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1289"/>
        <w:gridCol w:w="1289"/>
        <w:gridCol w:w="2826"/>
        <w:gridCol w:w="855"/>
        <w:gridCol w:w="1518"/>
      </w:tblGrid>
      <w:tr w:rsidR="007E226C" w:rsidRPr="008262FD" w14:paraId="0A7F42C2" w14:textId="77777777" w:rsidTr="0016488D">
        <w:trPr>
          <w:trHeight w:val="576"/>
        </w:trPr>
        <w:tc>
          <w:tcPr>
            <w:tcW w:w="1871" w:type="dxa"/>
            <w:vMerge w:val="restart"/>
            <w:shd w:val="clear" w:color="auto" w:fill="C6D9F1"/>
            <w:vAlign w:val="center"/>
          </w:tcPr>
          <w:p w14:paraId="487FA1C2" w14:textId="77777777" w:rsidR="007E226C" w:rsidRPr="0016488D" w:rsidRDefault="00942736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Contact</w:t>
            </w:r>
            <w:r w:rsidR="007E226C" w:rsidRPr="0016488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7E226C" w:rsidRPr="0016488D">
              <w:rPr>
                <w:rFonts w:asciiTheme="majorHAnsi" w:hAnsiTheme="majorHAnsi" w:cstheme="majorHAnsi"/>
                <w:sz w:val="22"/>
                <w:szCs w:val="22"/>
              </w:rPr>
              <w:t>nformation</w:t>
            </w:r>
          </w:p>
          <w:p w14:paraId="636D6D70" w14:textId="77777777" w:rsidR="007E226C" w:rsidRPr="0016488D" w:rsidRDefault="007E226C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vAlign w:val="center"/>
          </w:tcPr>
          <w:p w14:paraId="780C49FC" w14:textId="77777777" w:rsidR="007E226C" w:rsidRPr="0016488D" w:rsidRDefault="001A02E2" w:rsidP="0016488D">
            <w:pPr>
              <w:tabs>
                <w:tab w:val="left" w:pos="2880"/>
                <w:tab w:val="left" w:pos="435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Ms. Whitney Hoff</w:t>
            </w:r>
          </w:p>
        </w:tc>
      </w:tr>
      <w:tr w:rsidR="007E226C" w:rsidRPr="008262FD" w14:paraId="582D0105" w14:textId="77777777" w:rsidTr="0016488D">
        <w:trPr>
          <w:trHeight w:val="576"/>
        </w:trPr>
        <w:tc>
          <w:tcPr>
            <w:tcW w:w="1871" w:type="dxa"/>
            <w:vMerge/>
            <w:shd w:val="clear" w:color="auto" w:fill="C6D9F1"/>
            <w:vAlign w:val="center"/>
          </w:tcPr>
          <w:p w14:paraId="4F30C9D8" w14:textId="77777777" w:rsidR="007E226C" w:rsidRPr="0016488D" w:rsidRDefault="007E226C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vAlign w:val="center"/>
          </w:tcPr>
          <w:p w14:paraId="1DBC343E" w14:textId="6F6B97E9" w:rsidR="007E226C" w:rsidRPr="0016488D" w:rsidRDefault="001A02E2" w:rsidP="001648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 xml:space="preserve">Science Building </w:t>
            </w:r>
            <w:r w:rsidR="00FF1977">
              <w:rPr>
                <w:rFonts w:asciiTheme="majorHAnsi" w:hAnsiTheme="majorHAnsi" w:cstheme="majorHAnsi"/>
                <w:sz w:val="22"/>
                <w:szCs w:val="22"/>
              </w:rPr>
              <w:t>131</w:t>
            </w:r>
          </w:p>
        </w:tc>
      </w:tr>
      <w:tr w:rsidR="005F584A" w:rsidRPr="008262FD" w14:paraId="3B07598C" w14:textId="77777777" w:rsidTr="0016488D">
        <w:trPr>
          <w:trHeight w:val="576"/>
        </w:trPr>
        <w:tc>
          <w:tcPr>
            <w:tcW w:w="1871" w:type="dxa"/>
            <w:vMerge/>
            <w:shd w:val="clear" w:color="auto" w:fill="C6D9F1"/>
            <w:vAlign w:val="center"/>
          </w:tcPr>
          <w:p w14:paraId="518CF621" w14:textId="77777777" w:rsidR="005F584A" w:rsidRPr="0016488D" w:rsidRDefault="005F584A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vAlign w:val="center"/>
          </w:tcPr>
          <w:p w14:paraId="27CB3D9C" w14:textId="77777777" w:rsidR="005F584A" w:rsidRPr="0016488D" w:rsidRDefault="001A02E2" w:rsidP="001648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(806) 716-2327</w:t>
            </w:r>
          </w:p>
        </w:tc>
      </w:tr>
      <w:tr w:rsidR="007E226C" w:rsidRPr="008262FD" w14:paraId="3563DA31" w14:textId="77777777" w:rsidTr="0016488D">
        <w:trPr>
          <w:trHeight w:val="576"/>
        </w:trPr>
        <w:tc>
          <w:tcPr>
            <w:tcW w:w="1871" w:type="dxa"/>
            <w:vMerge/>
            <w:shd w:val="clear" w:color="auto" w:fill="C6D9F1"/>
            <w:vAlign w:val="center"/>
          </w:tcPr>
          <w:p w14:paraId="24031B77" w14:textId="77777777" w:rsidR="007E226C" w:rsidRPr="0016488D" w:rsidRDefault="007E226C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vAlign w:val="center"/>
          </w:tcPr>
          <w:p w14:paraId="26416246" w14:textId="77777777" w:rsidR="007E226C" w:rsidRPr="0016488D" w:rsidRDefault="001A02E2" w:rsidP="001648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whoff@southplainscollege.edu</w:t>
            </w:r>
          </w:p>
        </w:tc>
      </w:tr>
      <w:tr w:rsidR="001A02E2" w:rsidRPr="008262FD" w14:paraId="0AD9891F" w14:textId="77777777" w:rsidTr="0016488D">
        <w:trPr>
          <w:trHeight w:val="576"/>
        </w:trPr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52B65D92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Education</w:t>
            </w:r>
          </w:p>
          <w:p w14:paraId="393086BA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5AD5B80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From</w:t>
            </w:r>
          </w:p>
          <w:p w14:paraId="369BED61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Month/Year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6EE7EB4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</w:p>
          <w:p w14:paraId="567F7869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Month/Year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33B36BF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1B03F16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Degree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1711905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Discipline</w:t>
            </w:r>
          </w:p>
        </w:tc>
      </w:tr>
      <w:tr w:rsidR="001A02E2" w:rsidRPr="008262FD" w14:paraId="1D90CE09" w14:textId="77777777" w:rsidTr="0016488D">
        <w:trPr>
          <w:trHeight w:val="576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566E157F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B7B8F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08/2008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CFFEF4B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05/2012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14:paraId="018C01FE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Southern Utah University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7335168E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BS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14:paraId="56AF4903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Biology</w:t>
            </w:r>
          </w:p>
        </w:tc>
      </w:tr>
      <w:tr w:rsidR="001A02E2" w:rsidRPr="008262FD" w14:paraId="4D6AB801" w14:textId="77777777" w:rsidTr="0016488D">
        <w:trPr>
          <w:trHeight w:val="576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573CEFDB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vAlign w:val="center"/>
          </w:tcPr>
          <w:p w14:paraId="57CA946D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08/2012</w:t>
            </w:r>
          </w:p>
        </w:tc>
        <w:tc>
          <w:tcPr>
            <w:tcW w:w="1289" w:type="dxa"/>
            <w:vAlign w:val="center"/>
          </w:tcPr>
          <w:p w14:paraId="11ACFAB5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05/2018</w:t>
            </w:r>
          </w:p>
        </w:tc>
        <w:tc>
          <w:tcPr>
            <w:tcW w:w="2826" w:type="dxa"/>
            <w:vAlign w:val="center"/>
          </w:tcPr>
          <w:p w14:paraId="341AB4D1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Wayne State University</w:t>
            </w:r>
          </w:p>
        </w:tc>
        <w:tc>
          <w:tcPr>
            <w:tcW w:w="855" w:type="dxa"/>
            <w:vAlign w:val="center"/>
          </w:tcPr>
          <w:p w14:paraId="7F977F34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MS</w:t>
            </w:r>
          </w:p>
        </w:tc>
        <w:tc>
          <w:tcPr>
            <w:tcW w:w="1518" w:type="dxa"/>
            <w:vAlign w:val="center"/>
          </w:tcPr>
          <w:p w14:paraId="71F7E074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Molecular Genetics and Genomics</w:t>
            </w:r>
          </w:p>
        </w:tc>
      </w:tr>
      <w:tr w:rsidR="001A02E2" w:rsidRPr="008262FD" w14:paraId="6E4FAF42" w14:textId="77777777" w:rsidTr="0016488D">
        <w:trPr>
          <w:trHeight w:val="576"/>
        </w:trPr>
        <w:tc>
          <w:tcPr>
            <w:tcW w:w="1871" w:type="dxa"/>
            <w:vMerge w:val="restart"/>
            <w:shd w:val="clear" w:color="auto" w:fill="C6D9F1"/>
            <w:vAlign w:val="center"/>
          </w:tcPr>
          <w:p w14:paraId="1221CD91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Previous Teaching Experience</w:t>
            </w:r>
          </w:p>
        </w:tc>
        <w:tc>
          <w:tcPr>
            <w:tcW w:w="1289" w:type="dxa"/>
            <w:shd w:val="clear" w:color="auto" w:fill="FABF8F"/>
            <w:vAlign w:val="center"/>
          </w:tcPr>
          <w:p w14:paraId="35D7E6ED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From</w:t>
            </w:r>
          </w:p>
          <w:p w14:paraId="36C2F53B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Month/Year</w:t>
            </w:r>
          </w:p>
        </w:tc>
        <w:tc>
          <w:tcPr>
            <w:tcW w:w="1289" w:type="dxa"/>
            <w:shd w:val="clear" w:color="auto" w:fill="FABF8F"/>
            <w:vAlign w:val="center"/>
          </w:tcPr>
          <w:p w14:paraId="704697D2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</w:p>
          <w:p w14:paraId="5F3B46C1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Month/Year</w:t>
            </w:r>
          </w:p>
        </w:tc>
        <w:tc>
          <w:tcPr>
            <w:tcW w:w="5199" w:type="dxa"/>
            <w:gridSpan w:val="3"/>
            <w:shd w:val="clear" w:color="auto" w:fill="FABF8F"/>
            <w:vAlign w:val="center"/>
          </w:tcPr>
          <w:p w14:paraId="00163083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Institution/Company</w:t>
            </w:r>
          </w:p>
        </w:tc>
      </w:tr>
      <w:tr w:rsidR="001A02E2" w:rsidRPr="008262FD" w14:paraId="673DA15F" w14:textId="77777777" w:rsidTr="0016488D">
        <w:trPr>
          <w:trHeight w:val="576"/>
        </w:trPr>
        <w:tc>
          <w:tcPr>
            <w:tcW w:w="1871" w:type="dxa"/>
            <w:vMerge/>
            <w:shd w:val="clear" w:color="auto" w:fill="C6D9F1"/>
            <w:vAlign w:val="center"/>
          </w:tcPr>
          <w:p w14:paraId="0203747D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99883C0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08/2009</w:t>
            </w:r>
          </w:p>
        </w:tc>
        <w:tc>
          <w:tcPr>
            <w:tcW w:w="1289" w:type="dxa"/>
            <w:vAlign w:val="center"/>
          </w:tcPr>
          <w:p w14:paraId="4B033A43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08/2012</w:t>
            </w:r>
          </w:p>
        </w:tc>
        <w:tc>
          <w:tcPr>
            <w:tcW w:w="5199" w:type="dxa"/>
            <w:gridSpan w:val="3"/>
            <w:vAlign w:val="center"/>
          </w:tcPr>
          <w:p w14:paraId="55DF0131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Chemistry Teaching Assistant, Southern Utah University</w:t>
            </w:r>
          </w:p>
        </w:tc>
      </w:tr>
      <w:tr w:rsidR="001A02E2" w:rsidRPr="008262FD" w14:paraId="716EC984" w14:textId="77777777" w:rsidTr="0016488D">
        <w:trPr>
          <w:trHeight w:val="576"/>
        </w:trPr>
        <w:tc>
          <w:tcPr>
            <w:tcW w:w="1871" w:type="dxa"/>
            <w:vMerge/>
            <w:shd w:val="clear" w:color="auto" w:fill="C6D9F1"/>
            <w:vAlign w:val="center"/>
          </w:tcPr>
          <w:p w14:paraId="42649AEB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898084F" w14:textId="77777777" w:rsidR="001A02E2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08/2012</w:t>
            </w:r>
          </w:p>
        </w:tc>
        <w:tc>
          <w:tcPr>
            <w:tcW w:w="1289" w:type="dxa"/>
            <w:vAlign w:val="center"/>
          </w:tcPr>
          <w:p w14:paraId="6B83777E" w14:textId="77777777" w:rsidR="001A02E2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12/2017</w:t>
            </w:r>
          </w:p>
        </w:tc>
        <w:tc>
          <w:tcPr>
            <w:tcW w:w="5199" w:type="dxa"/>
            <w:gridSpan w:val="3"/>
            <w:vAlign w:val="center"/>
          </w:tcPr>
          <w:p w14:paraId="2D8C10D7" w14:textId="77777777" w:rsidR="001A02E2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Graduate Assistant, Wayne State University</w:t>
            </w:r>
          </w:p>
        </w:tc>
      </w:tr>
      <w:tr w:rsidR="001A02E2" w:rsidRPr="008262FD" w14:paraId="2133A68C" w14:textId="77777777" w:rsidTr="0016488D">
        <w:trPr>
          <w:trHeight w:val="576"/>
        </w:trPr>
        <w:tc>
          <w:tcPr>
            <w:tcW w:w="1871" w:type="dxa"/>
            <w:vMerge/>
            <w:shd w:val="clear" w:color="auto" w:fill="C6D9F1"/>
            <w:vAlign w:val="center"/>
          </w:tcPr>
          <w:p w14:paraId="4235BCBF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296C587" w14:textId="77777777" w:rsidR="001A02E2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01/2018</w:t>
            </w:r>
          </w:p>
        </w:tc>
        <w:tc>
          <w:tcPr>
            <w:tcW w:w="1289" w:type="dxa"/>
            <w:vAlign w:val="center"/>
          </w:tcPr>
          <w:p w14:paraId="0D24933A" w14:textId="77777777" w:rsidR="001A02E2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08/2020</w:t>
            </w:r>
          </w:p>
        </w:tc>
        <w:tc>
          <w:tcPr>
            <w:tcW w:w="5199" w:type="dxa"/>
            <w:gridSpan w:val="3"/>
            <w:vAlign w:val="center"/>
          </w:tcPr>
          <w:p w14:paraId="4F30E0FA" w14:textId="77777777" w:rsidR="001A02E2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General/Organic Chemistry Lab Instructor, Utah Valley University</w:t>
            </w:r>
          </w:p>
        </w:tc>
      </w:tr>
      <w:tr w:rsidR="001A02E2" w:rsidRPr="008262FD" w14:paraId="5DE35517" w14:textId="77777777" w:rsidTr="0016488D">
        <w:trPr>
          <w:trHeight w:val="576"/>
        </w:trPr>
        <w:tc>
          <w:tcPr>
            <w:tcW w:w="1871" w:type="dxa"/>
            <w:vMerge/>
            <w:shd w:val="clear" w:color="auto" w:fill="C6D9F1"/>
            <w:vAlign w:val="center"/>
          </w:tcPr>
          <w:p w14:paraId="55890686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4CC2F54" w14:textId="77777777" w:rsidR="001A02E2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08/2018</w:t>
            </w:r>
          </w:p>
        </w:tc>
        <w:tc>
          <w:tcPr>
            <w:tcW w:w="1289" w:type="dxa"/>
            <w:vAlign w:val="center"/>
          </w:tcPr>
          <w:p w14:paraId="28406B87" w14:textId="77777777" w:rsidR="001A02E2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08/2020</w:t>
            </w:r>
          </w:p>
        </w:tc>
        <w:tc>
          <w:tcPr>
            <w:tcW w:w="5199" w:type="dxa"/>
            <w:gridSpan w:val="3"/>
            <w:vAlign w:val="center"/>
          </w:tcPr>
          <w:p w14:paraId="4A69F4DB" w14:textId="77777777" w:rsidR="001A02E2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Biology Instructor, Utah Valley University</w:t>
            </w:r>
          </w:p>
        </w:tc>
      </w:tr>
      <w:tr w:rsidR="001A02E2" w:rsidRPr="008262FD" w14:paraId="755F4813" w14:textId="77777777" w:rsidTr="0016488D">
        <w:trPr>
          <w:trHeight w:val="663"/>
        </w:trPr>
        <w:tc>
          <w:tcPr>
            <w:tcW w:w="1871" w:type="dxa"/>
            <w:shd w:val="clear" w:color="auto" w:fill="C6D9F1"/>
            <w:vAlign w:val="center"/>
          </w:tcPr>
          <w:p w14:paraId="754443E5" w14:textId="77777777" w:rsidR="001A02E2" w:rsidRPr="0016488D" w:rsidRDefault="001A02E2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Professional Devel</w:t>
            </w:r>
            <w:r w:rsidR="0016488D" w:rsidRPr="0016488D">
              <w:rPr>
                <w:rFonts w:asciiTheme="majorHAnsi" w:hAnsiTheme="majorHAnsi" w:cstheme="majorHAnsi"/>
                <w:sz w:val="22"/>
                <w:szCs w:val="22"/>
              </w:rPr>
              <w:t>opment</w:t>
            </w:r>
          </w:p>
        </w:tc>
        <w:tc>
          <w:tcPr>
            <w:tcW w:w="7777" w:type="dxa"/>
            <w:gridSpan w:val="5"/>
            <w:vAlign w:val="center"/>
          </w:tcPr>
          <w:p w14:paraId="56EDA1A6" w14:textId="77777777" w:rsidR="001A02E2" w:rsidRPr="0016488D" w:rsidRDefault="001A02E2" w:rsidP="001648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Teaching for Flexible Learning Certification, Utah Valley University (2019)</w:t>
            </w:r>
          </w:p>
        </w:tc>
      </w:tr>
      <w:tr w:rsidR="0016488D" w:rsidRPr="008262FD" w14:paraId="1CFC0527" w14:textId="77777777" w:rsidTr="0016488D">
        <w:trPr>
          <w:trHeight w:val="663"/>
        </w:trPr>
        <w:tc>
          <w:tcPr>
            <w:tcW w:w="1871" w:type="dxa"/>
            <w:vMerge w:val="restart"/>
            <w:shd w:val="clear" w:color="auto" w:fill="C6D9F1"/>
            <w:vAlign w:val="center"/>
          </w:tcPr>
          <w:p w14:paraId="635CFAE2" w14:textId="77777777" w:rsidR="0016488D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488D">
              <w:rPr>
                <w:rFonts w:asciiTheme="majorHAnsi" w:hAnsiTheme="majorHAnsi" w:cstheme="majorHAnsi"/>
                <w:sz w:val="22"/>
                <w:szCs w:val="22"/>
              </w:rPr>
              <w:t>Publications</w:t>
            </w:r>
          </w:p>
        </w:tc>
        <w:tc>
          <w:tcPr>
            <w:tcW w:w="7777" w:type="dxa"/>
            <w:gridSpan w:val="5"/>
            <w:vAlign w:val="center"/>
          </w:tcPr>
          <w:p w14:paraId="0111A538" w14:textId="77777777" w:rsidR="0016488D" w:rsidRPr="0016488D" w:rsidRDefault="0016488D" w:rsidP="001648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Hoff W. Proteolipid Protein 1 Regulates Neuroinflammation in the Central Nervous System. Wayne State University. Master’s Thesis. (2018)</w:t>
            </w:r>
          </w:p>
        </w:tc>
      </w:tr>
      <w:tr w:rsidR="0016488D" w:rsidRPr="008262FD" w14:paraId="4B3159EA" w14:textId="77777777" w:rsidTr="0016488D">
        <w:trPr>
          <w:trHeight w:val="663"/>
        </w:trPr>
        <w:tc>
          <w:tcPr>
            <w:tcW w:w="1871" w:type="dxa"/>
            <w:vMerge/>
            <w:shd w:val="clear" w:color="auto" w:fill="C6D9F1"/>
            <w:vAlign w:val="center"/>
          </w:tcPr>
          <w:p w14:paraId="0B5E584D" w14:textId="77777777" w:rsidR="0016488D" w:rsidRPr="0016488D" w:rsidRDefault="0016488D" w:rsidP="001648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vAlign w:val="center"/>
          </w:tcPr>
          <w:p w14:paraId="3D6E4A9E" w14:textId="0DAFC5A0" w:rsidR="0016488D" w:rsidRPr="0016488D" w:rsidRDefault="0016488D" w:rsidP="001648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Hoff W, Bessert D, Yao F, Hutteman M, </w:t>
            </w:r>
            <w:r w:rsidR="005C4A9B">
              <w:rPr>
                <w:rFonts w:asciiTheme="majorHAnsi" w:hAnsiTheme="majorHAnsi" w:cstheme="majorHAnsi"/>
                <w:sz w:val="22"/>
                <w:szCs w:val="22"/>
              </w:rPr>
              <w:t>Shailendra G, and Skoff R. Differential Expression of Microglial Reactivity, Metabolic Stress, and Inflammation in Proteolipid Protein Mutant Mice. Neuroscience Letters. (2020)</w:t>
            </w:r>
          </w:p>
        </w:tc>
      </w:tr>
    </w:tbl>
    <w:p w14:paraId="3F534551" w14:textId="77777777" w:rsidR="007E226C" w:rsidRPr="0016488D" w:rsidRDefault="007E226C" w:rsidP="00942736">
      <w:pPr>
        <w:jc w:val="center"/>
        <w:rPr>
          <w:rFonts w:asciiTheme="minorHAnsi" w:hAnsiTheme="minorHAnsi" w:cstheme="minorHAnsi"/>
          <w:sz w:val="32"/>
        </w:rPr>
      </w:pPr>
      <w:r w:rsidRPr="0016488D">
        <w:rPr>
          <w:rFonts w:asciiTheme="minorHAnsi" w:hAnsiTheme="minorHAnsi" w:cstheme="minorHAnsi"/>
          <w:sz w:val="32"/>
        </w:rPr>
        <w:t>South Plains College</w:t>
      </w:r>
    </w:p>
    <w:p w14:paraId="7897100F" w14:textId="77777777" w:rsidR="00EB0ACE" w:rsidRPr="0016488D" w:rsidRDefault="007E226C" w:rsidP="00942736">
      <w:pPr>
        <w:jc w:val="center"/>
        <w:rPr>
          <w:rFonts w:asciiTheme="minorHAnsi" w:hAnsiTheme="minorHAnsi" w:cstheme="minorHAnsi"/>
        </w:rPr>
      </w:pPr>
      <w:r w:rsidRPr="0016488D">
        <w:rPr>
          <w:rFonts w:asciiTheme="minorHAnsi" w:hAnsiTheme="minorHAnsi" w:cstheme="minorHAnsi"/>
        </w:rPr>
        <w:t>Curriculum/Vitae</w:t>
      </w:r>
    </w:p>
    <w:p w14:paraId="56501545" w14:textId="77777777" w:rsidR="007E226C" w:rsidRDefault="007E226C" w:rsidP="00942736">
      <w:pPr>
        <w:jc w:val="center"/>
      </w:pPr>
    </w:p>
    <w:p w14:paraId="594CE1CA" w14:textId="77777777" w:rsidR="007E226C" w:rsidRDefault="007E226C">
      <w:bookmarkStart w:id="0" w:name="_GoBack"/>
      <w:bookmarkEnd w:id="0"/>
    </w:p>
    <w:sectPr w:rsidR="007E226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C"/>
    <w:rsid w:val="00004112"/>
    <w:rsid w:val="0001268C"/>
    <w:rsid w:val="000F4792"/>
    <w:rsid w:val="00103221"/>
    <w:rsid w:val="0011280D"/>
    <w:rsid w:val="001640FD"/>
    <w:rsid w:val="0016488D"/>
    <w:rsid w:val="001747D9"/>
    <w:rsid w:val="00187A07"/>
    <w:rsid w:val="001A02E2"/>
    <w:rsid w:val="001E0275"/>
    <w:rsid w:val="002310A8"/>
    <w:rsid w:val="00243836"/>
    <w:rsid w:val="0026297E"/>
    <w:rsid w:val="00265BEB"/>
    <w:rsid w:val="002D0381"/>
    <w:rsid w:val="00390A3B"/>
    <w:rsid w:val="004A3909"/>
    <w:rsid w:val="00533914"/>
    <w:rsid w:val="005B5B79"/>
    <w:rsid w:val="005C4A9B"/>
    <w:rsid w:val="005C75BC"/>
    <w:rsid w:val="005E1C13"/>
    <w:rsid w:val="005E7164"/>
    <w:rsid w:val="005F584A"/>
    <w:rsid w:val="0062373A"/>
    <w:rsid w:val="0065676E"/>
    <w:rsid w:val="006602D8"/>
    <w:rsid w:val="006A2B37"/>
    <w:rsid w:val="006E659B"/>
    <w:rsid w:val="00783409"/>
    <w:rsid w:val="007A55BF"/>
    <w:rsid w:val="007E226C"/>
    <w:rsid w:val="008262FD"/>
    <w:rsid w:val="008C1D57"/>
    <w:rsid w:val="008C7140"/>
    <w:rsid w:val="008D63B2"/>
    <w:rsid w:val="00942736"/>
    <w:rsid w:val="00B47338"/>
    <w:rsid w:val="00B55C45"/>
    <w:rsid w:val="00BA15C0"/>
    <w:rsid w:val="00BD4328"/>
    <w:rsid w:val="00C35E94"/>
    <w:rsid w:val="00C363EC"/>
    <w:rsid w:val="00CA7F56"/>
    <w:rsid w:val="00DF3ECD"/>
    <w:rsid w:val="00E15935"/>
    <w:rsid w:val="00EB0ACE"/>
    <w:rsid w:val="00EF557F"/>
    <w:rsid w:val="00F929FC"/>
    <w:rsid w:val="00F95F81"/>
    <w:rsid w:val="00FC0DEA"/>
    <w:rsid w:val="00FE2993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1E30"/>
  <w15:chartTrackingRefBased/>
  <w15:docId w15:val="{E65709F3-53C9-40D4-A885-8E261A39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2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Yancy Nuñez</dc:creator>
  <cp:keywords/>
  <dc:description/>
  <cp:lastModifiedBy>Hoff, Whitney </cp:lastModifiedBy>
  <cp:revision>3</cp:revision>
  <dcterms:created xsi:type="dcterms:W3CDTF">2020-10-26T16:40:00Z</dcterms:created>
  <dcterms:modified xsi:type="dcterms:W3CDTF">2022-03-03T17:34:00Z</dcterms:modified>
</cp:coreProperties>
</file>