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0722D1A7" w:rsidR="009021A9" w:rsidRDefault="009021A9">
      <w:pPr>
        <w:widowControl w:val="0"/>
        <w:spacing w:after="0"/>
      </w:pPr>
    </w:p>
    <w:tbl>
      <w:tblPr>
        <w:tblStyle w:val="a"/>
        <w:tblW w:w="9792" w:type="dxa"/>
        <w:tblInd w:w="-216" w:type="dxa"/>
        <w:tblLayout w:type="fixed"/>
        <w:tblLook w:val="0400" w:firstRow="0" w:lastRow="0" w:firstColumn="0" w:lastColumn="0" w:noHBand="0" w:noVBand="1"/>
      </w:tblPr>
      <w:tblGrid>
        <w:gridCol w:w="4806"/>
        <w:gridCol w:w="1800"/>
        <w:gridCol w:w="3186"/>
      </w:tblGrid>
      <w:tr w:rsidR="009021A9" w14:paraId="6E9F3A0E" w14:textId="77777777">
        <w:tc>
          <w:tcPr>
            <w:tcW w:w="4806" w:type="dxa"/>
            <w:tcBorders>
              <w:bottom w:val="single" w:sz="18" w:space="0" w:color="808080"/>
              <w:right w:val="single" w:sz="18" w:space="0" w:color="808080"/>
            </w:tcBorders>
            <w:vAlign w:val="center"/>
          </w:tcPr>
          <w:p w14:paraId="7F00B862" w14:textId="77777777" w:rsidR="009021A9" w:rsidRPr="00561A95" w:rsidRDefault="00666B3A">
            <w:pPr>
              <w:rPr>
                <w:rFonts w:eastAsia="Times New Roman"/>
                <w:b/>
                <w:sz w:val="80"/>
                <w:szCs w:val="80"/>
              </w:rPr>
            </w:pPr>
            <w:r w:rsidRPr="00561A95">
              <w:rPr>
                <w:rFonts w:eastAsia="Times New Roman"/>
                <w:b/>
                <w:sz w:val="80"/>
                <w:szCs w:val="80"/>
              </w:rPr>
              <w:t xml:space="preserve">SPC </w:t>
            </w:r>
          </w:p>
          <w:p w14:paraId="755D1763" w14:textId="41160196" w:rsidR="009021A9" w:rsidRDefault="00666B3A">
            <w:r w:rsidRPr="00561A95">
              <w:rPr>
                <w:rFonts w:eastAsia="Times New Roman"/>
                <w:b/>
                <w:sz w:val="80"/>
                <w:szCs w:val="80"/>
              </w:rPr>
              <w:t>PTA Clinical Experience Hand</w:t>
            </w:r>
            <w:r w:rsidR="009C47BF" w:rsidRPr="00561A95">
              <w:rPr>
                <w:rFonts w:eastAsia="Times New Roman"/>
                <w:b/>
                <w:sz w:val="80"/>
                <w:szCs w:val="80"/>
              </w:rPr>
              <w:t>b</w:t>
            </w:r>
            <w:r w:rsidRPr="00561A95">
              <w:rPr>
                <w:rFonts w:eastAsia="Times New Roman"/>
                <w:b/>
                <w:sz w:val="80"/>
                <w:szCs w:val="80"/>
              </w:rPr>
              <w:t>ook</w:t>
            </w:r>
          </w:p>
        </w:tc>
        <w:tc>
          <w:tcPr>
            <w:tcW w:w="4986" w:type="dxa"/>
            <w:gridSpan w:val="2"/>
            <w:tcBorders>
              <w:left w:val="single" w:sz="18" w:space="0" w:color="808080"/>
              <w:bottom w:val="single" w:sz="18" w:space="0" w:color="808080"/>
            </w:tcBorders>
            <w:vAlign w:val="center"/>
          </w:tcPr>
          <w:p w14:paraId="4285E1E1" w14:textId="77777777" w:rsidR="005B6909" w:rsidRDefault="00666B3A">
            <w:pPr>
              <w:rPr>
                <w:rFonts w:ascii="Times New Roman" w:eastAsia="Times New Roman" w:hAnsi="Times New Roman" w:cs="Times New Roman"/>
                <w:sz w:val="96"/>
                <w:szCs w:val="96"/>
              </w:rPr>
            </w:pPr>
            <w:r>
              <w:rPr>
                <w:rFonts w:ascii="Times New Roman" w:eastAsia="Times New Roman" w:hAnsi="Times New Roman" w:cs="Times New Roman"/>
                <w:sz w:val="96"/>
                <w:szCs w:val="96"/>
              </w:rPr>
              <w:t xml:space="preserve"> </w:t>
            </w:r>
          </w:p>
          <w:p w14:paraId="54A642C2" w14:textId="77777777" w:rsidR="005B6909" w:rsidRDefault="005B6909"/>
          <w:p w14:paraId="25ED1F9C" w14:textId="77777777" w:rsidR="005B6909" w:rsidRDefault="005B6909"/>
          <w:p w14:paraId="4AB778A8" w14:textId="77777777" w:rsidR="005B6909" w:rsidRDefault="005B6909"/>
          <w:p w14:paraId="436AB878" w14:textId="77777777" w:rsidR="005B6909" w:rsidRDefault="005B6909"/>
          <w:p w14:paraId="06B72DD9" w14:textId="77777777" w:rsidR="005B6909" w:rsidRDefault="005B6909"/>
          <w:p w14:paraId="4773C344" w14:textId="77777777" w:rsidR="005B6909" w:rsidRDefault="005B6909"/>
          <w:p w14:paraId="6B8CA687" w14:textId="77777777" w:rsidR="005B6909" w:rsidRDefault="005B6909"/>
          <w:p w14:paraId="05A5161F" w14:textId="77777777" w:rsidR="005B6909" w:rsidRDefault="005B6909"/>
          <w:p w14:paraId="3E8A7503" w14:textId="77777777" w:rsidR="005B6909" w:rsidRDefault="005B6909"/>
          <w:p w14:paraId="05F3DA2E" w14:textId="77777777" w:rsidR="005B6909" w:rsidRDefault="005B6909"/>
          <w:p w14:paraId="29D6B04F" w14:textId="60B7CB01" w:rsidR="009021A9" w:rsidRDefault="005B6909">
            <w:r w:rsidRPr="00200B9A">
              <w:rPr>
                <w:rFonts w:ascii="Times New Roman" w:hAnsi="Times New Roman" w:cs="Times New Roman"/>
                <w:noProof/>
              </w:rPr>
              <w:drawing>
                <wp:inline distT="0" distB="0" distL="0" distR="0" wp14:anchorId="1148A217" wp14:editId="0ED50DB0">
                  <wp:extent cx="2590800" cy="859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6550" cy="884275"/>
                          </a:xfrm>
                          <a:prstGeom prst="rect">
                            <a:avLst/>
                          </a:prstGeom>
                        </pic:spPr>
                      </pic:pic>
                    </a:graphicData>
                  </a:graphic>
                </wp:inline>
              </w:drawing>
            </w:r>
          </w:p>
        </w:tc>
      </w:tr>
      <w:tr w:rsidR="009021A9" w14:paraId="1FB594DD" w14:textId="77777777">
        <w:tc>
          <w:tcPr>
            <w:tcW w:w="6606" w:type="dxa"/>
            <w:gridSpan w:val="2"/>
            <w:tcBorders>
              <w:top w:val="single" w:sz="18" w:space="0" w:color="808080"/>
            </w:tcBorders>
            <w:vAlign w:val="center"/>
          </w:tcPr>
          <w:p w14:paraId="38B9936F" w14:textId="77777777" w:rsidR="009021A9" w:rsidRPr="00561A95" w:rsidRDefault="00666B3A">
            <w:pPr>
              <w:rPr>
                <w:sz w:val="32"/>
              </w:rPr>
            </w:pPr>
            <w:r w:rsidRPr="00561A95">
              <w:rPr>
                <w:rFonts w:eastAsia="Times New Roman"/>
                <w:sz w:val="32"/>
                <w:szCs w:val="44"/>
              </w:rPr>
              <w:t xml:space="preserve"> *Policies are subject to change at any time during the program. Students will be notified of any changes in writing. </w:t>
            </w:r>
          </w:p>
        </w:tc>
        <w:tc>
          <w:tcPr>
            <w:tcW w:w="3186" w:type="dxa"/>
            <w:tcBorders>
              <w:top w:val="single" w:sz="18" w:space="0" w:color="808080"/>
            </w:tcBorders>
            <w:vAlign w:val="center"/>
          </w:tcPr>
          <w:p w14:paraId="4E8B47F4" w14:textId="77777777" w:rsidR="009021A9" w:rsidRPr="00561A95" w:rsidRDefault="00666B3A">
            <w:pPr>
              <w:rPr>
                <w:sz w:val="32"/>
              </w:rPr>
            </w:pPr>
            <w:r w:rsidRPr="00561A95">
              <w:rPr>
                <w:rFonts w:eastAsia="Times New Roman"/>
                <w:sz w:val="32"/>
                <w:szCs w:val="44"/>
              </w:rPr>
              <w:t>An addendum of the South Plains College Student Guide</w:t>
            </w:r>
          </w:p>
        </w:tc>
      </w:tr>
    </w:tbl>
    <w:p w14:paraId="0A37501D" w14:textId="77777777" w:rsidR="009021A9" w:rsidRDefault="009021A9"/>
    <w:p w14:paraId="5DAB6C7B" w14:textId="77777777" w:rsidR="009021A9" w:rsidRDefault="00666B3A">
      <w:r>
        <w:br w:type="page"/>
      </w:r>
    </w:p>
    <w:p w14:paraId="22E0FC93" w14:textId="77777777" w:rsidR="009021A9" w:rsidRPr="00D543F4" w:rsidRDefault="00666B3A" w:rsidP="00932821">
      <w:pPr>
        <w:pStyle w:val="Heading1"/>
        <w:rPr>
          <w:rFonts w:ascii="Calibri" w:hAnsi="Calibri" w:cs="Calibri"/>
          <w:sz w:val="26"/>
          <w:szCs w:val="26"/>
        </w:rPr>
      </w:pPr>
      <w:r w:rsidRPr="00D543F4">
        <w:rPr>
          <w:rFonts w:ascii="Calibri" w:hAnsi="Calibri" w:cs="Calibri"/>
          <w:sz w:val="26"/>
          <w:szCs w:val="26"/>
        </w:rPr>
        <w:lastRenderedPageBreak/>
        <w:t>Table of Contents</w:t>
      </w:r>
    </w:p>
    <w:p w14:paraId="3C45B5A9" w14:textId="26F4B0CD" w:rsidR="00D77C68" w:rsidRPr="00510E6A" w:rsidRDefault="00666B3A" w:rsidP="00D77C68">
      <w:pPr>
        <w:numPr>
          <w:ilvl w:val="0"/>
          <w:numId w:val="13"/>
        </w:numPr>
        <w:spacing w:after="0" w:line="240" w:lineRule="auto"/>
        <w:contextualSpacing/>
        <w:rPr>
          <w:sz w:val="20"/>
        </w:rPr>
      </w:pPr>
      <w:hyperlink w:anchor="_gjdgxs">
        <w:r w:rsidRPr="00510E6A">
          <w:rPr>
            <w:rFonts w:eastAsia="Times New Roman"/>
            <w:b/>
            <w:szCs w:val="24"/>
          </w:rPr>
          <w:t>FOR</w:t>
        </w:r>
        <w:r w:rsidR="005B6909" w:rsidRPr="00510E6A">
          <w:rPr>
            <w:rFonts w:eastAsia="Times New Roman"/>
            <w:b/>
            <w:szCs w:val="24"/>
          </w:rPr>
          <w:t>E</w:t>
        </w:r>
        <w:r w:rsidRPr="00510E6A">
          <w:rPr>
            <w:rFonts w:eastAsia="Times New Roman"/>
            <w:b/>
            <w:szCs w:val="24"/>
          </w:rPr>
          <w:t>W</w:t>
        </w:r>
        <w:r w:rsidR="005B6909" w:rsidRPr="00510E6A">
          <w:rPr>
            <w:rFonts w:eastAsia="Times New Roman"/>
            <w:b/>
            <w:szCs w:val="24"/>
          </w:rPr>
          <w:t>O</w:t>
        </w:r>
        <w:r w:rsidRPr="00510E6A">
          <w:rPr>
            <w:rFonts w:eastAsia="Times New Roman"/>
            <w:b/>
            <w:szCs w:val="24"/>
          </w:rPr>
          <w:t>RD</w:t>
        </w:r>
      </w:hyperlink>
      <w:r w:rsidR="007644F8">
        <w:t>…………………………………………</w:t>
      </w:r>
      <w:proofErr w:type="gramStart"/>
      <w:r w:rsidR="007644F8">
        <w:t>…</w:t>
      </w:r>
      <w:r w:rsidR="0006618B">
        <w:t>..</w:t>
      </w:r>
      <w:proofErr w:type="gramEnd"/>
      <w:r w:rsidR="007644F8">
        <w:t>…………………………</w:t>
      </w:r>
      <w:r w:rsidR="00CC73BA">
        <w:t>.</w:t>
      </w:r>
      <w:r w:rsidR="007644F8">
        <w:t>……………</w:t>
      </w:r>
      <w:r w:rsidR="009D185E">
        <w:t>…</w:t>
      </w:r>
      <w:r w:rsidR="007644F8">
        <w:t>…</w:t>
      </w:r>
      <w:r w:rsidR="00FC21B4">
        <w:t>.</w:t>
      </w:r>
      <w:r w:rsidR="007644F8">
        <w:t>…</w:t>
      </w:r>
      <w:proofErr w:type="gramStart"/>
      <w:r w:rsidR="006B2BF1">
        <w:t>…</w:t>
      </w:r>
      <w:r w:rsidR="005A7FC8">
        <w:t>..</w:t>
      </w:r>
      <w:proofErr w:type="gramEnd"/>
      <w:r w:rsidR="007644F8">
        <w:t>……</w:t>
      </w:r>
      <w:proofErr w:type="gramStart"/>
      <w:r w:rsidR="00BB534F">
        <w:t>…..</w:t>
      </w:r>
      <w:proofErr w:type="gramEnd"/>
      <w:r w:rsidR="007644F8">
        <w:t>… 3</w:t>
      </w:r>
    </w:p>
    <w:p w14:paraId="7B0B96F1" w14:textId="77777777" w:rsidR="00086185" w:rsidRDefault="00666B3A" w:rsidP="00086185">
      <w:pPr>
        <w:numPr>
          <w:ilvl w:val="0"/>
          <w:numId w:val="13"/>
        </w:numPr>
        <w:spacing w:after="0" w:line="240" w:lineRule="auto"/>
        <w:contextualSpacing/>
        <w:rPr>
          <w:sz w:val="20"/>
        </w:rPr>
      </w:pPr>
      <w:r w:rsidRPr="00510E6A">
        <w:rPr>
          <w:rFonts w:eastAsia="Times New Roman"/>
          <w:b/>
          <w:szCs w:val="24"/>
        </w:rPr>
        <w:t>SPC PTA PROGRAM CLINICAL EDUCATION POLICIES AND PROCEDURES</w:t>
      </w:r>
    </w:p>
    <w:p w14:paraId="1356887D" w14:textId="5D86819E" w:rsidR="009021A9" w:rsidRPr="00086185" w:rsidRDefault="00666B3A" w:rsidP="00086185">
      <w:pPr>
        <w:pStyle w:val="ListParagraph"/>
        <w:numPr>
          <w:ilvl w:val="0"/>
          <w:numId w:val="58"/>
        </w:numPr>
        <w:spacing w:after="0" w:line="240" w:lineRule="auto"/>
        <w:rPr>
          <w:sz w:val="20"/>
        </w:rPr>
      </w:pPr>
      <w:r w:rsidRPr="00086185">
        <w:rPr>
          <w:rFonts w:eastAsia="Times New Roman"/>
          <w:b/>
        </w:rPr>
        <w:t>CLINICAL EDUCATION SITE POLICIES</w:t>
      </w:r>
    </w:p>
    <w:p w14:paraId="6928E882" w14:textId="45ADF604" w:rsidR="009021A9" w:rsidRPr="0008305B" w:rsidRDefault="00666B3A" w:rsidP="00086185">
      <w:pPr>
        <w:pStyle w:val="ListParagraph"/>
        <w:numPr>
          <w:ilvl w:val="0"/>
          <w:numId w:val="31"/>
        </w:numPr>
        <w:spacing w:after="0" w:line="240" w:lineRule="auto"/>
        <w:ind w:left="1710" w:hanging="270"/>
        <w:rPr>
          <w:rFonts w:eastAsia="Times New Roman"/>
        </w:rPr>
      </w:pPr>
      <w:hyperlink w:anchor="_30j0zll">
        <w:r w:rsidRPr="0008305B">
          <w:rPr>
            <w:rFonts w:eastAsia="Times New Roman"/>
          </w:rPr>
          <w:t>Clinical Site Selection</w:t>
        </w:r>
      </w:hyperlink>
      <w:r w:rsidR="002D0111" w:rsidRPr="0008305B">
        <w:rPr>
          <w:rFonts w:eastAsia="Times New Roman"/>
        </w:rPr>
        <w:tab/>
      </w:r>
      <w:r w:rsidR="00133D1E" w:rsidRPr="00133D1E">
        <w:rPr>
          <w:rFonts w:eastAsia="Times New Roman"/>
          <w:bCs/>
        </w:rPr>
        <w:t>……………………</w:t>
      </w:r>
      <w:r w:rsidR="0006618B">
        <w:rPr>
          <w:rFonts w:eastAsia="Times New Roman"/>
          <w:bCs/>
        </w:rPr>
        <w:t>.</w:t>
      </w:r>
      <w:r w:rsidR="00133D1E" w:rsidRPr="00133D1E">
        <w:rPr>
          <w:rFonts w:eastAsia="Times New Roman"/>
          <w:bCs/>
        </w:rPr>
        <w:t>………………………</w:t>
      </w:r>
      <w:r w:rsidR="00133D1E">
        <w:rPr>
          <w:rFonts w:eastAsia="Times New Roman"/>
          <w:bCs/>
        </w:rPr>
        <w:t>……</w:t>
      </w:r>
      <w:r w:rsidR="00DD5D71">
        <w:rPr>
          <w:rFonts w:eastAsia="Times New Roman"/>
          <w:bCs/>
        </w:rPr>
        <w:t>.</w:t>
      </w:r>
      <w:r w:rsidR="00133D1E">
        <w:rPr>
          <w:rFonts w:eastAsia="Times New Roman"/>
          <w:bCs/>
        </w:rPr>
        <w:t>………</w:t>
      </w:r>
      <w:r w:rsidR="008B0D4D">
        <w:rPr>
          <w:rFonts w:eastAsia="Times New Roman"/>
          <w:bCs/>
        </w:rPr>
        <w:t>..</w:t>
      </w:r>
      <w:r w:rsidR="005B7A70">
        <w:rPr>
          <w:rFonts w:eastAsia="Times New Roman"/>
          <w:bCs/>
        </w:rPr>
        <w:t>.</w:t>
      </w:r>
      <w:r w:rsidR="00133D1E">
        <w:rPr>
          <w:rFonts w:eastAsia="Times New Roman"/>
          <w:bCs/>
        </w:rPr>
        <w:t>…</w:t>
      </w:r>
      <w:proofErr w:type="gramStart"/>
      <w:r w:rsidR="00A73FA4">
        <w:rPr>
          <w:rFonts w:eastAsia="Times New Roman"/>
          <w:bCs/>
        </w:rPr>
        <w:t>….</w:t>
      </w:r>
      <w:r w:rsidR="005A7FC8">
        <w:rPr>
          <w:rFonts w:eastAsia="Times New Roman"/>
          <w:bCs/>
        </w:rPr>
        <w:t>.</w:t>
      </w:r>
      <w:r w:rsidR="00133D1E">
        <w:rPr>
          <w:rFonts w:eastAsia="Times New Roman"/>
          <w:bCs/>
        </w:rPr>
        <w:t>…</w:t>
      </w:r>
      <w:r w:rsidR="00592422">
        <w:rPr>
          <w:rFonts w:eastAsia="Times New Roman"/>
          <w:bCs/>
        </w:rPr>
        <w:t>..</w:t>
      </w:r>
      <w:proofErr w:type="gramEnd"/>
      <w:r w:rsidR="00E112B9">
        <w:rPr>
          <w:rFonts w:eastAsia="Times New Roman"/>
          <w:bCs/>
        </w:rPr>
        <w:t>…</w:t>
      </w:r>
      <w:r w:rsidR="00592422">
        <w:rPr>
          <w:rFonts w:eastAsia="Times New Roman"/>
          <w:bCs/>
        </w:rPr>
        <w:t>.</w:t>
      </w:r>
      <w:r w:rsidR="00133D1E" w:rsidRPr="00133D1E">
        <w:rPr>
          <w:rFonts w:eastAsia="Times New Roman"/>
          <w:bCs/>
        </w:rPr>
        <w:t>…</w:t>
      </w:r>
      <w:proofErr w:type="gramStart"/>
      <w:r w:rsidR="00133D1E" w:rsidRPr="00133D1E">
        <w:rPr>
          <w:rFonts w:eastAsia="Times New Roman"/>
          <w:bCs/>
        </w:rPr>
        <w:t>…</w:t>
      </w:r>
      <w:r w:rsidR="007B70DD">
        <w:rPr>
          <w:rFonts w:eastAsia="Times New Roman"/>
          <w:bCs/>
        </w:rPr>
        <w:t>..</w:t>
      </w:r>
      <w:proofErr w:type="gramEnd"/>
      <w:r w:rsidR="00BB534F">
        <w:rPr>
          <w:rFonts w:eastAsia="Times New Roman"/>
          <w:bCs/>
        </w:rPr>
        <w:t>…</w:t>
      </w:r>
      <w:r w:rsidR="00133D1E" w:rsidRPr="00133D1E">
        <w:rPr>
          <w:rFonts w:eastAsia="Times New Roman"/>
          <w:bCs/>
        </w:rPr>
        <w:t xml:space="preserve"> 4</w:t>
      </w:r>
    </w:p>
    <w:p w14:paraId="5D168C56" w14:textId="050EB8E4" w:rsidR="009021A9" w:rsidRPr="00884CC2" w:rsidRDefault="00666B3A" w:rsidP="00086185">
      <w:pPr>
        <w:numPr>
          <w:ilvl w:val="0"/>
          <w:numId w:val="31"/>
        </w:numPr>
        <w:spacing w:after="0" w:line="240" w:lineRule="auto"/>
        <w:ind w:left="1710" w:hanging="270"/>
        <w:contextualSpacing/>
        <w:rPr>
          <w:rFonts w:eastAsia="Times New Roman"/>
        </w:rPr>
      </w:pPr>
      <w:hyperlink w:anchor="_1fob9te">
        <w:r w:rsidRPr="00884CC2">
          <w:rPr>
            <w:rFonts w:eastAsia="Times New Roman"/>
          </w:rPr>
          <w:t>Clinical Site Affiliation Contract</w:t>
        </w:r>
      </w:hyperlink>
      <w:r w:rsidR="00AC27C5">
        <w:t>………</w:t>
      </w:r>
      <w:r w:rsidR="0006618B">
        <w:t>.</w:t>
      </w:r>
      <w:r w:rsidR="00AC27C5">
        <w:t>……………………………</w:t>
      </w:r>
      <w:r w:rsidR="00DD5D71">
        <w:t>.</w:t>
      </w:r>
      <w:r w:rsidR="00AC27C5">
        <w:t>……</w:t>
      </w:r>
      <w:r w:rsidR="00B1437D">
        <w:t>.</w:t>
      </w:r>
      <w:r w:rsidR="008B0D4D">
        <w:t>…</w:t>
      </w:r>
      <w:r w:rsidR="00AC27C5">
        <w:t>………</w:t>
      </w:r>
      <w:r w:rsidR="005A7FC8">
        <w:t>.</w:t>
      </w:r>
      <w:r w:rsidR="007B70DD">
        <w:t>…</w:t>
      </w:r>
      <w:r w:rsidR="00AD5F33">
        <w:t>….</w:t>
      </w:r>
      <w:r w:rsidR="00AC27C5">
        <w:t>……</w:t>
      </w:r>
      <w:proofErr w:type="gramStart"/>
      <w:r w:rsidR="007B70DD">
        <w:t>..</w:t>
      </w:r>
      <w:r w:rsidR="00AC27C5">
        <w:t>.</w:t>
      </w:r>
      <w:r w:rsidR="00BB534F">
        <w:t>.</w:t>
      </w:r>
      <w:r w:rsidR="00AC27C5">
        <w:t>.</w:t>
      </w:r>
      <w:proofErr w:type="gramEnd"/>
      <w:r w:rsidR="00AC27C5">
        <w:t xml:space="preserve"> 6</w:t>
      </w:r>
    </w:p>
    <w:p w14:paraId="50FFA5F5" w14:textId="03EBD0D5" w:rsidR="009021A9" w:rsidRPr="00884CC2" w:rsidRDefault="00666B3A" w:rsidP="00086185">
      <w:pPr>
        <w:numPr>
          <w:ilvl w:val="0"/>
          <w:numId w:val="31"/>
        </w:numPr>
        <w:spacing w:after="0" w:line="240" w:lineRule="auto"/>
        <w:ind w:left="1710" w:hanging="270"/>
        <w:contextualSpacing/>
        <w:rPr>
          <w:rFonts w:eastAsia="Times New Roman"/>
        </w:rPr>
      </w:pPr>
      <w:hyperlink w:anchor="_3znysh7">
        <w:r w:rsidRPr="00884CC2">
          <w:rPr>
            <w:rFonts w:eastAsia="Times New Roman"/>
          </w:rPr>
          <w:t>Clinical Site Assignment</w:t>
        </w:r>
      </w:hyperlink>
      <w:r w:rsidR="00AC27C5">
        <w:rPr>
          <w:rFonts w:eastAsia="Times New Roman"/>
        </w:rPr>
        <w:t>……………………</w:t>
      </w:r>
      <w:r w:rsidR="0006618B">
        <w:rPr>
          <w:rFonts w:eastAsia="Times New Roman"/>
        </w:rPr>
        <w:t>.</w:t>
      </w:r>
      <w:r w:rsidR="00AC27C5">
        <w:rPr>
          <w:rFonts w:eastAsia="Times New Roman"/>
        </w:rPr>
        <w:t>…………………………</w:t>
      </w:r>
      <w:r w:rsidR="00DD5D71">
        <w:rPr>
          <w:rFonts w:eastAsia="Times New Roman"/>
        </w:rPr>
        <w:t>.</w:t>
      </w:r>
      <w:r w:rsidR="00AC27C5">
        <w:rPr>
          <w:rFonts w:eastAsia="Times New Roman"/>
        </w:rPr>
        <w:t>…</w:t>
      </w:r>
      <w:proofErr w:type="gramStart"/>
      <w:r w:rsidR="00AC27C5">
        <w:rPr>
          <w:rFonts w:eastAsia="Times New Roman"/>
        </w:rPr>
        <w:t>…</w:t>
      </w:r>
      <w:r w:rsidR="008B0D4D">
        <w:rPr>
          <w:rFonts w:eastAsia="Times New Roman"/>
        </w:rPr>
        <w:t>.</w:t>
      </w:r>
      <w:r w:rsidR="00B1437D">
        <w:rPr>
          <w:rFonts w:eastAsia="Times New Roman"/>
        </w:rPr>
        <w:t>.</w:t>
      </w:r>
      <w:r w:rsidR="00AC27C5">
        <w:rPr>
          <w:rFonts w:eastAsia="Times New Roman"/>
        </w:rPr>
        <w:t>…</w:t>
      </w:r>
      <w:r w:rsidR="00BF02CF">
        <w:rPr>
          <w:rFonts w:eastAsia="Times New Roman"/>
        </w:rPr>
        <w:t>.</w:t>
      </w:r>
      <w:r w:rsidR="005A7FC8">
        <w:rPr>
          <w:rFonts w:eastAsia="Times New Roman"/>
        </w:rPr>
        <w:t>.</w:t>
      </w:r>
      <w:proofErr w:type="gramEnd"/>
      <w:r w:rsidR="00AC27C5">
        <w:rPr>
          <w:rFonts w:eastAsia="Times New Roman"/>
        </w:rPr>
        <w:t>……</w:t>
      </w:r>
      <w:r w:rsidR="007B70DD">
        <w:rPr>
          <w:rFonts w:eastAsia="Times New Roman"/>
        </w:rPr>
        <w:t>….</w:t>
      </w:r>
      <w:r w:rsidR="00AC27C5">
        <w:rPr>
          <w:rFonts w:eastAsia="Times New Roman"/>
        </w:rPr>
        <w:t>…</w:t>
      </w:r>
      <w:r w:rsidR="00D82147">
        <w:rPr>
          <w:rFonts w:eastAsia="Times New Roman"/>
        </w:rPr>
        <w:t>…</w:t>
      </w:r>
      <w:r w:rsidR="005B7A70">
        <w:rPr>
          <w:rFonts w:eastAsia="Times New Roman"/>
        </w:rPr>
        <w:t>.</w:t>
      </w:r>
      <w:r w:rsidR="00AC27C5">
        <w:rPr>
          <w:rFonts w:eastAsia="Times New Roman"/>
        </w:rPr>
        <w:t>…</w:t>
      </w:r>
      <w:r w:rsidR="004712B3">
        <w:rPr>
          <w:rFonts w:eastAsia="Times New Roman"/>
        </w:rPr>
        <w:t>..</w:t>
      </w:r>
      <w:r w:rsidR="00BB534F">
        <w:rPr>
          <w:rFonts w:eastAsia="Times New Roman"/>
        </w:rPr>
        <w:t>.</w:t>
      </w:r>
      <w:r w:rsidR="00AC27C5">
        <w:rPr>
          <w:rFonts w:eastAsia="Times New Roman"/>
        </w:rPr>
        <w:t>… 7</w:t>
      </w:r>
    </w:p>
    <w:p w14:paraId="61CD9C13" w14:textId="2FAEAA87" w:rsidR="009021A9" w:rsidRPr="00884CC2" w:rsidRDefault="00666B3A" w:rsidP="00086185">
      <w:pPr>
        <w:numPr>
          <w:ilvl w:val="0"/>
          <w:numId w:val="31"/>
        </w:numPr>
        <w:spacing w:after="0" w:line="240" w:lineRule="auto"/>
        <w:ind w:left="1710" w:hanging="270"/>
        <w:contextualSpacing/>
        <w:rPr>
          <w:rFonts w:eastAsia="Times New Roman"/>
        </w:rPr>
      </w:pPr>
      <w:hyperlink w:anchor="_2et92p0">
        <w:r w:rsidRPr="00884CC2">
          <w:rPr>
            <w:rFonts w:eastAsia="Times New Roman"/>
          </w:rPr>
          <w:t>Clinical Instructor Qualifications and Responsibilities</w:t>
        </w:r>
      </w:hyperlink>
      <w:proofErr w:type="gramStart"/>
      <w:r w:rsidR="00AC27C5">
        <w:t>…</w:t>
      </w:r>
      <w:r w:rsidR="0006618B">
        <w:t>.</w:t>
      </w:r>
      <w:r w:rsidR="00DD5D71">
        <w:t>.</w:t>
      </w:r>
      <w:proofErr w:type="gramEnd"/>
      <w:r w:rsidR="00AC27C5">
        <w:t>…</w:t>
      </w:r>
      <w:proofErr w:type="gramStart"/>
      <w:r w:rsidR="00AC27C5">
        <w:t>…</w:t>
      </w:r>
      <w:r w:rsidR="008B0D4D">
        <w:t>.</w:t>
      </w:r>
      <w:r w:rsidR="008B790B">
        <w:t>.</w:t>
      </w:r>
      <w:proofErr w:type="gramEnd"/>
      <w:r w:rsidR="00AC27C5">
        <w:t>…</w:t>
      </w:r>
      <w:r w:rsidR="00BF02CF">
        <w:t>…</w:t>
      </w:r>
      <w:r w:rsidR="005A7FC8">
        <w:t>.</w:t>
      </w:r>
      <w:r w:rsidR="00AC27C5">
        <w:t>…</w:t>
      </w:r>
      <w:r w:rsidR="007B70DD">
        <w:t>…</w:t>
      </w:r>
      <w:r w:rsidR="00AC27C5">
        <w:t>……</w:t>
      </w:r>
      <w:r w:rsidR="0006618B">
        <w:t>..</w:t>
      </w:r>
      <w:r w:rsidR="005B7A70">
        <w:t>.</w:t>
      </w:r>
      <w:r w:rsidR="00AC27C5">
        <w:t>…</w:t>
      </w:r>
      <w:r w:rsidR="00BB534F">
        <w:t>.</w:t>
      </w:r>
      <w:r w:rsidR="00E15423">
        <w:t>..</w:t>
      </w:r>
      <w:r w:rsidR="00AC27C5">
        <w:t>…</w:t>
      </w:r>
      <w:r w:rsidR="008225FD">
        <w:t xml:space="preserve"> 8</w:t>
      </w:r>
    </w:p>
    <w:p w14:paraId="7D1A3C93" w14:textId="654799EC" w:rsidR="009021A9" w:rsidRPr="00884CC2" w:rsidRDefault="00666B3A" w:rsidP="00086185">
      <w:pPr>
        <w:numPr>
          <w:ilvl w:val="0"/>
          <w:numId w:val="31"/>
        </w:numPr>
        <w:spacing w:after="0" w:line="240" w:lineRule="auto"/>
        <w:ind w:left="1710" w:hanging="270"/>
        <w:contextualSpacing/>
        <w:rPr>
          <w:rFonts w:eastAsia="Times New Roman"/>
        </w:rPr>
      </w:pPr>
      <w:hyperlink w:anchor="_tyjcwt">
        <w:r w:rsidRPr="00884CC2">
          <w:rPr>
            <w:rFonts w:eastAsia="Times New Roman"/>
          </w:rPr>
          <w:t>Program Expectations of Clinical Instructors</w:t>
        </w:r>
      </w:hyperlink>
      <w:r w:rsidR="001F1039">
        <w:t>……………</w:t>
      </w:r>
      <w:r w:rsidR="00DD5D71">
        <w:t>.</w:t>
      </w:r>
      <w:r w:rsidR="001F1039">
        <w:t>……</w:t>
      </w:r>
      <w:proofErr w:type="gramStart"/>
      <w:r w:rsidR="001F1039">
        <w:t>…</w:t>
      </w:r>
      <w:r w:rsidR="008B0D4D">
        <w:t>.</w:t>
      </w:r>
      <w:r w:rsidR="008B790B">
        <w:t>.</w:t>
      </w:r>
      <w:proofErr w:type="gramEnd"/>
      <w:r w:rsidR="001F1039">
        <w:t>……</w:t>
      </w:r>
      <w:r w:rsidR="007B70DD">
        <w:t>…</w:t>
      </w:r>
      <w:r w:rsidR="005A7FC8">
        <w:t>.</w:t>
      </w:r>
      <w:r w:rsidR="007B70DD">
        <w:t>..</w:t>
      </w:r>
      <w:r w:rsidR="001F1039">
        <w:t>……</w:t>
      </w:r>
      <w:r w:rsidR="00AD5F33">
        <w:t>…</w:t>
      </w:r>
      <w:r w:rsidR="001F1039">
        <w:t>…</w:t>
      </w:r>
      <w:r w:rsidR="00D82147">
        <w:t>.</w:t>
      </w:r>
      <w:r w:rsidR="0006618B">
        <w:t>…</w:t>
      </w:r>
      <w:proofErr w:type="gramStart"/>
      <w:r w:rsidR="001F1039">
        <w:t>…</w:t>
      </w:r>
      <w:r w:rsidR="00E15423">
        <w:t>.</w:t>
      </w:r>
      <w:r w:rsidR="001F1039">
        <w:t>.</w:t>
      </w:r>
      <w:proofErr w:type="gramEnd"/>
      <w:r w:rsidR="001F1039">
        <w:t xml:space="preserve"> 9</w:t>
      </w:r>
    </w:p>
    <w:p w14:paraId="6FC2D99E" w14:textId="46F0AA12" w:rsidR="009021A9" w:rsidRPr="00884CC2" w:rsidRDefault="00666B3A" w:rsidP="00086185">
      <w:pPr>
        <w:numPr>
          <w:ilvl w:val="0"/>
          <w:numId w:val="31"/>
        </w:numPr>
        <w:spacing w:after="0" w:line="240" w:lineRule="auto"/>
        <w:ind w:left="1710" w:hanging="270"/>
        <w:contextualSpacing/>
        <w:rPr>
          <w:rFonts w:eastAsia="Times New Roman"/>
        </w:rPr>
      </w:pPr>
      <w:hyperlink w:anchor="_3dy6vkm">
        <w:r w:rsidRPr="00884CC2">
          <w:rPr>
            <w:rFonts w:eastAsia="Times New Roman"/>
          </w:rPr>
          <w:t>Clinical Instructor Rights, Privileges, and Development</w:t>
        </w:r>
      </w:hyperlink>
      <w:r w:rsidR="00A72BF7">
        <w:t>……</w:t>
      </w:r>
      <w:r w:rsidR="00DD5D71">
        <w:t>.</w:t>
      </w:r>
      <w:r w:rsidR="00A72BF7">
        <w:t>…</w:t>
      </w:r>
      <w:r w:rsidR="008B790B">
        <w:t>.</w:t>
      </w:r>
      <w:r w:rsidR="00A72BF7">
        <w:t>……</w:t>
      </w:r>
      <w:proofErr w:type="gramStart"/>
      <w:r w:rsidR="007B70DD">
        <w:t>…</w:t>
      </w:r>
      <w:r w:rsidR="005A7FC8">
        <w:t>.</w:t>
      </w:r>
      <w:r w:rsidR="00A34E11">
        <w:t>.</w:t>
      </w:r>
      <w:proofErr w:type="gramEnd"/>
      <w:r w:rsidR="00BF02CF">
        <w:t>….</w:t>
      </w:r>
      <w:r w:rsidR="00A72BF7">
        <w:t>…</w:t>
      </w:r>
      <w:proofErr w:type="gramStart"/>
      <w:r w:rsidR="00BB534F">
        <w:t>…</w:t>
      </w:r>
      <w:r w:rsidR="00D82147">
        <w:t>.</w:t>
      </w:r>
      <w:r w:rsidR="005B7A70">
        <w:t>.</w:t>
      </w:r>
      <w:proofErr w:type="gramEnd"/>
      <w:r w:rsidR="007B70A1">
        <w:t>…</w:t>
      </w:r>
      <w:r w:rsidR="00BB534F">
        <w:t>…</w:t>
      </w:r>
      <w:r w:rsidR="00D66838">
        <w:t>.</w:t>
      </w:r>
      <w:r w:rsidR="00A33771">
        <w:t>13</w:t>
      </w:r>
    </w:p>
    <w:p w14:paraId="73065ABF" w14:textId="7684279D" w:rsidR="009021A9" w:rsidRPr="00884CC2" w:rsidRDefault="00666B3A" w:rsidP="00086185">
      <w:pPr>
        <w:numPr>
          <w:ilvl w:val="0"/>
          <w:numId w:val="31"/>
        </w:numPr>
        <w:spacing w:after="0" w:line="240" w:lineRule="auto"/>
        <w:ind w:left="1710" w:hanging="270"/>
        <w:contextualSpacing/>
        <w:rPr>
          <w:rFonts w:eastAsia="Times New Roman"/>
        </w:rPr>
      </w:pPr>
      <w:hyperlink w:anchor="_1t3h5sf">
        <w:r w:rsidRPr="00884CC2">
          <w:rPr>
            <w:rFonts w:eastAsia="Times New Roman"/>
          </w:rPr>
          <w:t>Clinical Experience Information Packet</w:t>
        </w:r>
      </w:hyperlink>
      <w:r w:rsidR="00E15423">
        <w:t>………………………</w:t>
      </w:r>
      <w:r w:rsidR="00DD5D71">
        <w:t>.</w:t>
      </w:r>
      <w:r w:rsidR="00E15423">
        <w:t>…</w:t>
      </w:r>
      <w:r w:rsidR="00DD5D71">
        <w:t>…</w:t>
      </w:r>
      <w:r w:rsidR="00E15423">
        <w:t>…</w:t>
      </w:r>
      <w:r w:rsidR="009A4DEE">
        <w:t>.</w:t>
      </w:r>
      <w:r w:rsidR="00E15423">
        <w:t>…</w:t>
      </w:r>
      <w:proofErr w:type="gramStart"/>
      <w:r w:rsidR="00E15423">
        <w:t>…</w:t>
      </w:r>
      <w:r w:rsidR="006C4A7C">
        <w:t>..</w:t>
      </w:r>
      <w:r w:rsidR="00E15423">
        <w:t>…</w:t>
      </w:r>
      <w:r w:rsidR="00B76486">
        <w:t>.</w:t>
      </w:r>
      <w:r w:rsidR="00A34E11">
        <w:t>.</w:t>
      </w:r>
      <w:r w:rsidR="00BF02CF">
        <w:t>…..</w:t>
      </w:r>
      <w:proofErr w:type="gramEnd"/>
      <w:r w:rsidR="00E15423">
        <w:t>…</w:t>
      </w:r>
      <w:proofErr w:type="gramStart"/>
      <w:r w:rsidR="00E15423">
        <w:t>…</w:t>
      </w:r>
      <w:r w:rsidR="004712B3">
        <w:t>..</w:t>
      </w:r>
      <w:proofErr w:type="gramEnd"/>
      <w:r w:rsidR="00D94281">
        <w:t>…</w:t>
      </w:r>
      <w:r w:rsidR="00D66838">
        <w:t>.</w:t>
      </w:r>
      <w:r w:rsidR="004A7E10">
        <w:t>14</w:t>
      </w:r>
      <w:r w:rsidRPr="00884CC2">
        <w:rPr>
          <w:rFonts w:eastAsia="Times New Roman"/>
        </w:rPr>
        <w:tab/>
      </w:r>
    </w:p>
    <w:p w14:paraId="3E51A344" w14:textId="6EA9255A" w:rsidR="009021A9" w:rsidRPr="00884CC2" w:rsidRDefault="00666B3A" w:rsidP="00086185">
      <w:pPr>
        <w:numPr>
          <w:ilvl w:val="0"/>
          <w:numId w:val="31"/>
        </w:numPr>
        <w:spacing w:after="0" w:line="240" w:lineRule="auto"/>
        <w:ind w:left="1710" w:hanging="270"/>
        <w:contextualSpacing/>
        <w:rPr>
          <w:rFonts w:eastAsia="Times New Roman"/>
        </w:rPr>
      </w:pPr>
      <w:hyperlink w:anchor="_4d34og8">
        <w:r w:rsidRPr="00884CC2">
          <w:rPr>
            <w:rFonts w:eastAsia="Times New Roman"/>
          </w:rPr>
          <w:t>Assessment of Clinical Site/CI/</w:t>
        </w:r>
        <w:r w:rsidR="00E229FE" w:rsidRPr="00884CC2">
          <w:rPr>
            <w:rFonts w:eastAsia="Times New Roman"/>
          </w:rPr>
          <w:t>SCCE</w:t>
        </w:r>
      </w:hyperlink>
      <w:r w:rsidR="00620BC8">
        <w:t>…………………</w:t>
      </w:r>
      <w:proofErr w:type="gramStart"/>
      <w:r w:rsidR="00620BC8">
        <w:t>…</w:t>
      </w:r>
      <w:r w:rsidR="003B7DEB">
        <w:t>..</w:t>
      </w:r>
      <w:proofErr w:type="gramEnd"/>
      <w:r w:rsidR="00620BC8">
        <w:t>…</w:t>
      </w:r>
      <w:r w:rsidR="00DD5D71">
        <w:t>.</w:t>
      </w:r>
      <w:r w:rsidR="00620BC8">
        <w:t>………</w:t>
      </w:r>
      <w:proofErr w:type="gramStart"/>
      <w:r w:rsidR="00DD5D71">
        <w:t>..</w:t>
      </w:r>
      <w:r w:rsidR="009A4DEE">
        <w:t>..</w:t>
      </w:r>
      <w:r w:rsidR="000724DC">
        <w:t>.</w:t>
      </w:r>
      <w:proofErr w:type="gramEnd"/>
      <w:r w:rsidR="00620BC8">
        <w:t>…</w:t>
      </w:r>
      <w:proofErr w:type="gramStart"/>
      <w:r w:rsidR="00620BC8">
        <w:t>…</w:t>
      </w:r>
      <w:r w:rsidR="004712B3">
        <w:t>..</w:t>
      </w:r>
      <w:r w:rsidR="00620BC8">
        <w:t>…</w:t>
      </w:r>
      <w:r w:rsidR="00B76486">
        <w:t>.</w:t>
      </w:r>
      <w:r w:rsidR="00A34E11">
        <w:t>.</w:t>
      </w:r>
      <w:proofErr w:type="gramEnd"/>
      <w:r w:rsidR="00620BC8">
        <w:t>…</w:t>
      </w:r>
      <w:r w:rsidR="006C4A7C">
        <w:t>..</w:t>
      </w:r>
      <w:r w:rsidR="005B7A70">
        <w:t>.</w:t>
      </w:r>
      <w:r w:rsidR="00BF02CF">
        <w:t>….</w:t>
      </w:r>
      <w:r w:rsidR="00620BC8">
        <w:t>…</w:t>
      </w:r>
      <w:r w:rsidR="00DC1036">
        <w:t>…</w:t>
      </w:r>
      <w:r w:rsidR="00620BC8">
        <w:t>15</w:t>
      </w:r>
    </w:p>
    <w:p w14:paraId="730DD0BA" w14:textId="79153572" w:rsidR="009021A9" w:rsidRPr="00086185" w:rsidRDefault="00666B3A" w:rsidP="00086185">
      <w:pPr>
        <w:pStyle w:val="ListParagraph"/>
        <w:numPr>
          <w:ilvl w:val="0"/>
          <w:numId w:val="58"/>
        </w:numPr>
        <w:tabs>
          <w:tab w:val="left" w:pos="1890"/>
        </w:tabs>
        <w:spacing w:after="0" w:line="240" w:lineRule="auto"/>
      </w:pPr>
      <w:r w:rsidRPr="00086185">
        <w:rPr>
          <w:rFonts w:eastAsia="Times New Roman"/>
          <w:b/>
        </w:rPr>
        <w:t>CLINICAL EDUCATION SAFETY POLICIES</w:t>
      </w:r>
    </w:p>
    <w:p w14:paraId="7B479EA1" w14:textId="43958608" w:rsidR="009021A9" w:rsidRPr="0008305B" w:rsidRDefault="0008305B" w:rsidP="00086185">
      <w:pPr>
        <w:numPr>
          <w:ilvl w:val="0"/>
          <w:numId w:val="30"/>
        </w:numPr>
        <w:spacing w:after="0" w:line="240" w:lineRule="auto"/>
        <w:ind w:left="1620" w:hanging="180"/>
        <w:contextualSpacing/>
        <w:rPr>
          <w:color w:val="auto"/>
        </w:rPr>
      </w:pPr>
      <w:r>
        <w:t xml:space="preserve">  </w:t>
      </w:r>
      <w:hyperlink w:anchor="_2s8eyo1">
        <w:r w:rsidR="00666B3A" w:rsidRPr="0008305B">
          <w:rPr>
            <w:rFonts w:eastAsia="Times New Roman"/>
            <w:color w:val="auto"/>
          </w:rPr>
          <w:t>Clinical Safety</w:t>
        </w:r>
      </w:hyperlink>
      <w:r w:rsidR="00620BC8">
        <w:rPr>
          <w:rFonts w:eastAsia="Times New Roman"/>
          <w:color w:val="auto"/>
        </w:rPr>
        <w:t>………………………………………………</w:t>
      </w:r>
      <w:proofErr w:type="gramStart"/>
      <w:r w:rsidR="00620BC8">
        <w:rPr>
          <w:rFonts w:eastAsia="Times New Roman"/>
          <w:color w:val="auto"/>
        </w:rPr>
        <w:t>…</w:t>
      </w:r>
      <w:r w:rsidR="00F853E0">
        <w:rPr>
          <w:rFonts w:eastAsia="Times New Roman"/>
          <w:color w:val="auto"/>
        </w:rPr>
        <w:t>..</w:t>
      </w:r>
      <w:proofErr w:type="gramEnd"/>
      <w:r w:rsidR="00620BC8">
        <w:rPr>
          <w:rFonts w:eastAsia="Times New Roman"/>
          <w:color w:val="auto"/>
        </w:rPr>
        <w:t>……</w:t>
      </w:r>
      <w:r w:rsidR="00A45D85">
        <w:rPr>
          <w:rFonts w:eastAsia="Times New Roman"/>
          <w:color w:val="auto"/>
        </w:rPr>
        <w:t>…</w:t>
      </w:r>
      <w:r w:rsidR="00620BC8">
        <w:rPr>
          <w:rFonts w:eastAsia="Times New Roman"/>
          <w:color w:val="auto"/>
        </w:rPr>
        <w:t>……</w:t>
      </w:r>
      <w:proofErr w:type="gramStart"/>
      <w:r w:rsidR="00620BC8">
        <w:rPr>
          <w:rFonts w:eastAsia="Times New Roman"/>
          <w:color w:val="auto"/>
        </w:rPr>
        <w:t>…</w:t>
      </w:r>
      <w:r w:rsidR="00DD5D71">
        <w:rPr>
          <w:rFonts w:eastAsia="Times New Roman"/>
          <w:color w:val="auto"/>
        </w:rPr>
        <w:t>.</w:t>
      </w:r>
      <w:r w:rsidR="009A4DEE">
        <w:rPr>
          <w:rFonts w:eastAsia="Times New Roman"/>
          <w:color w:val="auto"/>
        </w:rPr>
        <w:t>.</w:t>
      </w:r>
      <w:proofErr w:type="gramEnd"/>
      <w:r w:rsidR="00620BC8">
        <w:rPr>
          <w:rFonts w:eastAsia="Times New Roman"/>
          <w:color w:val="auto"/>
        </w:rPr>
        <w:t>………</w:t>
      </w:r>
      <w:proofErr w:type="gramStart"/>
      <w:r w:rsidR="00620BC8">
        <w:rPr>
          <w:rFonts w:eastAsia="Times New Roman"/>
          <w:color w:val="auto"/>
        </w:rPr>
        <w:t>…</w:t>
      </w:r>
      <w:r w:rsidR="00CB04F1">
        <w:rPr>
          <w:rFonts w:eastAsia="Times New Roman"/>
          <w:color w:val="auto"/>
        </w:rPr>
        <w:t>..</w:t>
      </w:r>
      <w:proofErr w:type="gramEnd"/>
      <w:r w:rsidR="00620BC8">
        <w:rPr>
          <w:rFonts w:eastAsia="Times New Roman"/>
          <w:color w:val="auto"/>
        </w:rPr>
        <w:t>…………</w:t>
      </w:r>
      <w:r w:rsidR="00D82147">
        <w:rPr>
          <w:rFonts w:eastAsia="Times New Roman"/>
          <w:color w:val="auto"/>
        </w:rPr>
        <w:t>…</w:t>
      </w:r>
      <w:r w:rsidR="00BF02CF">
        <w:rPr>
          <w:rFonts w:eastAsia="Times New Roman"/>
          <w:color w:val="auto"/>
        </w:rPr>
        <w:t>…</w:t>
      </w:r>
      <w:r w:rsidR="00DC1036">
        <w:rPr>
          <w:rFonts w:eastAsia="Times New Roman"/>
          <w:color w:val="auto"/>
        </w:rPr>
        <w:t>.1</w:t>
      </w:r>
      <w:r w:rsidR="00620BC8">
        <w:rPr>
          <w:rFonts w:eastAsia="Times New Roman"/>
          <w:color w:val="auto"/>
        </w:rPr>
        <w:t>8</w:t>
      </w:r>
    </w:p>
    <w:p w14:paraId="056A4D61" w14:textId="577B93A4" w:rsidR="009021A9" w:rsidRPr="00A45D85" w:rsidRDefault="00666B3A" w:rsidP="00007ABD">
      <w:pPr>
        <w:numPr>
          <w:ilvl w:val="0"/>
          <w:numId w:val="30"/>
        </w:numPr>
        <w:spacing w:after="0" w:line="240" w:lineRule="auto"/>
        <w:ind w:left="1710" w:hanging="270"/>
        <w:contextualSpacing/>
        <w:rPr>
          <w:color w:val="auto"/>
        </w:rPr>
      </w:pPr>
      <w:hyperlink w:anchor="_17dp8vu">
        <w:r w:rsidRPr="00A45D85">
          <w:rPr>
            <w:rFonts w:eastAsia="Times New Roman"/>
            <w:color w:val="auto"/>
          </w:rPr>
          <w:t>Student Illness/Injury</w:t>
        </w:r>
      </w:hyperlink>
      <w:r w:rsidR="002171F5">
        <w:t>………………………</w:t>
      </w:r>
      <w:r w:rsidR="00A45D85">
        <w:t>…</w:t>
      </w:r>
      <w:proofErr w:type="gramStart"/>
      <w:r w:rsidR="00A45D85">
        <w:t>…..</w:t>
      </w:r>
      <w:proofErr w:type="gramEnd"/>
      <w:r w:rsidR="002171F5">
        <w:t>………</w:t>
      </w:r>
      <w:proofErr w:type="gramStart"/>
      <w:r w:rsidR="002171F5">
        <w:t>…</w:t>
      </w:r>
      <w:r w:rsidR="00F853E0">
        <w:t>..</w:t>
      </w:r>
      <w:proofErr w:type="gramEnd"/>
      <w:r w:rsidR="002171F5">
        <w:t>…</w:t>
      </w:r>
      <w:r w:rsidR="00730C6F">
        <w:t>….</w:t>
      </w:r>
      <w:r w:rsidR="002171F5">
        <w:t>……</w:t>
      </w:r>
      <w:r w:rsidR="009A4DEE">
        <w:t>.</w:t>
      </w:r>
      <w:r w:rsidR="002171F5">
        <w:t>……</w:t>
      </w:r>
      <w:r w:rsidR="008B0D4D">
        <w:t>.</w:t>
      </w:r>
      <w:r w:rsidR="002171F5">
        <w:t>…</w:t>
      </w:r>
      <w:proofErr w:type="gramStart"/>
      <w:r w:rsidR="002171F5">
        <w:t>…</w:t>
      </w:r>
      <w:r w:rsidR="00CB04F1">
        <w:t>..</w:t>
      </w:r>
      <w:proofErr w:type="gramEnd"/>
      <w:r w:rsidR="002171F5">
        <w:t>………</w:t>
      </w:r>
      <w:r w:rsidR="006C4A7C">
        <w:t>.</w:t>
      </w:r>
      <w:r w:rsidR="002171F5">
        <w:t>……</w:t>
      </w:r>
      <w:r w:rsidR="00D82147">
        <w:t>.</w:t>
      </w:r>
      <w:r w:rsidR="00B76486">
        <w:t>.</w:t>
      </w:r>
      <w:r w:rsidR="002171F5">
        <w:t>..19</w:t>
      </w:r>
    </w:p>
    <w:p w14:paraId="4E364C7E" w14:textId="2CDBD575" w:rsidR="009021A9" w:rsidRPr="0008305B" w:rsidRDefault="00666B3A" w:rsidP="00086185">
      <w:pPr>
        <w:numPr>
          <w:ilvl w:val="0"/>
          <w:numId w:val="30"/>
        </w:numPr>
        <w:spacing w:after="0" w:line="240" w:lineRule="auto"/>
        <w:ind w:left="1710" w:hanging="270"/>
        <w:contextualSpacing/>
        <w:rPr>
          <w:color w:val="auto"/>
        </w:rPr>
      </w:pPr>
      <w:hyperlink w:anchor="_3rdcrjn">
        <w:r w:rsidRPr="0008305B">
          <w:rPr>
            <w:rFonts w:eastAsia="Times New Roman"/>
            <w:color w:val="auto"/>
          </w:rPr>
          <w:t>Exposure</w:t>
        </w:r>
        <w:r w:rsidR="002171F5">
          <w:rPr>
            <w:rFonts w:eastAsia="Times New Roman"/>
            <w:color w:val="auto"/>
          </w:rPr>
          <w:t>……………………………………………………………</w:t>
        </w:r>
        <w:proofErr w:type="gramStart"/>
        <w:r w:rsidR="002171F5">
          <w:rPr>
            <w:rFonts w:eastAsia="Times New Roman"/>
            <w:color w:val="auto"/>
          </w:rPr>
          <w:t>…</w:t>
        </w:r>
        <w:r w:rsidR="00F853E0">
          <w:rPr>
            <w:rFonts w:eastAsia="Times New Roman"/>
            <w:color w:val="auto"/>
          </w:rPr>
          <w:t>..</w:t>
        </w:r>
        <w:proofErr w:type="gramEnd"/>
        <w:r w:rsidR="002171F5">
          <w:rPr>
            <w:rFonts w:eastAsia="Times New Roman"/>
            <w:color w:val="auto"/>
          </w:rPr>
          <w:t>…</w:t>
        </w:r>
        <w:proofErr w:type="gramStart"/>
        <w:r w:rsidR="00730C6F">
          <w:rPr>
            <w:rFonts w:eastAsia="Times New Roman"/>
            <w:color w:val="auto"/>
          </w:rPr>
          <w:t>…..</w:t>
        </w:r>
        <w:proofErr w:type="gramEnd"/>
        <w:r w:rsidR="002171F5">
          <w:rPr>
            <w:rFonts w:eastAsia="Times New Roman"/>
            <w:color w:val="auto"/>
          </w:rPr>
          <w:t>…</w:t>
        </w:r>
        <w:r w:rsidR="009A4DEE">
          <w:rPr>
            <w:rFonts w:eastAsia="Times New Roman"/>
            <w:color w:val="auto"/>
          </w:rPr>
          <w:t>.</w:t>
        </w:r>
        <w:r w:rsidR="002171F5">
          <w:rPr>
            <w:rFonts w:eastAsia="Times New Roman"/>
            <w:color w:val="auto"/>
          </w:rPr>
          <w:t>…</w:t>
        </w:r>
        <w:r w:rsidR="0078003C">
          <w:rPr>
            <w:rFonts w:eastAsia="Times New Roman"/>
            <w:color w:val="auto"/>
          </w:rPr>
          <w:t>…</w:t>
        </w:r>
        <w:r w:rsidR="002171F5">
          <w:rPr>
            <w:rFonts w:eastAsia="Times New Roman"/>
            <w:color w:val="auto"/>
          </w:rPr>
          <w:t>…</w:t>
        </w:r>
        <w:proofErr w:type="gramStart"/>
        <w:r w:rsidR="002171F5">
          <w:rPr>
            <w:rFonts w:eastAsia="Times New Roman"/>
            <w:color w:val="auto"/>
          </w:rPr>
          <w:t>…</w:t>
        </w:r>
        <w:r w:rsidR="00CB04F1">
          <w:rPr>
            <w:rFonts w:eastAsia="Times New Roman"/>
            <w:color w:val="auto"/>
          </w:rPr>
          <w:t>..</w:t>
        </w:r>
        <w:proofErr w:type="gramEnd"/>
        <w:r w:rsidR="002171F5">
          <w:rPr>
            <w:rFonts w:eastAsia="Times New Roman"/>
            <w:color w:val="auto"/>
          </w:rPr>
          <w:t>……</w:t>
        </w:r>
        <w:r w:rsidR="006C4A7C">
          <w:rPr>
            <w:rFonts w:eastAsia="Times New Roman"/>
            <w:color w:val="auto"/>
          </w:rPr>
          <w:t>.</w:t>
        </w:r>
        <w:r w:rsidR="002171F5">
          <w:rPr>
            <w:rFonts w:eastAsia="Times New Roman"/>
            <w:color w:val="auto"/>
          </w:rPr>
          <w:t>………</w:t>
        </w:r>
        <w:r w:rsidR="006A3C3C">
          <w:rPr>
            <w:rFonts w:eastAsia="Times New Roman"/>
            <w:color w:val="auto"/>
          </w:rPr>
          <w:t>.</w:t>
        </w:r>
        <w:r w:rsidR="00B76486">
          <w:rPr>
            <w:rFonts w:eastAsia="Times New Roman"/>
            <w:color w:val="auto"/>
          </w:rPr>
          <w:t>…</w:t>
        </w:r>
        <w:r w:rsidR="002171F5">
          <w:rPr>
            <w:rFonts w:eastAsia="Times New Roman"/>
            <w:color w:val="auto"/>
          </w:rPr>
          <w:t>20</w:t>
        </w:r>
        <w:r w:rsidRPr="0008305B">
          <w:rPr>
            <w:rFonts w:eastAsia="Times New Roman"/>
            <w:color w:val="auto"/>
          </w:rPr>
          <w:tab/>
        </w:r>
      </w:hyperlink>
    </w:p>
    <w:p w14:paraId="0A1E11E8" w14:textId="7B2A9D27" w:rsidR="009021A9" w:rsidRPr="00884CC2" w:rsidRDefault="00666B3A" w:rsidP="00086185">
      <w:pPr>
        <w:numPr>
          <w:ilvl w:val="0"/>
          <w:numId w:val="30"/>
        </w:numPr>
        <w:spacing w:after="0" w:line="240" w:lineRule="auto"/>
        <w:ind w:left="1710" w:hanging="270"/>
        <w:contextualSpacing/>
        <w:rPr>
          <w:color w:val="auto"/>
        </w:rPr>
      </w:pPr>
      <w:hyperlink w:anchor="_26in1rg">
        <w:r w:rsidRPr="0008305B">
          <w:rPr>
            <w:rFonts w:eastAsia="Times New Roman"/>
            <w:color w:val="auto"/>
          </w:rPr>
          <w:t>Latex Allergy</w:t>
        </w:r>
        <w:r w:rsidR="002D2148">
          <w:rPr>
            <w:rFonts w:eastAsia="Times New Roman"/>
            <w:color w:val="auto"/>
          </w:rPr>
          <w:t>…………………………………………………………</w:t>
        </w:r>
        <w:r w:rsidR="00F853E0">
          <w:rPr>
            <w:rFonts w:eastAsia="Times New Roman"/>
            <w:color w:val="auto"/>
          </w:rPr>
          <w:t>.</w:t>
        </w:r>
        <w:r w:rsidR="002D2148">
          <w:rPr>
            <w:rFonts w:eastAsia="Times New Roman"/>
            <w:color w:val="auto"/>
          </w:rPr>
          <w:t>………</w:t>
        </w:r>
        <w:r w:rsidR="00730C6F">
          <w:rPr>
            <w:rFonts w:eastAsia="Times New Roman"/>
            <w:color w:val="auto"/>
          </w:rPr>
          <w:t>…</w:t>
        </w:r>
        <w:r w:rsidR="009A4DEE">
          <w:rPr>
            <w:rFonts w:eastAsia="Times New Roman"/>
            <w:color w:val="auto"/>
          </w:rPr>
          <w:t>.</w:t>
        </w:r>
        <w:r w:rsidR="00730C6F">
          <w:rPr>
            <w:rFonts w:eastAsia="Times New Roman"/>
            <w:color w:val="auto"/>
          </w:rPr>
          <w:t>……</w:t>
        </w:r>
        <w:r w:rsidR="002D2148">
          <w:rPr>
            <w:rFonts w:eastAsia="Times New Roman"/>
            <w:color w:val="auto"/>
          </w:rPr>
          <w:t>…</w:t>
        </w:r>
        <w:r w:rsidR="009F2116">
          <w:rPr>
            <w:rFonts w:eastAsia="Times New Roman"/>
            <w:color w:val="auto"/>
          </w:rPr>
          <w:t>.</w:t>
        </w:r>
        <w:r w:rsidR="002D2148">
          <w:rPr>
            <w:rFonts w:eastAsia="Times New Roman"/>
            <w:color w:val="auto"/>
          </w:rPr>
          <w:t>……</w:t>
        </w:r>
        <w:r w:rsidR="00BB534F">
          <w:rPr>
            <w:rFonts w:eastAsia="Times New Roman"/>
            <w:color w:val="auto"/>
          </w:rPr>
          <w:t>.</w:t>
        </w:r>
        <w:r w:rsidR="002D2148">
          <w:rPr>
            <w:rFonts w:eastAsia="Times New Roman"/>
            <w:color w:val="auto"/>
          </w:rPr>
          <w:t>…</w:t>
        </w:r>
        <w:r w:rsidR="006C4A7C">
          <w:rPr>
            <w:rFonts w:eastAsia="Times New Roman"/>
            <w:color w:val="auto"/>
          </w:rPr>
          <w:t>.</w:t>
        </w:r>
        <w:r w:rsidR="002D2148">
          <w:rPr>
            <w:rFonts w:eastAsia="Times New Roman"/>
            <w:color w:val="auto"/>
          </w:rPr>
          <w:t>………</w:t>
        </w:r>
        <w:r w:rsidR="006A3C3C">
          <w:rPr>
            <w:rFonts w:eastAsia="Times New Roman"/>
            <w:color w:val="auto"/>
          </w:rPr>
          <w:t>.</w:t>
        </w:r>
        <w:r w:rsidR="00B76486">
          <w:rPr>
            <w:rFonts w:eastAsia="Times New Roman"/>
            <w:color w:val="auto"/>
          </w:rPr>
          <w:t>…</w:t>
        </w:r>
        <w:r w:rsidR="002D2148">
          <w:rPr>
            <w:rFonts w:eastAsia="Times New Roman"/>
            <w:color w:val="auto"/>
          </w:rPr>
          <w:t>21</w:t>
        </w:r>
        <w:r w:rsidRPr="0008305B">
          <w:rPr>
            <w:rFonts w:eastAsia="Times New Roman"/>
            <w:color w:val="auto"/>
          </w:rPr>
          <w:t xml:space="preserve"> </w:t>
        </w:r>
      </w:hyperlink>
    </w:p>
    <w:p w14:paraId="2400455C" w14:textId="4A234896" w:rsidR="009021A9" w:rsidRPr="00086185" w:rsidRDefault="00666B3A" w:rsidP="00086185">
      <w:pPr>
        <w:pStyle w:val="ListParagraph"/>
        <w:numPr>
          <w:ilvl w:val="0"/>
          <w:numId w:val="58"/>
        </w:numPr>
        <w:spacing w:after="0" w:line="240" w:lineRule="auto"/>
      </w:pPr>
      <w:r w:rsidRPr="00086185">
        <w:rPr>
          <w:rFonts w:eastAsia="Times New Roman"/>
          <w:b/>
        </w:rPr>
        <w:t>CLINICAL EDUCATION PROGRAM POLICIES</w:t>
      </w:r>
    </w:p>
    <w:p w14:paraId="2B3E04C0" w14:textId="6C7CADFE" w:rsidR="009021A9" w:rsidRPr="00086185" w:rsidRDefault="00666B3A" w:rsidP="00E960F6">
      <w:pPr>
        <w:pStyle w:val="ListParagraph"/>
        <w:numPr>
          <w:ilvl w:val="0"/>
          <w:numId w:val="21"/>
        </w:numPr>
        <w:spacing w:after="0" w:line="240" w:lineRule="auto"/>
        <w:ind w:left="1710" w:hanging="270"/>
      </w:pPr>
      <w:hyperlink w:anchor="_lnxbz9">
        <w:r w:rsidRPr="00086185">
          <w:rPr>
            <w:rFonts w:eastAsia="Times New Roman"/>
          </w:rPr>
          <w:t>Student Requirements to Participate in Clinical Experiences</w:t>
        </w:r>
      </w:hyperlink>
      <w:r w:rsidR="002D2148">
        <w:t>…</w:t>
      </w:r>
      <w:r w:rsidR="003574BC">
        <w:t>.</w:t>
      </w:r>
      <w:r w:rsidR="002D2148">
        <w:t>…</w:t>
      </w:r>
      <w:proofErr w:type="gramStart"/>
      <w:r w:rsidR="002D2148">
        <w:t>…</w:t>
      </w:r>
      <w:r w:rsidR="006C4A7C">
        <w:t>.</w:t>
      </w:r>
      <w:r w:rsidR="00D97651">
        <w:t>…</w:t>
      </w:r>
      <w:r w:rsidR="00F853E0">
        <w:t>.</w:t>
      </w:r>
      <w:r w:rsidR="00BB534F">
        <w:t>.</w:t>
      </w:r>
      <w:r w:rsidR="00D97651">
        <w:t>…</w:t>
      </w:r>
      <w:r w:rsidR="00341377">
        <w:t>.</w:t>
      </w:r>
      <w:r w:rsidR="0019105E">
        <w:t>.</w:t>
      </w:r>
      <w:proofErr w:type="gramEnd"/>
      <w:r w:rsidR="00D97651">
        <w:t>…</w:t>
      </w:r>
      <w:proofErr w:type="gramStart"/>
      <w:r w:rsidR="002D2148">
        <w:t>…</w:t>
      </w:r>
      <w:r w:rsidR="00B76486">
        <w:t>.</w:t>
      </w:r>
      <w:r w:rsidR="00724953">
        <w:t>.</w:t>
      </w:r>
      <w:proofErr w:type="gramEnd"/>
      <w:r w:rsidR="002D2148">
        <w:t>…22</w:t>
      </w:r>
    </w:p>
    <w:p w14:paraId="3BA09B89" w14:textId="663D62E4" w:rsidR="009021A9" w:rsidRPr="00D97651" w:rsidRDefault="00666B3A" w:rsidP="00D97651">
      <w:pPr>
        <w:numPr>
          <w:ilvl w:val="0"/>
          <w:numId w:val="21"/>
        </w:numPr>
        <w:tabs>
          <w:tab w:val="left" w:pos="2160"/>
        </w:tabs>
        <w:spacing w:after="0" w:line="240" w:lineRule="auto"/>
        <w:ind w:left="1710" w:hanging="270"/>
        <w:contextualSpacing/>
        <w:rPr>
          <w:color w:val="auto"/>
        </w:rPr>
      </w:pPr>
      <w:hyperlink w:anchor="_1ksv4uv">
        <w:r w:rsidRPr="00884CC2">
          <w:rPr>
            <w:rFonts w:eastAsia="Times New Roman"/>
            <w:color w:val="auto"/>
          </w:rPr>
          <w:t>Clinical Behavior Guidelines</w:t>
        </w:r>
      </w:hyperlink>
      <w:r w:rsidR="00724953">
        <w:t>…………………</w:t>
      </w:r>
      <w:r w:rsidR="00730C6F">
        <w:t>……….</w:t>
      </w:r>
      <w:r w:rsidR="00724953">
        <w:t>………………………………</w:t>
      </w:r>
      <w:proofErr w:type="gramStart"/>
      <w:r w:rsidR="00F853E0">
        <w:t>…</w:t>
      </w:r>
      <w:r w:rsidR="00341377">
        <w:t>.</w:t>
      </w:r>
      <w:r w:rsidR="00724953">
        <w:t>…</w:t>
      </w:r>
      <w:r w:rsidR="00BB534F">
        <w:t>.</w:t>
      </w:r>
      <w:r w:rsidR="0019105E">
        <w:t>.</w:t>
      </w:r>
      <w:proofErr w:type="gramEnd"/>
      <w:r w:rsidR="00724953">
        <w:t>……</w:t>
      </w:r>
      <w:r w:rsidR="006A3C3C">
        <w:t>…</w:t>
      </w:r>
      <w:r w:rsidR="00724953">
        <w:t>…24</w:t>
      </w:r>
      <w:r w:rsidRPr="00D97651">
        <w:rPr>
          <w:rFonts w:eastAsia="Times New Roman"/>
          <w:color w:val="auto"/>
        </w:rPr>
        <w:tab/>
      </w:r>
    </w:p>
    <w:p w14:paraId="689DB98A" w14:textId="7D760C78" w:rsidR="00516F26" w:rsidRPr="00884CC2" w:rsidRDefault="00516F26" w:rsidP="00E960F6">
      <w:pPr>
        <w:numPr>
          <w:ilvl w:val="0"/>
          <w:numId w:val="21"/>
        </w:numPr>
        <w:spacing w:after="0" w:line="240" w:lineRule="auto"/>
        <w:ind w:left="1710" w:hanging="270"/>
        <w:contextualSpacing/>
        <w:rPr>
          <w:color w:val="auto"/>
        </w:rPr>
      </w:pPr>
      <w:hyperlink w:anchor="_Drug_Testing_Policy" w:history="1">
        <w:r w:rsidRPr="00884CC2">
          <w:rPr>
            <w:rStyle w:val="Hyperlink"/>
            <w:color w:val="auto"/>
            <w:u w:val="none"/>
          </w:rPr>
          <w:t>Drug Testing</w:t>
        </w:r>
      </w:hyperlink>
      <w:r w:rsidR="00035F52">
        <w:t>…………………………………</w:t>
      </w:r>
      <w:proofErr w:type="gramStart"/>
      <w:r w:rsidR="00035F52">
        <w:t>…</w:t>
      </w:r>
      <w:r w:rsidR="00D66838">
        <w:t>..</w:t>
      </w:r>
      <w:proofErr w:type="gramEnd"/>
      <w:r w:rsidR="00035F52">
        <w:t>………………………</w:t>
      </w:r>
      <w:r w:rsidR="00B76486">
        <w:t>.</w:t>
      </w:r>
      <w:r w:rsidR="00035F52">
        <w:t>……</w:t>
      </w:r>
      <w:r w:rsidR="00F853E0">
        <w:t>.</w:t>
      </w:r>
      <w:r w:rsidR="00035F52">
        <w:t>……</w:t>
      </w:r>
      <w:r w:rsidR="003574BC">
        <w:t>.</w:t>
      </w:r>
      <w:r w:rsidR="00035F52">
        <w:t>………</w:t>
      </w:r>
      <w:r w:rsidR="00341377">
        <w:t>.</w:t>
      </w:r>
      <w:r w:rsidR="00035F52">
        <w:t>…</w:t>
      </w:r>
      <w:r w:rsidR="0019105E">
        <w:t>.</w:t>
      </w:r>
      <w:r w:rsidR="00D97651">
        <w:t>…</w:t>
      </w:r>
      <w:r w:rsidR="006A3C3C">
        <w:t>…</w:t>
      </w:r>
      <w:r w:rsidR="00D97651">
        <w:t>…</w:t>
      </w:r>
      <w:proofErr w:type="gramStart"/>
      <w:r w:rsidR="00D97651">
        <w:t>…</w:t>
      </w:r>
      <w:r w:rsidR="00035F52">
        <w:t>..</w:t>
      </w:r>
      <w:proofErr w:type="gramEnd"/>
      <w:r w:rsidR="00035F52">
        <w:t>25</w:t>
      </w:r>
    </w:p>
    <w:p w14:paraId="1C530B77" w14:textId="33ECC55C" w:rsidR="009021A9" w:rsidRPr="00884CC2" w:rsidRDefault="00666B3A" w:rsidP="00E960F6">
      <w:pPr>
        <w:numPr>
          <w:ilvl w:val="0"/>
          <w:numId w:val="21"/>
        </w:numPr>
        <w:spacing w:after="0" w:line="240" w:lineRule="auto"/>
        <w:ind w:left="1710" w:hanging="270"/>
        <w:contextualSpacing/>
        <w:rPr>
          <w:color w:val="auto"/>
        </w:rPr>
      </w:pPr>
      <w:hyperlink w:anchor="_2jxsxqh">
        <w:r w:rsidRPr="00884CC2">
          <w:rPr>
            <w:rFonts w:eastAsia="Times New Roman"/>
            <w:color w:val="auto"/>
          </w:rPr>
          <w:t>Confidentiality</w:t>
        </w:r>
      </w:hyperlink>
      <w:r w:rsidR="00035F52">
        <w:t>……………………………………………………………</w:t>
      </w:r>
      <w:r w:rsidR="00B76486">
        <w:t>.</w:t>
      </w:r>
      <w:r w:rsidR="00634F80">
        <w:t>……</w:t>
      </w:r>
      <w:r w:rsidR="00F853E0">
        <w:t>.</w:t>
      </w:r>
      <w:r w:rsidR="00634F80">
        <w:t>…</w:t>
      </w:r>
      <w:r w:rsidR="003574BC">
        <w:t>…</w:t>
      </w:r>
      <w:proofErr w:type="gramStart"/>
      <w:r w:rsidR="00035F52">
        <w:t>…</w:t>
      </w:r>
      <w:r w:rsidR="003574BC">
        <w:t>.</w:t>
      </w:r>
      <w:r w:rsidR="00450528">
        <w:t>.</w:t>
      </w:r>
      <w:proofErr w:type="gramEnd"/>
      <w:r w:rsidR="0090059D">
        <w:t>…</w:t>
      </w:r>
      <w:proofErr w:type="gramStart"/>
      <w:r w:rsidR="00035F52">
        <w:t>…</w:t>
      </w:r>
      <w:r w:rsidR="004461BE">
        <w:t>..</w:t>
      </w:r>
      <w:proofErr w:type="gramEnd"/>
      <w:r w:rsidR="00035F52">
        <w:t>…</w:t>
      </w:r>
      <w:r w:rsidR="006C4A7C">
        <w:t>..</w:t>
      </w:r>
      <w:r w:rsidR="00BB534F">
        <w:t>.</w:t>
      </w:r>
      <w:r w:rsidR="00035F52">
        <w:t>…</w:t>
      </w:r>
      <w:r w:rsidR="00341377">
        <w:t>.</w:t>
      </w:r>
      <w:r w:rsidR="00035F52">
        <w:t>….26</w:t>
      </w:r>
    </w:p>
    <w:p w14:paraId="5309D2BF" w14:textId="11ECEF0F" w:rsidR="009021A9" w:rsidRPr="00884CC2" w:rsidRDefault="00666B3A" w:rsidP="00E960F6">
      <w:pPr>
        <w:numPr>
          <w:ilvl w:val="0"/>
          <w:numId w:val="21"/>
        </w:numPr>
        <w:tabs>
          <w:tab w:val="left" w:pos="2160"/>
        </w:tabs>
        <w:spacing w:after="0" w:line="240" w:lineRule="auto"/>
        <w:ind w:left="1710" w:hanging="270"/>
        <w:contextualSpacing/>
        <w:rPr>
          <w:color w:val="auto"/>
        </w:rPr>
      </w:pPr>
      <w:hyperlink w:anchor="_z337ya">
        <w:r w:rsidRPr="00884CC2">
          <w:rPr>
            <w:rFonts w:eastAsia="Times New Roman"/>
            <w:color w:val="auto"/>
          </w:rPr>
          <w:t>Attendance</w:t>
        </w:r>
      </w:hyperlink>
      <w:r w:rsidR="00035F52">
        <w:t>………………………………………</w:t>
      </w:r>
      <w:proofErr w:type="gramStart"/>
      <w:r w:rsidR="00D66838">
        <w:t>….</w:t>
      </w:r>
      <w:r w:rsidR="00325DAA">
        <w:t>.</w:t>
      </w:r>
      <w:proofErr w:type="gramEnd"/>
      <w:r w:rsidR="00035F52">
        <w:t>……………………</w:t>
      </w:r>
      <w:r w:rsidR="00B76486">
        <w:t>.</w:t>
      </w:r>
      <w:r w:rsidR="00634F80">
        <w:t>…</w:t>
      </w:r>
      <w:r w:rsidR="00D253BE">
        <w:t>.</w:t>
      </w:r>
      <w:r w:rsidR="00634F80">
        <w:t>……</w:t>
      </w:r>
      <w:r w:rsidR="00035F52">
        <w:t>…</w:t>
      </w:r>
      <w:proofErr w:type="gramStart"/>
      <w:r w:rsidR="00035F52">
        <w:t>…</w:t>
      </w:r>
      <w:r w:rsidR="003574BC">
        <w:t>..</w:t>
      </w:r>
      <w:proofErr w:type="gramEnd"/>
      <w:r w:rsidR="00035F52">
        <w:t>……</w:t>
      </w:r>
      <w:r w:rsidR="00CB04F1">
        <w:t>.</w:t>
      </w:r>
      <w:r w:rsidR="0090059D">
        <w:t>..</w:t>
      </w:r>
      <w:proofErr w:type="gramStart"/>
      <w:r w:rsidR="00035F52">
        <w:t>…</w:t>
      </w:r>
      <w:r w:rsidR="00BB534F">
        <w:t>.</w:t>
      </w:r>
      <w:r w:rsidR="00035F52">
        <w:t>…</w:t>
      </w:r>
      <w:r w:rsidR="006A3C3C">
        <w:t>.</w:t>
      </w:r>
      <w:r w:rsidR="00341377">
        <w:t>.</w:t>
      </w:r>
      <w:proofErr w:type="gramEnd"/>
      <w:r w:rsidR="00035F52">
        <w:t>….27</w:t>
      </w:r>
    </w:p>
    <w:p w14:paraId="38A55258" w14:textId="499BDF66" w:rsidR="009021A9" w:rsidRPr="00884CC2" w:rsidRDefault="00666B3A" w:rsidP="00E960F6">
      <w:pPr>
        <w:numPr>
          <w:ilvl w:val="0"/>
          <w:numId w:val="21"/>
        </w:numPr>
        <w:spacing w:after="0" w:line="240" w:lineRule="auto"/>
        <w:ind w:left="1710" w:hanging="270"/>
        <w:contextualSpacing/>
        <w:rPr>
          <w:color w:val="auto"/>
        </w:rPr>
      </w:pPr>
      <w:hyperlink w:anchor="_3j2qqm3">
        <w:r w:rsidRPr="00884CC2">
          <w:rPr>
            <w:rFonts w:eastAsia="Times New Roman"/>
            <w:color w:val="auto"/>
          </w:rPr>
          <w:t>Dress Code</w:t>
        </w:r>
      </w:hyperlink>
      <w:r w:rsidR="00FB53D9">
        <w:t>…………………………………………</w:t>
      </w:r>
      <w:r w:rsidR="00D66838">
        <w:t>.</w:t>
      </w:r>
      <w:r w:rsidR="00FB53D9">
        <w:t>…</w:t>
      </w:r>
      <w:r w:rsidR="00325DAA">
        <w:t>.</w:t>
      </w:r>
      <w:r w:rsidR="00FB53D9">
        <w:t>…………………</w:t>
      </w:r>
      <w:proofErr w:type="gramStart"/>
      <w:r w:rsidR="00FB53D9">
        <w:t>…</w:t>
      </w:r>
      <w:r w:rsidR="00D253BE">
        <w:t>.</w:t>
      </w:r>
      <w:r w:rsidR="00B76486">
        <w:t>.</w:t>
      </w:r>
      <w:proofErr w:type="gramEnd"/>
      <w:r w:rsidR="00634F80">
        <w:t>………</w:t>
      </w:r>
      <w:r w:rsidR="001A17B1">
        <w:t>…</w:t>
      </w:r>
      <w:r w:rsidR="00FB53D9">
        <w:t>…</w:t>
      </w:r>
      <w:r w:rsidR="003574BC">
        <w:t>.</w:t>
      </w:r>
      <w:r w:rsidR="00FB53D9">
        <w:t>…</w:t>
      </w:r>
      <w:r w:rsidR="005A3B4C">
        <w:t>…</w:t>
      </w:r>
      <w:r w:rsidR="00FB53D9">
        <w:t>……</w:t>
      </w:r>
      <w:r w:rsidR="00341377">
        <w:t>.</w:t>
      </w:r>
      <w:r w:rsidR="00FB53D9">
        <w:t>…</w:t>
      </w:r>
      <w:r w:rsidR="006A3C3C">
        <w:t>.</w:t>
      </w:r>
      <w:r w:rsidR="00FB53D9">
        <w:t>….29</w:t>
      </w:r>
    </w:p>
    <w:p w14:paraId="7F285E07" w14:textId="77777777" w:rsidR="009021A9" w:rsidRPr="00884CC2" w:rsidRDefault="00666B3A" w:rsidP="00113719">
      <w:pPr>
        <w:numPr>
          <w:ilvl w:val="0"/>
          <w:numId w:val="58"/>
        </w:numPr>
        <w:spacing w:after="0" w:line="240" w:lineRule="auto"/>
        <w:ind w:left="990" w:firstLine="90"/>
        <w:contextualSpacing/>
        <w:rPr>
          <w:color w:val="auto"/>
        </w:rPr>
      </w:pPr>
      <w:r w:rsidRPr="00884CC2">
        <w:rPr>
          <w:rFonts w:eastAsia="Times New Roman"/>
          <w:b/>
          <w:color w:val="auto"/>
        </w:rPr>
        <w:t>CLINICAL EDUCATION LEARNING POLICIES</w:t>
      </w:r>
    </w:p>
    <w:p w14:paraId="25E356D9" w14:textId="7BD63ACC" w:rsidR="009021A9" w:rsidRPr="00884CC2" w:rsidRDefault="00666B3A" w:rsidP="00B679AE">
      <w:pPr>
        <w:numPr>
          <w:ilvl w:val="0"/>
          <w:numId w:val="22"/>
        </w:numPr>
        <w:tabs>
          <w:tab w:val="left" w:pos="1710"/>
        </w:tabs>
        <w:spacing w:after="0" w:line="240" w:lineRule="auto"/>
        <w:ind w:left="1350" w:firstLine="90"/>
        <w:contextualSpacing/>
        <w:rPr>
          <w:color w:val="auto"/>
        </w:rPr>
      </w:pPr>
      <w:hyperlink w:anchor="_1y810tw">
        <w:r w:rsidRPr="00884CC2">
          <w:rPr>
            <w:rFonts w:eastAsia="Times New Roman"/>
            <w:color w:val="auto"/>
          </w:rPr>
          <w:t>Clinical Education Objectives</w:t>
        </w:r>
      </w:hyperlink>
      <w:r w:rsidR="00FB53D9">
        <w:t>…………………</w:t>
      </w:r>
      <w:r w:rsidR="00325DAA">
        <w:t>.</w:t>
      </w:r>
      <w:r w:rsidR="00FB53D9">
        <w:t>……………………</w:t>
      </w:r>
      <w:r w:rsidR="00634F80">
        <w:t>…</w:t>
      </w:r>
      <w:r w:rsidR="00D253BE">
        <w:t>.</w:t>
      </w:r>
      <w:r w:rsidR="00634F80">
        <w:t>…</w:t>
      </w:r>
      <w:proofErr w:type="gramStart"/>
      <w:r w:rsidR="00634F80">
        <w:t>…..</w:t>
      </w:r>
      <w:r w:rsidR="00FB53D9">
        <w:t>…</w:t>
      </w:r>
      <w:r w:rsidR="00CB04F1">
        <w:t>..</w:t>
      </w:r>
      <w:r w:rsidR="00FB53D9">
        <w:t>…</w:t>
      </w:r>
      <w:r w:rsidR="001E7763">
        <w:t>.</w:t>
      </w:r>
      <w:r w:rsidR="00FB53D9">
        <w:t>…</w:t>
      </w:r>
      <w:r w:rsidR="004461BE">
        <w:t>..</w:t>
      </w:r>
      <w:proofErr w:type="gramEnd"/>
      <w:r w:rsidR="00FB53D9">
        <w:t>………</w:t>
      </w:r>
      <w:r w:rsidR="0006567B">
        <w:t>.</w:t>
      </w:r>
      <w:r w:rsidR="00FB53D9">
        <w:t>…</w:t>
      </w:r>
      <w:r w:rsidR="00587FFD">
        <w:t>30</w:t>
      </w:r>
    </w:p>
    <w:p w14:paraId="2AD33EE4" w14:textId="649A8FC8" w:rsidR="009021A9" w:rsidRPr="00884CC2" w:rsidRDefault="00666B3A" w:rsidP="00B679AE">
      <w:pPr>
        <w:numPr>
          <w:ilvl w:val="0"/>
          <w:numId w:val="22"/>
        </w:numPr>
        <w:tabs>
          <w:tab w:val="left" w:pos="1710"/>
        </w:tabs>
        <w:spacing w:after="0" w:line="240" w:lineRule="auto"/>
        <w:ind w:left="1350" w:firstLine="90"/>
        <w:contextualSpacing/>
        <w:rPr>
          <w:color w:val="auto"/>
        </w:rPr>
      </w:pPr>
      <w:hyperlink w:anchor="_4i7ojhp">
        <w:r w:rsidRPr="00884CC2">
          <w:rPr>
            <w:rFonts w:eastAsia="Times New Roman"/>
            <w:color w:val="auto"/>
          </w:rPr>
          <w:t>Clinical Grading Expectations</w:t>
        </w:r>
      </w:hyperlink>
      <w:r w:rsidR="00587FFD">
        <w:t>…………………</w:t>
      </w:r>
      <w:r w:rsidR="00325DAA">
        <w:t>.</w:t>
      </w:r>
      <w:r w:rsidR="00587FFD">
        <w:t>………………………</w:t>
      </w:r>
      <w:r w:rsidR="00D253BE">
        <w:t>.</w:t>
      </w:r>
      <w:r w:rsidR="00587FFD">
        <w:t>…</w:t>
      </w:r>
      <w:r w:rsidR="00CB04F1">
        <w:t>…</w:t>
      </w:r>
      <w:r w:rsidR="0006567B">
        <w:t>.</w:t>
      </w:r>
      <w:r w:rsidR="00587FFD">
        <w:t>………</w:t>
      </w:r>
      <w:r w:rsidR="001A17B1">
        <w:t>…</w:t>
      </w:r>
      <w:r w:rsidR="001E7763">
        <w:t>.</w:t>
      </w:r>
      <w:r w:rsidR="001A17B1">
        <w:t>…</w:t>
      </w:r>
      <w:r w:rsidR="0006567B">
        <w:t>.</w:t>
      </w:r>
      <w:r w:rsidR="001A17B1">
        <w:t>…</w:t>
      </w:r>
      <w:r w:rsidR="00587FFD">
        <w:t>…</w:t>
      </w:r>
      <w:proofErr w:type="gramStart"/>
      <w:r w:rsidR="00587FFD">
        <w:t>…..</w:t>
      </w:r>
      <w:proofErr w:type="gramEnd"/>
      <w:r w:rsidR="004A24F3">
        <w:t>31</w:t>
      </w:r>
    </w:p>
    <w:p w14:paraId="668CE6B6" w14:textId="188AC63F" w:rsidR="009021A9" w:rsidRPr="00884CC2" w:rsidRDefault="00666B3A" w:rsidP="00B679AE">
      <w:pPr>
        <w:numPr>
          <w:ilvl w:val="0"/>
          <w:numId w:val="22"/>
        </w:numPr>
        <w:tabs>
          <w:tab w:val="left" w:pos="1710"/>
        </w:tabs>
        <w:spacing w:after="0" w:line="240" w:lineRule="auto"/>
        <w:ind w:left="1350" w:firstLine="90"/>
        <w:contextualSpacing/>
        <w:rPr>
          <w:color w:val="auto"/>
        </w:rPr>
      </w:pPr>
      <w:hyperlink w:anchor="_2xcytpi">
        <w:r w:rsidRPr="00884CC2">
          <w:rPr>
            <w:rFonts w:eastAsia="Times New Roman"/>
            <w:color w:val="auto"/>
          </w:rPr>
          <w:t>Clinical Grading Policy and Guidelines</w:t>
        </w:r>
      </w:hyperlink>
      <w:r w:rsidR="004A24F3">
        <w:t>……</w:t>
      </w:r>
      <w:r w:rsidR="00325DAA">
        <w:t>.</w:t>
      </w:r>
      <w:r w:rsidR="004A24F3">
        <w:t>………………………</w:t>
      </w:r>
      <w:r w:rsidR="00D253BE">
        <w:t>.</w:t>
      </w:r>
      <w:r w:rsidR="004A24F3">
        <w:t>…</w:t>
      </w:r>
      <w:r w:rsidR="00CB04F1">
        <w:t>…</w:t>
      </w:r>
      <w:r w:rsidR="0006567B">
        <w:t>.</w:t>
      </w:r>
      <w:r w:rsidR="004A24F3">
        <w:t>……</w:t>
      </w:r>
      <w:r w:rsidR="001A17B1">
        <w:t>……</w:t>
      </w:r>
      <w:r w:rsidR="001E7763">
        <w:t>.</w:t>
      </w:r>
      <w:r w:rsidR="001A17B1">
        <w:t>…</w:t>
      </w:r>
      <w:r w:rsidR="004461BE">
        <w:t>…</w:t>
      </w:r>
      <w:proofErr w:type="gramStart"/>
      <w:r w:rsidR="004A24F3">
        <w:t>…</w:t>
      </w:r>
      <w:r w:rsidR="0019105E">
        <w:t>.</w:t>
      </w:r>
      <w:r w:rsidR="004A24F3">
        <w:t>…..</w:t>
      </w:r>
      <w:proofErr w:type="gramEnd"/>
      <w:r w:rsidR="004A24F3">
        <w:t>32</w:t>
      </w:r>
    </w:p>
    <w:p w14:paraId="078EF1A2" w14:textId="1EE42985" w:rsidR="009021A9" w:rsidRPr="00884CC2" w:rsidRDefault="00666B3A" w:rsidP="00B679AE">
      <w:pPr>
        <w:numPr>
          <w:ilvl w:val="0"/>
          <w:numId w:val="22"/>
        </w:numPr>
        <w:tabs>
          <w:tab w:val="left" w:pos="1710"/>
        </w:tabs>
        <w:spacing w:after="0" w:line="240" w:lineRule="auto"/>
        <w:ind w:left="1350" w:firstLine="90"/>
        <w:contextualSpacing/>
        <w:rPr>
          <w:color w:val="auto"/>
        </w:rPr>
      </w:pPr>
      <w:hyperlink w:anchor="_1ci93xb">
        <w:r w:rsidRPr="00884CC2">
          <w:rPr>
            <w:rFonts w:eastAsia="Times New Roman"/>
            <w:color w:val="auto"/>
          </w:rPr>
          <w:t>Remediation</w:t>
        </w:r>
      </w:hyperlink>
      <w:r w:rsidR="00464502">
        <w:t>……………………………………………</w:t>
      </w:r>
      <w:r w:rsidR="00325DAA">
        <w:t>.</w:t>
      </w:r>
      <w:r w:rsidR="00464502">
        <w:t>……………………</w:t>
      </w:r>
      <w:r w:rsidR="00D253BE">
        <w:t>.</w:t>
      </w:r>
      <w:r w:rsidR="00464502">
        <w:t>……</w:t>
      </w:r>
      <w:proofErr w:type="gramStart"/>
      <w:r w:rsidR="001A17B1">
        <w:t>…</w:t>
      </w:r>
      <w:r w:rsidR="00CB04F1">
        <w:t>..</w:t>
      </w:r>
      <w:proofErr w:type="gramEnd"/>
      <w:r w:rsidR="001A17B1">
        <w:t>…….</w:t>
      </w:r>
      <w:r w:rsidR="00464502">
        <w:t>……</w:t>
      </w:r>
      <w:r w:rsidR="004461BE">
        <w:t>.</w:t>
      </w:r>
      <w:r w:rsidR="00546A42">
        <w:t>…</w:t>
      </w:r>
      <w:r w:rsidR="0019105E">
        <w:t>.</w:t>
      </w:r>
      <w:r w:rsidR="00464502">
        <w:t>…….33</w:t>
      </w:r>
    </w:p>
    <w:p w14:paraId="43FC0476" w14:textId="3219837F" w:rsidR="002D0111" w:rsidRPr="00884CC2" w:rsidRDefault="002D0111" w:rsidP="00B679AE">
      <w:pPr>
        <w:numPr>
          <w:ilvl w:val="0"/>
          <w:numId w:val="22"/>
        </w:numPr>
        <w:tabs>
          <w:tab w:val="left" w:pos="1710"/>
        </w:tabs>
        <w:spacing w:after="0" w:line="240" w:lineRule="auto"/>
        <w:ind w:left="1350" w:firstLine="90"/>
        <w:contextualSpacing/>
        <w:rPr>
          <w:color w:val="auto"/>
        </w:rPr>
      </w:pPr>
      <w:hyperlink w:anchor="Check2" w:history="1">
        <w:r w:rsidRPr="00884CC2">
          <w:rPr>
            <w:rStyle w:val="Hyperlink"/>
            <w:rFonts w:eastAsia="Times New Roman"/>
            <w:color w:val="auto"/>
            <w:u w:val="none"/>
          </w:rPr>
          <w:t>Clinical Continuation</w:t>
        </w:r>
      </w:hyperlink>
      <w:r w:rsidR="00464502">
        <w:t>………………………………</w:t>
      </w:r>
      <w:proofErr w:type="gramStart"/>
      <w:r w:rsidR="00464502">
        <w:t>…</w:t>
      </w:r>
      <w:r w:rsidR="00325DAA">
        <w:t>.</w:t>
      </w:r>
      <w:r w:rsidR="0006567B">
        <w:t>.</w:t>
      </w:r>
      <w:proofErr w:type="gramEnd"/>
      <w:r w:rsidR="00464502">
        <w:t>……………………</w:t>
      </w:r>
      <w:r w:rsidR="00D253BE">
        <w:t>.</w:t>
      </w:r>
      <w:r w:rsidR="00464502">
        <w:t>…</w:t>
      </w:r>
      <w:proofErr w:type="gramStart"/>
      <w:r w:rsidR="001A17B1">
        <w:t>…</w:t>
      </w:r>
      <w:r w:rsidR="00CB04F1">
        <w:t>..</w:t>
      </w:r>
      <w:proofErr w:type="gramEnd"/>
      <w:r w:rsidR="001A17B1">
        <w:t>……</w:t>
      </w:r>
      <w:r w:rsidR="001E7763">
        <w:t>…</w:t>
      </w:r>
      <w:r w:rsidR="00464502">
        <w:t>…</w:t>
      </w:r>
      <w:proofErr w:type="gramStart"/>
      <w:r w:rsidR="00464502">
        <w:t>…</w:t>
      </w:r>
      <w:r w:rsidR="0019105E">
        <w:t>..</w:t>
      </w:r>
      <w:proofErr w:type="gramEnd"/>
      <w:r w:rsidR="00464502">
        <w:t>…</w:t>
      </w:r>
      <w:proofErr w:type="gramStart"/>
      <w:r w:rsidR="00464502">
        <w:t>…</w:t>
      </w:r>
      <w:r w:rsidR="00BF256D">
        <w:t>..</w:t>
      </w:r>
      <w:proofErr w:type="gramEnd"/>
      <w:r w:rsidR="00BF256D">
        <w:t>34</w:t>
      </w:r>
    </w:p>
    <w:p w14:paraId="2AFEA045" w14:textId="77777777" w:rsidR="009021A9" w:rsidRPr="00884CC2" w:rsidRDefault="00666B3A">
      <w:pPr>
        <w:numPr>
          <w:ilvl w:val="0"/>
          <w:numId w:val="13"/>
        </w:numPr>
        <w:spacing w:after="0" w:line="240" w:lineRule="auto"/>
        <w:rPr>
          <w:color w:val="auto"/>
        </w:rPr>
      </w:pPr>
      <w:r w:rsidRPr="00884CC2">
        <w:rPr>
          <w:rFonts w:eastAsia="Times New Roman"/>
          <w:b/>
          <w:color w:val="auto"/>
        </w:rPr>
        <w:t>APPENDICES</w:t>
      </w:r>
    </w:p>
    <w:p w14:paraId="1A9D2BEE" w14:textId="71377B4D" w:rsidR="009021A9" w:rsidRPr="00884CC2" w:rsidRDefault="00666B3A" w:rsidP="00B679AE">
      <w:pPr>
        <w:numPr>
          <w:ilvl w:val="0"/>
          <w:numId w:val="24"/>
        </w:numPr>
        <w:spacing w:after="0" w:line="240" w:lineRule="auto"/>
        <w:ind w:left="1350" w:hanging="270"/>
        <w:rPr>
          <w:color w:val="auto"/>
        </w:rPr>
      </w:pPr>
      <w:r w:rsidRPr="00884CC2">
        <w:rPr>
          <w:rFonts w:eastAsia="Times New Roman"/>
          <w:b/>
          <w:bCs/>
          <w:color w:val="auto"/>
        </w:rPr>
        <w:t>APPENDIX A: Forms</w:t>
      </w:r>
    </w:p>
    <w:p w14:paraId="3CD65472" w14:textId="17D6711C" w:rsidR="009021A9" w:rsidRPr="00884CC2" w:rsidRDefault="00666B3A" w:rsidP="00B679AE">
      <w:pPr>
        <w:spacing w:after="0" w:line="240" w:lineRule="auto"/>
        <w:ind w:left="2160" w:hanging="540"/>
        <w:rPr>
          <w:rFonts w:eastAsia="Times New Roman"/>
          <w:color w:val="auto"/>
        </w:rPr>
      </w:pPr>
      <w:hyperlink w:anchor="_2bn6wsx">
        <w:r w:rsidRPr="00884CC2">
          <w:rPr>
            <w:rFonts w:eastAsia="Times New Roman"/>
            <w:color w:val="auto"/>
          </w:rPr>
          <w:t>Confidentiality Acknowledgement and Agreement</w:t>
        </w:r>
      </w:hyperlink>
      <w:r w:rsidR="00BF256D">
        <w:t>………</w:t>
      </w:r>
      <w:proofErr w:type="gramStart"/>
      <w:r w:rsidR="00BF256D">
        <w:t>…</w:t>
      </w:r>
      <w:r w:rsidR="0054214D">
        <w:t>..</w:t>
      </w:r>
      <w:proofErr w:type="gramEnd"/>
      <w:r w:rsidR="00BF256D">
        <w:t>…</w:t>
      </w:r>
      <w:r w:rsidR="001A17B1">
        <w:t>…</w:t>
      </w:r>
      <w:r w:rsidR="00325DAA">
        <w:t>.</w:t>
      </w:r>
      <w:r w:rsidR="001A17B1">
        <w:t>…</w:t>
      </w:r>
      <w:proofErr w:type="gramStart"/>
      <w:r w:rsidR="001A17B1">
        <w:t>…..</w:t>
      </w:r>
      <w:r w:rsidR="001D0154">
        <w:t>…</w:t>
      </w:r>
      <w:r w:rsidR="004C525F">
        <w:t>.</w:t>
      </w:r>
      <w:r w:rsidR="00D253BE">
        <w:t>.</w:t>
      </w:r>
      <w:proofErr w:type="gramEnd"/>
      <w:r w:rsidR="001D0154">
        <w:t>…</w:t>
      </w:r>
      <w:proofErr w:type="gramStart"/>
      <w:r w:rsidR="001D0154">
        <w:t>…</w:t>
      </w:r>
      <w:r w:rsidR="005A3B4C">
        <w:t>..</w:t>
      </w:r>
      <w:proofErr w:type="gramEnd"/>
      <w:r w:rsidR="001D0154">
        <w:t>……</w:t>
      </w:r>
      <w:r w:rsidR="0019105E">
        <w:t>.</w:t>
      </w:r>
      <w:r w:rsidR="001D0154">
        <w:t>36</w:t>
      </w:r>
    </w:p>
    <w:p w14:paraId="4990BB6F" w14:textId="18BE0E13" w:rsidR="009021A9" w:rsidRPr="00884CC2" w:rsidRDefault="00666B3A" w:rsidP="00B679AE">
      <w:pPr>
        <w:spacing w:after="0" w:line="240" w:lineRule="auto"/>
        <w:ind w:left="2160" w:hanging="540"/>
        <w:rPr>
          <w:rFonts w:eastAsia="Times New Roman"/>
          <w:color w:val="auto"/>
        </w:rPr>
      </w:pPr>
      <w:hyperlink w:anchor="_qsh70q">
        <w:r w:rsidRPr="00884CC2">
          <w:rPr>
            <w:rFonts w:eastAsia="Times New Roman"/>
            <w:color w:val="auto"/>
          </w:rPr>
          <w:t>Concealed Carry</w:t>
        </w:r>
      </w:hyperlink>
      <w:r w:rsidR="001D0154">
        <w:t>…………………………………………………………………</w:t>
      </w:r>
      <w:r w:rsidR="001A17B1">
        <w:t>……</w:t>
      </w:r>
      <w:r w:rsidR="00325DAA">
        <w:t>.</w:t>
      </w:r>
      <w:r w:rsidR="001A17B1">
        <w:t>…</w:t>
      </w:r>
      <w:r w:rsidR="00CB04F1">
        <w:t>.</w:t>
      </w:r>
      <w:r w:rsidR="001A17B1">
        <w:t>….</w:t>
      </w:r>
      <w:r w:rsidR="001D0154">
        <w:t>…</w:t>
      </w:r>
      <w:r w:rsidR="00D253BE">
        <w:t>.</w:t>
      </w:r>
      <w:r w:rsidR="001D0154">
        <w:t>…………</w:t>
      </w:r>
      <w:r w:rsidR="0019105E">
        <w:t>.</w:t>
      </w:r>
      <w:r w:rsidR="001D0154">
        <w:t>..37</w:t>
      </w:r>
    </w:p>
    <w:p w14:paraId="01C0438F" w14:textId="4E2EACA5" w:rsidR="009021A9" w:rsidRPr="00884CC2" w:rsidRDefault="00666B3A" w:rsidP="00B679AE">
      <w:pPr>
        <w:spacing w:after="0" w:line="240" w:lineRule="auto"/>
        <w:ind w:left="2160" w:hanging="540"/>
        <w:rPr>
          <w:rFonts w:eastAsia="Times New Roman"/>
          <w:color w:val="auto"/>
          <w:sz w:val="24"/>
          <w:szCs w:val="24"/>
        </w:rPr>
      </w:pPr>
      <w:hyperlink w:anchor="kdc6r7bb6idr">
        <w:r w:rsidRPr="00884CC2">
          <w:rPr>
            <w:rFonts w:eastAsia="Times New Roman"/>
            <w:color w:val="auto"/>
          </w:rPr>
          <w:t>Injury/Illness Clinical Contact Report</w:t>
        </w:r>
      </w:hyperlink>
      <w:r w:rsidR="001D0154">
        <w:t>………………………………</w:t>
      </w:r>
      <w:r w:rsidR="00A309FB">
        <w:t>…</w:t>
      </w:r>
      <w:proofErr w:type="gramStart"/>
      <w:r w:rsidR="00A309FB">
        <w:t>…..</w:t>
      </w:r>
      <w:proofErr w:type="gramEnd"/>
      <w:r w:rsidR="001D0154">
        <w:t>…</w:t>
      </w:r>
      <w:r w:rsidR="00325DAA">
        <w:t>.</w:t>
      </w:r>
      <w:r w:rsidR="00CB04F1">
        <w:t>..</w:t>
      </w:r>
      <w:r w:rsidR="001A17B1">
        <w:t>…</w:t>
      </w:r>
      <w:r w:rsidR="001D0154">
        <w:t>……</w:t>
      </w:r>
      <w:r w:rsidR="00D253BE">
        <w:t>.</w:t>
      </w:r>
      <w:r w:rsidR="001D0154">
        <w:t>………</w:t>
      </w:r>
      <w:r w:rsidR="0019105E">
        <w:t>.</w:t>
      </w:r>
      <w:r w:rsidR="001D0154">
        <w:t>..</w:t>
      </w:r>
      <w:r w:rsidR="002A0847">
        <w:t>.38</w:t>
      </w:r>
    </w:p>
    <w:p w14:paraId="3809CEFC" w14:textId="6FA20331" w:rsidR="009021A9" w:rsidRPr="00884CC2" w:rsidRDefault="00666B3A" w:rsidP="00B679AE">
      <w:pPr>
        <w:spacing w:after="0" w:line="240" w:lineRule="auto"/>
        <w:ind w:left="2160" w:hanging="540"/>
        <w:rPr>
          <w:rFonts w:eastAsia="Times New Roman"/>
          <w:color w:val="auto"/>
        </w:rPr>
      </w:pPr>
      <w:hyperlink w:anchor="_3as4poj">
        <w:r w:rsidRPr="00884CC2">
          <w:rPr>
            <w:rFonts w:eastAsia="Times New Roman"/>
            <w:color w:val="auto"/>
          </w:rPr>
          <w:t>Exposure Report</w:t>
        </w:r>
      </w:hyperlink>
      <w:r w:rsidR="002A0847">
        <w:t>………………………………………………………………</w:t>
      </w:r>
      <w:r w:rsidR="00A309FB">
        <w:t>….…….</w:t>
      </w:r>
      <w:r w:rsidR="00325DAA">
        <w:t>.</w:t>
      </w:r>
      <w:r w:rsidR="00A309FB">
        <w:t>.</w:t>
      </w:r>
      <w:r w:rsidR="002A0847">
        <w:t>…</w:t>
      </w:r>
      <w:r w:rsidR="004C525F">
        <w:t>.</w:t>
      </w:r>
      <w:r w:rsidR="002A0847">
        <w:t>…</w:t>
      </w:r>
      <w:r w:rsidR="00D253BE">
        <w:t>.</w:t>
      </w:r>
      <w:r w:rsidR="002A0847">
        <w:t>……</w:t>
      </w:r>
      <w:proofErr w:type="gramStart"/>
      <w:r w:rsidR="002A0847">
        <w:t>…</w:t>
      </w:r>
      <w:r w:rsidR="0019105E">
        <w:t>.</w:t>
      </w:r>
      <w:r w:rsidR="002A0847">
        <w:t>…..</w:t>
      </w:r>
      <w:proofErr w:type="gramEnd"/>
      <w:r w:rsidR="002A0847">
        <w:t>39</w:t>
      </w:r>
    </w:p>
    <w:p w14:paraId="71DAAF4D" w14:textId="10E9B8CE" w:rsidR="002D0111" w:rsidRPr="00884CC2" w:rsidRDefault="002D0111" w:rsidP="00B679AE">
      <w:pPr>
        <w:spacing w:after="0" w:line="240" w:lineRule="auto"/>
        <w:ind w:left="2160" w:hanging="540"/>
        <w:rPr>
          <w:rFonts w:eastAsia="Times New Roman"/>
          <w:color w:val="auto"/>
        </w:rPr>
      </w:pPr>
      <w:hyperlink w:anchor="_ACCIDENT_INSURANCE_COVERAGE" w:history="1">
        <w:r w:rsidRPr="00884CC2">
          <w:rPr>
            <w:rStyle w:val="Hyperlink"/>
            <w:rFonts w:eastAsia="Times New Roman"/>
            <w:color w:val="auto"/>
            <w:u w:val="none"/>
          </w:rPr>
          <w:t>Accident Insurance for Continuation of Clinical</w:t>
        </w:r>
      </w:hyperlink>
      <w:r w:rsidR="002A0847">
        <w:t>………………</w:t>
      </w:r>
      <w:r w:rsidR="00A309FB">
        <w:t>…………</w:t>
      </w:r>
      <w:r w:rsidR="002A0847">
        <w:t>…</w:t>
      </w:r>
      <w:r w:rsidR="006537A9">
        <w:t>.</w:t>
      </w:r>
      <w:r w:rsidR="002A0847">
        <w:t>…</w:t>
      </w:r>
      <w:r w:rsidR="00D253BE">
        <w:t>…</w:t>
      </w:r>
      <w:r w:rsidR="002A0847">
        <w:t>………</w:t>
      </w:r>
      <w:r w:rsidR="0019105E">
        <w:t>.</w:t>
      </w:r>
      <w:r w:rsidR="002A0847">
        <w:t>……</w:t>
      </w:r>
      <w:r w:rsidR="009946E6">
        <w:t>40</w:t>
      </w:r>
    </w:p>
    <w:p w14:paraId="5DACB04C" w14:textId="716382E3" w:rsidR="00CD7FCF" w:rsidRPr="00884CC2" w:rsidRDefault="00CD7FCF" w:rsidP="00B679AE">
      <w:pPr>
        <w:spacing w:after="0" w:line="240" w:lineRule="auto"/>
        <w:ind w:left="2160" w:hanging="540"/>
        <w:rPr>
          <w:rFonts w:eastAsia="Times New Roman"/>
          <w:color w:val="auto"/>
        </w:rPr>
      </w:pPr>
      <w:hyperlink w:anchor="_OUT-OF-AREA_CLINICAL_STUDENT" w:history="1">
        <w:r w:rsidRPr="00884CC2">
          <w:rPr>
            <w:rStyle w:val="Hyperlink"/>
            <w:rFonts w:eastAsia="Times New Roman"/>
            <w:color w:val="auto"/>
            <w:u w:val="none"/>
          </w:rPr>
          <w:t>Out-of-Area Clinical Student Agreement</w:t>
        </w:r>
      </w:hyperlink>
      <w:r w:rsidR="009946E6">
        <w:t>……………………………</w:t>
      </w:r>
      <w:r w:rsidR="00CB04F1">
        <w:t>…………</w:t>
      </w:r>
      <w:r w:rsidR="006537A9">
        <w:t>.</w:t>
      </w:r>
      <w:r w:rsidR="004C525F">
        <w:t>…</w:t>
      </w:r>
      <w:r w:rsidR="009946E6">
        <w:t>………</w:t>
      </w:r>
      <w:r w:rsidR="0019105E">
        <w:t>.</w:t>
      </w:r>
      <w:r w:rsidR="009946E6">
        <w:t>……</w:t>
      </w:r>
      <w:r w:rsidR="006A3C3C">
        <w:t>…</w:t>
      </w:r>
      <w:r w:rsidR="009946E6">
        <w:t>41</w:t>
      </w:r>
    </w:p>
    <w:p w14:paraId="02B1BF6C" w14:textId="11A12652" w:rsidR="009021A9" w:rsidRPr="00884CC2" w:rsidRDefault="00666B3A" w:rsidP="00B679AE">
      <w:pPr>
        <w:spacing w:after="0" w:line="240" w:lineRule="auto"/>
        <w:ind w:left="2160" w:hanging="540"/>
        <w:rPr>
          <w:rFonts w:eastAsia="Times New Roman"/>
        </w:rPr>
      </w:pPr>
      <w:hyperlink w:anchor="_1pxezwc">
        <w:r w:rsidRPr="00884CC2">
          <w:rPr>
            <w:rFonts w:eastAsia="Times New Roman"/>
            <w:color w:val="auto"/>
          </w:rPr>
          <w:t>APTA’s Clinical Experience and Clinical Instruction Evaluation</w:t>
        </w:r>
      </w:hyperlink>
      <w:r w:rsidR="009946E6">
        <w:t>…</w:t>
      </w:r>
      <w:r w:rsidR="00CB04F1">
        <w:t>…</w:t>
      </w:r>
      <w:r w:rsidR="00E4006C">
        <w:t>.</w:t>
      </w:r>
      <w:r w:rsidR="00CB04F1">
        <w:t>…</w:t>
      </w:r>
      <w:r w:rsidR="006537A9">
        <w:t>.</w:t>
      </w:r>
      <w:r w:rsidR="00E4006C">
        <w:t>..</w:t>
      </w:r>
      <w:r w:rsidR="009946E6">
        <w:t>…</w:t>
      </w:r>
      <w:r w:rsidR="008661B6">
        <w:t>…</w:t>
      </w:r>
      <w:r w:rsidR="0019105E">
        <w:t>…</w:t>
      </w:r>
      <w:r w:rsidR="009946E6">
        <w:t>……</w:t>
      </w:r>
      <w:r w:rsidR="006A3C3C">
        <w:t>…</w:t>
      </w:r>
      <w:r w:rsidR="009946E6">
        <w:t>42</w:t>
      </w:r>
    </w:p>
    <w:p w14:paraId="251440E0" w14:textId="6E47C1F9" w:rsidR="009021A9" w:rsidRPr="00884CC2" w:rsidRDefault="00666B3A" w:rsidP="00B679AE">
      <w:pPr>
        <w:spacing w:after="0" w:line="240" w:lineRule="auto"/>
        <w:ind w:left="2160" w:hanging="540"/>
        <w:rPr>
          <w:rFonts w:eastAsia="Times New Roman"/>
        </w:rPr>
      </w:pPr>
      <w:hyperlink w:anchor="_Clinical_Instructor_Assessment">
        <w:r w:rsidRPr="00884CC2">
          <w:rPr>
            <w:rFonts w:eastAsia="Times New Roman"/>
          </w:rPr>
          <w:t>Clinical Instructor Assessment</w:t>
        </w:r>
      </w:hyperlink>
      <w:r w:rsidR="009946E6">
        <w:t>………………………………………………</w:t>
      </w:r>
      <w:r w:rsidR="009D75C8">
        <w:t>……</w:t>
      </w:r>
      <w:r w:rsidR="00CB04F1">
        <w:t>……</w:t>
      </w:r>
      <w:r w:rsidR="006537A9">
        <w:t>.</w:t>
      </w:r>
      <w:r w:rsidR="004C525F">
        <w:t>..</w:t>
      </w:r>
      <w:r w:rsidR="009946E6">
        <w:t>……</w:t>
      </w:r>
      <w:r w:rsidR="0019105E">
        <w:t>.</w:t>
      </w:r>
      <w:r w:rsidR="009946E6">
        <w:t>……</w:t>
      </w:r>
      <w:r w:rsidR="006A3C3C">
        <w:t>…</w:t>
      </w:r>
      <w:r w:rsidR="004D7BE1">
        <w:t>50</w:t>
      </w:r>
    </w:p>
    <w:p w14:paraId="15F881AB" w14:textId="347C3A87" w:rsidR="009021A9" w:rsidRPr="00884CC2" w:rsidRDefault="00666B3A" w:rsidP="00B679AE">
      <w:pPr>
        <w:spacing w:after="0" w:line="240" w:lineRule="auto"/>
        <w:ind w:left="2160" w:hanging="540"/>
        <w:rPr>
          <w:rFonts w:eastAsia="Times New Roman"/>
        </w:rPr>
      </w:pPr>
      <w:hyperlink w:anchor="_302dr9l">
        <w:r w:rsidRPr="00884CC2">
          <w:rPr>
            <w:rFonts w:eastAsia="Times New Roman"/>
          </w:rPr>
          <w:t>Mid</w:t>
        </w:r>
        <w:r w:rsidR="0009363E" w:rsidRPr="00884CC2">
          <w:rPr>
            <w:rFonts w:eastAsia="Times New Roman"/>
          </w:rPr>
          <w:t>-</w:t>
        </w:r>
        <w:r w:rsidRPr="00884CC2">
          <w:rPr>
            <w:rFonts w:eastAsia="Times New Roman"/>
          </w:rPr>
          <w:t>Term Site Visit Worksheet</w:t>
        </w:r>
      </w:hyperlink>
      <w:r w:rsidR="004D7BE1">
        <w:t>…………………………………………………</w:t>
      </w:r>
      <w:r w:rsidR="005A3B4C">
        <w:t>……</w:t>
      </w:r>
      <w:r w:rsidR="006537A9">
        <w:t>…</w:t>
      </w:r>
      <w:r w:rsidR="004D7BE1">
        <w:t>…</w:t>
      </w:r>
      <w:r w:rsidR="009D75C8">
        <w:t>……</w:t>
      </w:r>
      <w:r w:rsidR="004D7BE1">
        <w:t>……</w:t>
      </w:r>
      <w:r w:rsidR="006A3C3C">
        <w:t>…</w:t>
      </w:r>
      <w:r w:rsidR="004D7BE1">
        <w:t>51</w:t>
      </w:r>
    </w:p>
    <w:p w14:paraId="6F82DE01" w14:textId="4D69A395" w:rsidR="009021A9" w:rsidRPr="00884CC2" w:rsidRDefault="00666B3A" w:rsidP="00B679AE">
      <w:pPr>
        <w:numPr>
          <w:ilvl w:val="0"/>
          <w:numId w:val="24"/>
        </w:numPr>
        <w:spacing w:after="0" w:line="240" w:lineRule="auto"/>
        <w:ind w:left="1350" w:hanging="270"/>
        <w:contextualSpacing/>
        <w:rPr>
          <w:rFonts w:eastAsia="Times New Roman"/>
        </w:rPr>
      </w:pPr>
      <w:r w:rsidRPr="00884CC2">
        <w:rPr>
          <w:rFonts w:eastAsia="Times New Roman"/>
          <w:b/>
          <w:bCs/>
        </w:rPr>
        <w:t xml:space="preserve">APPENDIX </w:t>
      </w:r>
      <w:r w:rsidR="6F7E98E8" w:rsidRPr="00884CC2">
        <w:rPr>
          <w:rFonts w:eastAsia="Times New Roman"/>
          <w:b/>
          <w:bCs/>
        </w:rPr>
        <w:t>B:</w:t>
      </w:r>
      <w:r w:rsidRPr="00884CC2">
        <w:rPr>
          <w:rFonts w:eastAsia="Times New Roman"/>
          <w:b/>
          <w:bCs/>
        </w:rPr>
        <w:t xml:space="preserve"> Grading</w:t>
      </w:r>
    </w:p>
    <w:p w14:paraId="556D6C5E" w14:textId="654A1610" w:rsidR="009021A9" w:rsidRPr="00884CC2" w:rsidRDefault="00666B3A" w:rsidP="009D3848">
      <w:pPr>
        <w:spacing w:after="0" w:line="240" w:lineRule="auto"/>
        <w:ind w:left="1710" w:hanging="90"/>
        <w:rPr>
          <w:rFonts w:eastAsia="Times New Roman"/>
        </w:rPr>
      </w:pPr>
      <w:hyperlink w:anchor="_1f7o1he">
        <w:r w:rsidRPr="00884CC2">
          <w:rPr>
            <w:rFonts w:eastAsia="Times New Roman"/>
          </w:rPr>
          <w:t>Clinical 1 Grading Rubric</w:t>
        </w:r>
      </w:hyperlink>
      <w:r w:rsidR="004D7BE1">
        <w:t>………………</w:t>
      </w:r>
      <w:r w:rsidR="009D75C8">
        <w:t>…….</w:t>
      </w:r>
      <w:r w:rsidR="004D7BE1">
        <w:t>…………………………………………</w:t>
      </w:r>
      <w:r w:rsidR="005A3B4C">
        <w:t>…</w:t>
      </w:r>
      <w:r w:rsidR="00DB1D63">
        <w:t>…</w:t>
      </w:r>
      <w:r w:rsidR="005A3B4C">
        <w:t>….</w:t>
      </w:r>
      <w:r w:rsidR="004D7BE1">
        <w:t>…………53</w:t>
      </w:r>
    </w:p>
    <w:p w14:paraId="376CEA42" w14:textId="5F7F7A9F" w:rsidR="009021A9" w:rsidRPr="00884CC2" w:rsidRDefault="00666B3A" w:rsidP="009D3848">
      <w:pPr>
        <w:spacing w:after="0" w:line="240" w:lineRule="auto"/>
        <w:ind w:left="2610" w:hanging="990"/>
        <w:rPr>
          <w:rFonts w:eastAsia="Times New Roman"/>
        </w:rPr>
      </w:pPr>
      <w:hyperlink w:anchor="_3z7bk57">
        <w:r w:rsidRPr="00884CC2">
          <w:rPr>
            <w:rFonts w:eastAsia="Times New Roman"/>
          </w:rPr>
          <w:t>Clinical 2 Grading Rubric</w:t>
        </w:r>
      </w:hyperlink>
      <w:r w:rsidR="004D7BE1">
        <w:t>…………</w:t>
      </w:r>
      <w:r w:rsidR="009D75C8">
        <w:t>……</w:t>
      </w:r>
      <w:r w:rsidR="004D7BE1">
        <w:t>……</w:t>
      </w:r>
      <w:r w:rsidR="009D75C8">
        <w:t>.</w:t>
      </w:r>
      <w:r w:rsidR="004D7BE1">
        <w:t>…………………………………………</w:t>
      </w:r>
      <w:r w:rsidR="005A3B4C">
        <w:t>…</w:t>
      </w:r>
      <w:r w:rsidR="00DB1D63">
        <w:t>…</w:t>
      </w:r>
      <w:r w:rsidR="005A3B4C">
        <w:t>.</w:t>
      </w:r>
      <w:r w:rsidR="004D7BE1">
        <w:t>…</w:t>
      </w:r>
      <w:r w:rsidR="005A3B4C">
        <w:t>…</w:t>
      </w:r>
      <w:r w:rsidR="004D7BE1">
        <w:t>………53</w:t>
      </w:r>
    </w:p>
    <w:p w14:paraId="594A1013" w14:textId="5637E834" w:rsidR="009021A9" w:rsidRPr="00884CC2" w:rsidRDefault="00666B3A" w:rsidP="009D3848">
      <w:pPr>
        <w:spacing w:after="0" w:line="240" w:lineRule="auto"/>
        <w:ind w:left="2610" w:hanging="990"/>
        <w:rPr>
          <w:rFonts w:eastAsia="Times New Roman"/>
          <w:sz w:val="24"/>
          <w:szCs w:val="24"/>
        </w:rPr>
      </w:pPr>
      <w:hyperlink w:anchor="_2eclud0">
        <w:r w:rsidRPr="00884CC2">
          <w:rPr>
            <w:rFonts w:eastAsia="Times New Roman"/>
          </w:rPr>
          <w:t>Clinical 3 Grading Rubric</w:t>
        </w:r>
      </w:hyperlink>
      <w:r w:rsidR="004D7BE1">
        <w:t>……</w:t>
      </w:r>
      <w:r w:rsidR="009D75C8">
        <w:t>…….</w:t>
      </w:r>
      <w:r w:rsidR="004D7BE1">
        <w:t>……………………………………………………</w:t>
      </w:r>
      <w:r w:rsidR="00DB1D63">
        <w:t>…</w:t>
      </w:r>
      <w:r w:rsidR="005A3B4C">
        <w:t>….</w:t>
      </w:r>
      <w:r w:rsidR="004D7BE1">
        <w:t>……</w:t>
      </w:r>
      <w:r w:rsidR="005A3B4C">
        <w:t>…</w:t>
      </w:r>
      <w:r w:rsidR="004D7BE1">
        <w:t>……54</w:t>
      </w:r>
    </w:p>
    <w:p w14:paraId="1F644833" w14:textId="58C8011D" w:rsidR="009021A9" w:rsidRPr="00884CC2" w:rsidRDefault="00666B3A" w:rsidP="009D3848">
      <w:pPr>
        <w:spacing w:after="0" w:line="240" w:lineRule="auto"/>
        <w:ind w:left="2610" w:hanging="990"/>
        <w:rPr>
          <w:rFonts w:eastAsia="Times New Roman"/>
        </w:rPr>
      </w:pPr>
      <w:hyperlink w:anchor="_thw4kt">
        <w:r w:rsidRPr="00884CC2">
          <w:rPr>
            <w:rFonts w:eastAsia="Times New Roman"/>
          </w:rPr>
          <w:t>Clinical Skills Checklist</w:t>
        </w:r>
      </w:hyperlink>
      <w:r w:rsidR="004D7BE1">
        <w:t>…</w:t>
      </w:r>
      <w:r w:rsidR="009D75C8">
        <w:t>…….</w:t>
      </w:r>
      <w:r w:rsidR="004D7BE1">
        <w:t>………………………………………………………</w:t>
      </w:r>
      <w:r w:rsidR="00DB1D63">
        <w:t>…</w:t>
      </w:r>
      <w:r w:rsidR="004D7BE1">
        <w:t>………</w:t>
      </w:r>
      <w:r w:rsidR="005A3B4C">
        <w:t>….</w:t>
      </w:r>
      <w:r w:rsidR="004D7BE1">
        <w:t>…</w:t>
      </w:r>
      <w:r w:rsidR="005A3B4C">
        <w:t>…</w:t>
      </w:r>
      <w:r w:rsidR="004D7BE1">
        <w:t>….</w:t>
      </w:r>
      <w:r w:rsidR="00426921">
        <w:t>55</w:t>
      </w:r>
    </w:p>
    <w:p w14:paraId="1FD0C8BB" w14:textId="34CFF27E" w:rsidR="009021A9" w:rsidRPr="00884CC2" w:rsidRDefault="00666B3A" w:rsidP="009D3848">
      <w:pPr>
        <w:numPr>
          <w:ilvl w:val="0"/>
          <w:numId w:val="24"/>
        </w:numPr>
        <w:tabs>
          <w:tab w:val="left" w:pos="1350"/>
          <w:tab w:val="left" w:pos="1710"/>
        </w:tabs>
        <w:spacing w:after="0" w:line="240" w:lineRule="auto"/>
        <w:ind w:left="1080" w:firstLine="0"/>
        <w:contextualSpacing/>
        <w:rPr>
          <w:rFonts w:eastAsia="Times New Roman"/>
        </w:rPr>
      </w:pPr>
      <w:r w:rsidRPr="00884CC2">
        <w:rPr>
          <w:rFonts w:eastAsia="Times New Roman"/>
          <w:b/>
          <w:bCs/>
        </w:rPr>
        <w:t xml:space="preserve">APPENDIX </w:t>
      </w:r>
      <w:r w:rsidR="143600BB" w:rsidRPr="00884CC2">
        <w:rPr>
          <w:rFonts w:eastAsia="Times New Roman"/>
          <w:b/>
          <w:bCs/>
        </w:rPr>
        <w:t>C:</w:t>
      </w:r>
      <w:r w:rsidRPr="00884CC2">
        <w:rPr>
          <w:rFonts w:eastAsia="Times New Roman"/>
          <w:b/>
          <w:bCs/>
        </w:rPr>
        <w:t xml:space="preserve"> Miscellaneous</w:t>
      </w:r>
    </w:p>
    <w:p w14:paraId="3A1608EA" w14:textId="18962ADD" w:rsidR="009021A9" w:rsidRPr="00884CC2" w:rsidRDefault="00666B3A" w:rsidP="009D3848">
      <w:pPr>
        <w:spacing w:after="0" w:line="240" w:lineRule="auto"/>
        <w:ind w:left="2160" w:hanging="540"/>
        <w:rPr>
          <w:rFonts w:eastAsia="Times New Roman"/>
        </w:rPr>
      </w:pPr>
      <w:hyperlink w:anchor="_3dhjn8m">
        <w:r w:rsidRPr="00884CC2">
          <w:rPr>
            <w:rFonts w:eastAsia="Times New Roman"/>
          </w:rPr>
          <w:t>Generic Abilities</w:t>
        </w:r>
      </w:hyperlink>
      <w:r w:rsidR="00426921">
        <w:t>……………………………………………</w:t>
      </w:r>
      <w:proofErr w:type="gramStart"/>
      <w:r w:rsidR="00426921">
        <w:t>…</w:t>
      </w:r>
      <w:r w:rsidR="00955150">
        <w:t>..</w:t>
      </w:r>
      <w:proofErr w:type="gramEnd"/>
      <w:r w:rsidR="00426921">
        <w:t>………</w:t>
      </w:r>
      <w:r w:rsidR="00955150">
        <w:t>.</w:t>
      </w:r>
      <w:r w:rsidR="00426921">
        <w:t>……………………</w:t>
      </w:r>
      <w:proofErr w:type="gramStart"/>
      <w:r w:rsidR="00426921">
        <w:t>…</w:t>
      </w:r>
      <w:r w:rsidR="005A3B4C">
        <w:t>..</w:t>
      </w:r>
      <w:proofErr w:type="gramEnd"/>
      <w:r w:rsidR="00426921">
        <w:t>…</w:t>
      </w:r>
      <w:r w:rsidR="00BB534F">
        <w:t>.</w:t>
      </w:r>
      <w:r w:rsidR="005A3B4C">
        <w:t>…</w:t>
      </w:r>
      <w:r w:rsidR="0054214D">
        <w:t>…….</w:t>
      </w:r>
      <w:r w:rsidR="00426921">
        <w:t>57</w:t>
      </w:r>
    </w:p>
    <w:p w14:paraId="34C604CA" w14:textId="1FD6C12E" w:rsidR="003038B0" w:rsidRDefault="00666B3A" w:rsidP="003038B0">
      <w:pPr>
        <w:spacing w:after="0" w:line="240" w:lineRule="auto"/>
        <w:ind w:left="2160" w:hanging="540"/>
        <w:rPr>
          <w:rFonts w:eastAsia="Times New Roman"/>
        </w:rPr>
      </w:pPr>
      <w:hyperlink w:anchor="_1smtxgf">
        <w:r w:rsidRPr="00884CC2">
          <w:rPr>
            <w:rFonts w:eastAsia="Times New Roman"/>
          </w:rPr>
          <w:t>Essential Functions</w:t>
        </w:r>
      </w:hyperlink>
      <w:r w:rsidR="00426921">
        <w:t>…………………………………………</w:t>
      </w:r>
      <w:r w:rsidR="00955150">
        <w:t>.</w:t>
      </w:r>
      <w:r w:rsidR="00426921">
        <w:t>…</w:t>
      </w:r>
      <w:r w:rsidR="00955150">
        <w:t>.</w:t>
      </w:r>
      <w:r w:rsidR="00426921">
        <w:t>……</w:t>
      </w:r>
      <w:r w:rsidR="00DB1D63">
        <w:t>.</w:t>
      </w:r>
      <w:r w:rsidR="00426921">
        <w:t>…………</w:t>
      </w:r>
      <w:r w:rsidR="005A3B4C">
        <w:t>…</w:t>
      </w:r>
      <w:r w:rsidR="00426921">
        <w:t>………</w:t>
      </w:r>
      <w:proofErr w:type="gramStart"/>
      <w:r w:rsidR="0054214D">
        <w:t>…</w:t>
      </w:r>
      <w:r w:rsidR="00BB534F">
        <w:t>.</w:t>
      </w:r>
      <w:r w:rsidR="0054214D">
        <w:t>…</w:t>
      </w:r>
      <w:r w:rsidR="005A3B4C">
        <w:t>..</w:t>
      </w:r>
      <w:proofErr w:type="gramEnd"/>
      <w:r w:rsidR="0054214D">
        <w:t>…</w:t>
      </w:r>
      <w:r w:rsidR="00426921">
        <w:t>…</w:t>
      </w:r>
      <w:proofErr w:type="gramStart"/>
      <w:r w:rsidR="00426921">
        <w:t>…..</w:t>
      </w:r>
      <w:proofErr w:type="gramEnd"/>
      <w:r w:rsidR="00426921">
        <w:t>58</w:t>
      </w:r>
    </w:p>
    <w:p w14:paraId="413821A3" w14:textId="0CBDB950" w:rsidR="009021A9" w:rsidRPr="00884CC2" w:rsidRDefault="00666B3A" w:rsidP="003038B0">
      <w:pPr>
        <w:spacing w:after="0" w:line="240" w:lineRule="auto"/>
        <w:ind w:left="2160" w:hanging="540"/>
        <w:rPr>
          <w:rFonts w:eastAsia="Times New Roman"/>
        </w:rPr>
      </w:pPr>
      <w:hyperlink w:anchor="_4cmhg48">
        <w:r w:rsidRPr="00884CC2">
          <w:rPr>
            <w:rFonts w:eastAsia="Times New Roman"/>
          </w:rPr>
          <w:t>Skills Sheets</w:t>
        </w:r>
      </w:hyperlink>
      <w:r w:rsidR="006A2974">
        <w:rPr>
          <w:rFonts w:eastAsia="Times New Roman"/>
        </w:rPr>
        <w:t>……………………………………………………</w:t>
      </w:r>
      <w:r w:rsidR="00955150">
        <w:rPr>
          <w:rFonts w:eastAsia="Times New Roman"/>
        </w:rPr>
        <w:t>.</w:t>
      </w:r>
      <w:r w:rsidR="006A2974">
        <w:rPr>
          <w:rFonts w:eastAsia="Times New Roman"/>
        </w:rPr>
        <w:t>…</w:t>
      </w:r>
      <w:r w:rsidR="00955150">
        <w:rPr>
          <w:rFonts w:eastAsia="Times New Roman"/>
        </w:rPr>
        <w:t>.</w:t>
      </w:r>
      <w:r w:rsidR="006A2974">
        <w:rPr>
          <w:rFonts w:eastAsia="Times New Roman"/>
        </w:rPr>
        <w:t>……</w:t>
      </w:r>
      <w:r w:rsidR="00DB1D63">
        <w:rPr>
          <w:rFonts w:eastAsia="Times New Roman"/>
        </w:rPr>
        <w:t>.</w:t>
      </w:r>
      <w:r w:rsidR="006A2974">
        <w:rPr>
          <w:rFonts w:eastAsia="Times New Roman"/>
        </w:rPr>
        <w:t>…</w:t>
      </w:r>
      <w:proofErr w:type="gramStart"/>
      <w:r w:rsidR="006A2974">
        <w:rPr>
          <w:rFonts w:eastAsia="Times New Roman"/>
        </w:rPr>
        <w:t>…</w:t>
      </w:r>
      <w:r w:rsidR="000E4320">
        <w:rPr>
          <w:rFonts w:eastAsia="Times New Roman"/>
        </w:rPr>
        <w:t>..</w:t>
      </w:r>
      <w:proofErr w:type="gramEnd"/>
      <w:r w:rsidR="006A2974">
        <w:rPr>
          <w:rFonts w:eastAsia="Times New Roman"/>
        </w:rPr>
        <w:t>……</w:t>
      </w:r>
      <w:r w:rsidR="005A3B4C">
        <w:rPr>
          <w:rFonts w:eastAsia="Times New Roman"/>
        </w:rPr>
        <w:t>.…</w:t>
      </w:r>
      <w:r w:rsidR="0054214D">
        <w:rPr>
          <w:rFonts w:eastAsia="Times New Roman"/>
        </w:rPr>
        <w:t>…</w:t>
      </w:r>
      <w:proofErr w:type="gramStart"/>
      <w:r w:rsidR="0054214D">
        <w:rPr>
          <w:rFonts w:eastAsia="Times New Roman"/>
        </w:rPr>
        <w:t>…..</w:t>
      </w:r>
      <w:r w:rsidR="006A2974">
        <w:rPr>
          <w:rFonts w:eastAsia="Times New Roman"/>
        </w:rPr>
        <w:t>…</w:t>
      </w:r>
      <w:r w:rsidR="00BB534F">
        <w:rPr>
          <w:rFonts w:eastAsia="Times New Roman"/>
        </w:rPr>
        <w:t>..</w:t>
      </w:r>
      <w:proofErr w:type="gramEnd"/>
      <w:r w:rsidR="006A2974">
        <w:rPr>
          <w:rFonts w:eastAsia="Times New Roman"/>
        </w:rPr>
        <w:t>………….59</w:t>
      </w:r>
    </w:p>
    <w:p w14:paraId="7A058EA2" w14:textId="5C129140" w:rsidR="009021A9" w:rsidRPr="00884CC2" w:rsidRDefault="00666B3A" w:rsidP="003038B0">
      <w:pPr>
        <w:spacing w:after="0" w:line="240" w:lineRule="auto"/>
        <w:ind w:left="900" w:firstLine="720"/>
      </w:pPr>
      <w:hyperlink w:anchor="_2rrrqc1">
        <w:r w:rsidRPr="00884CC2">
          <w:rPr>
            <w:rFonts w:eastAsia="Times New Roman"/>
          </w:rPr>
          <w:t>Critical Safety Elements</w:t>
        </w:r>
      </w:hyperlink>
      <w:r w:rsidR="006A2974">
        <w:t>…………………………………</w:t>
      </w:r>
      <w:r w:rsidR="00955150">
        <w:t>.</w:t>
      </w:r>
      <w:r w:rsidR="006A2974">
        <w:t>…</w:t>
      </w:r>
      <w:r w:rsidR="00955150">
        <w:t>.</w:t>
      </w:r>
      <w:r w:rsidR="006A2974">
        <w:t>………</w:t>
      </w:r>
      <w:proofErr w:type="gramStart"/>
      <w:r w:rsidR="006A2974">
        <w:t>…</w:t>
      </w:r>
      <w:r w:rsidR="000E4320">
        <w:t>..</w:t>
      </w:r>
      <w:proofErr w:type="gramEnd"/>
      <w:r w:rsidR="0054214D">
        <w:t>……</w:t>
      </w:r>
      <w:proofErr w:type="gramStart"/>
      <w:r w:rsidR="005A3B4C">
        <w:t>…</w:t>
      </w:r>
      <w:r w:rsidR="00DB1D63">
        <w:t>..</w:t>
      </w:r>
      <w:proofErr w:type="gramEnd"/>
      <w:r w:rsidR="006A2974">
        <w:t>…</w:t>
      </w:r>
      <w:proofErr w:type="gramStart"/>
      <w:r w:rsidR="006A2974">
        <w:t>…</w:t>
      </w:r>
      <w:r w:rsidR="006537A9">
        <w:t>..</w:t>
      </w:r>
      <w:r w:rsidR="006A2974">
        <w:t>…</w:t>
      </w:r>
      <w:r w:rsidR="00BB534F">
        <w:t>..</w:t>
      </w:r>
      <w:proofErr w:type="gramEnd"/>
      <w:r w:rsidR="006A2974">
        <w:t>………</w:t>
      </w:r>
      <w:proofErr w:type="gramStart"/>
      <w:r w:rsidR="006A2974">
        <w:t>…..</w:t>
      </w:r>
      <w:proofErr w:type="gramEnd"/>
      <w:r w:rsidR="00A25F02">
        <w:t>71</w:t>
      </w:r>
    </w:p>
    <w:p w14:paraId="6F6CC68C" w14:textId="24E11A98" w:rsidR="009021A9" w:rsidRDefault="009021A9" w:rsidP="2878BE7D">
      <w:pPr>
        <w:spacing w:after="0" w:line="240" w:lineRule="auto"/>
        <w:ind w:left="2160" w:firstLine="450"/>
        <w:rPr>
          <w:rFonts w:ascii="Times New Roman" w:eastAsia="Times New Roman" w:hAnsi="Times New Roman" w:cs="Times New Roman"/>
          <w:sz w:val="24"/>
          <w:szCs w:val="24"/>
        </w:rPr>
      </w:pPr>
    </w:p>
    <w:p w14:paraId="1FB60247" w14:textId="77777777" w:rsidR="008B1588" w:rsidRDefault="008B1588">
      <w:pPr>
        <w:spacing w:after="0" w:line="240" w:lineRule="auto"/>
        <w:jc w:val="center"/>
        <w:rPr>
          <w:rFonts w:eastAsia="Times New Roman"/>
          <w:b/>
          <w:sz w:val="24"/>
          <w:szCs w:val="24"/>
        </w:rPr>
      </w:pPr>
    </w:p>
    <w:p w14:paraId="54AF484B" w14:textId="41E8EC17" w:rsidR="009021A9" w:rsidRPr="00561A95" w:rsidRDefault="00666B3A">
      <w:pPr>
        <w:spacing w:after="0" w:line="240" w:lineRule="auto"/>
        <w:jc w:val="center"/>
      </w:pPr>
      <w:r w:rsidRPr="00561A95">
        <w:rPr>
          <w:rFonts w:eastAsia="Times New Roman"/>
          <w:b/>
          <w:sz w:val="24"/>
          <w:szCs w:val="24"/>
        </w:rPr>
        <w:t>South Plains College</w:t>
      </w:r>
    </w:p>
    <w:p w14:paraId="61EC6AAF" w14:textId="77777777" w:rsidR="009021A9" w:rsidRPr="00561A95" w:rsidRDefault="00666B3A">
      <w:pPr>
        <w:spacing w:after="0" w:line="240" w:lineRule="auto"/>
        <w:jc w:val="center"/>
      </w:pPr>
      <w:r w:rsidRPr="00561A95">
        <w:rPr>
          <w:rFonts w:eastAsia="Times New Roman"/>
          <w:b/>
          <w:sz w:val="24"/>
          <w:szCs w:val="24"/>
        </w:rPr>
        <w:t>Physical Therapist Assistant Program</w:t>
      </w:r>
    </w:p>
    <w:p w14:paraId="6A05A809" w14:textId="77777777" w:rsidR="009021A9" w:rsidRPr="00561A95" w:rsidRDefault="009021A9">
      <w:pPr>
        <w:spacing w:after="0" w:line="240" w:lineRule="auto"/>
        <w:jc w:val="center"/>
      </w:pPr>
    </w:p>
    <w:p w14:paraId="72E3674F" w14:textId="6FB5DEC6" w:rsidR="009021A9" w:rsidRPr="00561A95" w:rsidRDefault="00666B3A" w:rsidP="00932821">
      <w:pPr>
        <w:pStyle w:val="Heading1"/>
        <w:rPr>
          <w:rFonts w:ascii="Calibri" w:hAnsi="Calibri" w:cs="Calibri"/>
        </w:rPr>
      </w:pPr>
      <w:bookmarkStart w:id="0" w:name="_gjdgxs" w:colFirst="0" w:colLast="0"/>
      <w:bookmarkEnd w:id="0"/>
      <w:r w:rsidRPr="00561A95">
        <w:rPr>
          <w:rFonts w:ascii="Calibri" w:hAnsi="Calibri" w:cs="Calibri"/>
        </w:rPr>
        <w:t>FOR</w:t>
      </w:r>
      <w:r w:rsidR="0079119B" w:rsidRPr="00561A95">
        <w:rPr>
          <w:rFonts w:ascii="Calibri" w:hAnsi="Calibri" w:cs="Calibri"/>
        </w:rPr>
        <w:t>E</w:t>
      </w:r>
      <w:r w:rsidRPr="00561A95">
        <w:rPr>
          <w:rFonts w:ascii="Calibri" w:hAnsi="Calibri" w:cs="Calibri"/>
        </w:rPr>
        <w:t>W</w:t>
      </w:r>
      <w:r w:rsidR="00194884" w:rsidRPr="00561A95">
        <w:rPr>
          <w:rFonts w:ascii="Calibri" w:hAnsi="Calibri" w:cs="Calibri"/>
        </w:rPr>
        <w:t>O</w:t>
      </w:r>
      <w:r w:rsidRPr="00561A95">
        <w:rPr>
          <w:rFonts w:ascii="Calibri" w:hAnsi="Calibri" w:cs="Calibri"/>
        </w:rPr>
        <w:t>RD</w:t>
      </w:r>
    </w:p>
    <w:p w14:paraId="5A39BBE3" w14:textId="77777777" w:rsidR="009021A9" w:rsidRPr="00561A95" w:rsidRDefault="009021A9">
      <w:pPr>
        <w:spacing w:after="0" w:line="240" w:lineRule="auto"/>
      </w:pPr>
    </w:p>
    <w:p w14:paraId="1D4B1ECF" w14:textId="77777777" w:rsidR="009021A9" w:rsidRPr="00561A95" w:rsidRDefault="00666B3A">
      <w:pPr>
        <w:spacing w:after="0" w:line="240" w:lineRule="auto"/>
      </w:pPr>
      <w:r w:rsidRPr="00561A95">
        <w:rPr>
          <w:rFonts w:eastAsia="Times New Roman"/>
        </w:rPr>
        <w:t xml:space="preserve">This Handbook has been designed to serve as a guide for students and Clinical Instructors during the clinical education portion of the SPC PTA Program. Students and Clinical Instructors will find information regarding policies and general practice to be followed while students are attending clinical experiences. </w:t>
      </w:r>
    </w:p>
    <w:p w14:paraId="41C8F396" w14:textId="77777777" w:rsidR="009021A9" w:rsidRPr="00561A95" w:rsidRDefault="009021A9">
      <w:pPr>
        <w:spacing w:after="0" w:line="240" w:lineRule="auto"/>
      </w:pPr>
    </w:p>
    <w:p w14:paraId="53E50374" w14:textId="77777777" w:rsidR="0072612D" w:rsidRDefault="0072612D">
      <w:pPr>
        <w:spacing w:after="0" w:line="240" w:lineRule="auto"/>
        <w:jc w:val="center"/>
        <w:rPr>
          <w:rFonts w:eastAsia="Times New Roman"/>
          <w:b/>
        </w:rPr>
      </w:pPr>
    </w:p>
    <w:p w14:paraId="6A3F835E" w14:textId="4A12F244" w:rsidR="009021A9" w:rsidRPr="00561A95" w:rsidRDefault="00666B3A">
      <w:pPr>
        <w:spacing w:after="0" w:line="240" w:lineRule="auto"/>
        <w:jc w:val="center"/>
        <w:rPr>
          <w:b/>
        </w:rPr>
      </w:pPr>
      <w:r w:rsidRPr="00561A95">
        <w:rPr>
          <w:rFonts w:eastAsia="Times New Roman"/>
          <w:b/>
        </w:rPr>
        <w:t>**********************************************************</w:t>
      </w:r>
    </w:p>
    <w:p w14:paraId="5377A7BD" w14:textId="77777777" w:rsidR="00804477" w:rsidRDefault="00804477">
      <w:pPr>
        <w:spacing w:after="0" w:line="240" w:lineRule="auto"/>
        <w:rPr>
          <w:rFonts w:eastAsia="Times New Roman"/>
        </w:rPr>
      </w:pPr>
    </w:p>
    <w:p w14:paraId="37C9BB0A" w14:textId="4C0413C7" w:rsidR="009021A9" w:rsidRPr="00561A95" w:rsidRDefault="00666B3A">
      <w:pPr>
        <w:spacing w:after="0" w:line="240" w:lineRule="auto"/>
      </w:pPr>
      <w:r w:rsidRPr="00561A95">
        <w:rPr>
          <w:rFonts w:eastAsia="Times New Roman"/>
        </w:rPr>
        <w:t>The Physical Therapist Assistant (PTA) is an important member of the dynamic profession of physical therapy. Prior to graduating from the PTA program and obtaining a license to practice as a PTA, student PTAs must complete a series of clinical experiences as part of a comprehensive PTA education.  Student PTAs will be required to complete experiences in a variety of settings</w:t>
      </w:r>
      <w:r w:rsidR="003E65FE" w:rsidRPr="00561A95">
        <w:rPr>
          <w:rFonts w:eastAsia="Times New Roman"/>
        </w:rPr>
        <w:t xml:space="preserve"> that </w:t>
      </w:r>
      <w:r w:rsidR="009771FB" w:rsidRPr="00561A95">
        <w:rPr>
          <w:rFonts w:eastAsia="Times New Roman"/>
        </w:rPr>
        <w:t xml:space="preserve">will cumulatively provide </w:t>
      </w:r>
      <w:r w:rsidR="00C74E87" w:rsidRPr="00561A95">
        <w:rPr>
          <w:rFonts w:eastAsia="Times New Roman"/>
        </w:rPr>
        <w:t xml:space="preserve">exposure to a </w:t>
      </w:r>
      <w:r w:rsidR="009771FB" w:rsidRPr="00561A95">
        <w:rPr>
          <w:rFonts w:eastAsia="Times New Roman"/>
        </w:rPr>
        <w:t xml:space="preserve">diverse </w:t>
      </w:r>
      <w:r w:rsidR="00C74E87" w:rsidRPr="00561A95">
        <w:rPr>
          <w:rFonts w:eastAsia="Times New Roman"/>
        </w:rPr>
        <w:t>population of patient/client conditions</w:t>
      </w:r>
      <w:r w:rsidRPr="00561A95">
        <w:rPr>
          <w:rFonts w:eastAsia="Times New Roman"/>
        </w:rPr>
        <w:t xml:space="preserve">.  This handbook will help to guide both the student PTA and the Clinical Instructor through each clinical experience. </w:t>
      </w:r>
    </w:p>
    <w:p w14:paraId="72A3D3EC" w14:textId="77777777" w:rsidR="009021A9" w:rsidRPr="00561A95" w:rsidRDefault="009021A9">
      <w:pPr>
        <w:spacing w:after="0" w:line="240" w:lineRule="auto"/>
        <w:rPr>
          <w:rFonts w:eastAsia="Times New Roman"/>
          <w:b/>
        </w:rPr>
      </w:pPr>
    </w:p>
    <w:p w14:paraId="05499138" w14:textId="77777777" w:rsidR="009021A9" w:rsidRPr="00561A95" w:rsidRDefault="00666B3A">
      <w:pPr>
        <w:spacing w:after="0" w:line="240" w:lineRule="auto"/>
        <w:rPr>
          <w:rFonts w:eastAsia="Times New Roman"/>
        </w:rPr>
      </w:pPr>
      <w:r w:rsidRPr="00561A95">
        <w:rPr>
          <w:rFonts w:eastAsia="Times New Roman"/>
        </w:rPr>
        <w:t>Each student PTA will be held responsible for all parts of the PTA Program Clinical Site Handbook as well as the South Plains College Student Handbook and the PTA Student Handbook.  Should program policies change during enrollment in the PTA Program, each student will be given a copy of the change/revision. Policies may change at any time during the program.</w:t>
      </w:r>
    </w:p>
    <w:p w14:paraId="0D0B940D" w14:textId="77777777" w:rsidR="009021A9" w:rsidRPr="00561A95" w:rsidRDefault="009021A9">
      <w:pPr>
        <w:spacing w:after="0" w:line="240" w:lineRule="auto"/>
        <w:rPr>
          <w:rFonts w:eastAsia="Times New Roman"/>
        </w:rPr>
      </w:pPr>
    </w:p>
    <w:p w14:paraId="0E27B00A" w14:textId="77777777" w:rsidR="009021A9" w:rsidRPr="00561A95" w:rsidRDefault="009021A9">
      <w:pPr>
        <w:spacing w:after="0" w:line="240" w:lineRule="auto"/>
      </w:pPr>
    </w:p>
    <w:p w14:paraId="12ADACE5" w14:textId="77777777" w:rsidR="009021A9" w:rsidRPr="00561A95" w:rsidRDefault="00666B3A">
      <w:pPr>
        <w:spacing w:after="0" w:line="240" w:lineRule="auto"/>
        <w:jc w:val="center"/>
        <w:rPr>
          <w:rFonts w:eastAsia="Times New Roman"/>
        </w:rPr>
      </w:pPr>
      <w:r w:rsidRPr="00561A95">
        <w:rPr>
          <w:rFonts w:eastAsia="Times New Roman"/>
          <w:b/>
        </w:rPr>
        <w:t>NON-DISCRIMINATION AND ANTI-HARASSMENT STATEMENT</w:t>
      </w:r>
    </w:p>
    <w:p w14:paraId="0AB39242" w14:textId="77777777" w:rsidR="009021A9" w:rsidRPr="00561A95" w:rsidRDefault="00666B3A">
      <w:pPr>
        <w:spacing w:after="0" w:line="240" w:lineRule="auto"/>
        <w:ind w:firstLine="720"/>
        <w:rPr>
          <w:rFonts w:eastAsia="Times New Roman"/>
        </w:rPr>
      </w:pPr>
      <w:r w:rsidRPr="00561A95">
        <w:rPr>
          <w:rFonts w:eastAsia="Times New Roman"/>
        </w:rPr>
        <w:t>The South Plains College Physical Therapist Assistant Program is committed to a learning environment in which all individuals are treated with respect and dignity.  </w:t>
      </w:r>
      <w:proofErr w:type="gramStart"/>
      <w:r w:rsidRPr="00561A95">
        <w:rPr>
          <w:rFonts w:eastAsia="Times New Roman"/>
        </w:rPr>
        <w:t>Each individual</w:t>
      </w:r>
      <w:proofErr w:type="gramEnd"/>
      <w:r w:rsidRPr="00561A95">
        <w:rPr>
          <w:rFonts w:eastAsia="Times New Roman"/>
        </w:rPr>
        <w:t xml:space="preserve"> has the right to learn in an atmosphere that prohibits discriminatory practices, including harassment.  Therefore, the Program expects that all relationships among </w:t>
      </w:r>
      <w:proofErr w:type="gramStart"/>
      <w:r w:rsidRPr="00561A95">
        <w:rPr>
          <w:rFonts w:eastAsia="Times New Roman"/>
        </w:rPr>
        <w:t>persons</w:t>
      </w:r>
      <w:proofErr w:type="gramEnd"/>
      <w:r w:rsidRPr="00561A95">
        <w:rPr>
          <w:rFonts w:eastAsia="Times New Roman"/>
        </w:rPr>
        <w:t xml:space="preserve"> on campus and in the clinical environment will be business-like and free of bias, prejudice and harassment.</w:t>
      </w:r>
    </w:p>
    <w:p w14:paraId="60061E4C" w14:textId="2BC2C5ED" w:rsidR="009021A9" w:rsidRPr="009951ED" w:rsidRDefault="00666B3A" w:rsidP="009951ED">
      <w:pPr>
        <w:spacing w:after="240" w:line="240" w:lineRule="auto"/>
        <w:ind w:firstLine="720"/>
        <w:rPr>
          <w:rFonts w:eastAsia="Times New Roman"/>
        </w:rPr>
      </w:pPr>
      <w:r w:rsidRPr="00561A95">
        <w:rPr>
          <w:rFonts w:eastAsia="Times New Roman"/>
        </w:rPr>
        <w:t>It is the expectation of the Program that Program faculty, clinical faculty, and students will conduct themselves without discrimination or harassment on the basis of race, color, national origin, religion, sex (with or without sexual conduct), age, disability, alienage or citizenship status, marital status, creed, genetic predisposition or carrier status, sexual orientation or any other characteristic protected by law.  The Program prohibits and will not tolerate any such discrimination or harassment.</w:t>
      </w:r>
    </w:p>
    <w:p w14:paraId="44EAFD9C" w14:textId="77777777" w:rsidR="009021A9" w:rsidRPr="00561A95" w:rsidRDefault="009021A9">
      <w:pPr>
        <w:spacing w:line="240" w:lineRule="auto"/>
        <w:jc w:val="center"/>
      </w:pPr>
    </w:p>
    <w:p w14:paraId="71F4ED5D" w14:textId="77777777" w:rsidR="009951ED" w:rsidRPr="009951ED" w:rsidRDefault="009951ED" w:rsidP="009951ED">
      <w:pPr>
        <w:pBdr>
          <w:top w:val="none" w:sz="0" w:space="0" w:color="auto"/>
          <w:left w:val="none" w:sz="0" w:space="0" w:color="auto"/>
          <w:bottom w:val="none" w:sz="0" w:space="0" w:color="auto"/>
          <w:right w:val="none" w:sz="0" w:space="0" w:color="auto"/>
          <w:between w:val="none" w:sz="0" w:space="0" w:color="auto"/>
        </w:pBdr>
        <w:shd w:val="clear" w:color="auto" w:fill="FFFFFF"/>
        <w:spacing w:after="150" w:line="240" w:lineRule="auto"/>
        <w:jc w:val="center"/>
        <w:rPr>
          <w:rFonts w:asciiTheme="majorHAnsi" w:eastAsia="Times New Roman" w:hAnsiTheme="majorHAnsi" w:cstheme="majorHAnsi"/>
          <w:color w:val="auto"/>
        </w:rPr>
      </w:pPr>
      <w:r w:rsidRPr="009951ED">
        <w:rPr>
          <w:rFonts w:asciiTheme="majorHAnsi" w:eastAsia="Times New Roman" w:hAnsiTheme="majorHAnsi" w:cstheme="majorHAnsi"/>
          <w:b/>
          <w:bCs/>
          <w:color w:val="auto"/>
        </w:rPr>
        <w:t>ACCREDITATION</w:t>
      </w:r>
    </w:p>
    <w:p w14:paraId="5C42FA3A" w14:textId="77777777" w:rsidR="009951ED" w:rsidRPr="009951ED" w:rsidRDefault="009951ED" w:rsidP="009951ED">
      <w:pPr>
        <w:pBdr>
          <w:top w:val="none" w:sz="0" w:space="0" w:color="auto"/>
          <w:left w:val="none" w:sz="0" w:space="0" w:color="auto"/>
          <w:bottom w:val="none" w:sz="0" w:space="0" w:color="auto"/>
          <w:right w:val="none" w:sz="0" w:space="0" w:color="auto"/>
          <w:between w:val="none" w:sz="0" w:space="0" w:color="auto"/>
        </w:pBdr>
        <w:shd w:val="clear" w:color="auto" w:fill="FFFFFF"/>
        <w:spacing w:after="150" w:line="240" w:lineRule="auto"/>
        <w:rPr>
          <w:rFonts w:asciiTheme="majorHAnsi" w:eastAsia="Times New Roman" w:hAnsiTheme="majorHAnsi" w:cstheme="majorHAnsi"/>
          <w:color w:val="auto"/>
        </w:rPr>
      </w:pPr>
      <w:r w:rsidRPr="009951ED">
        <w:rPr>
          <w:rFonts w:asciiTheme="majorHAnsi" w:eastAsia="Times New Roman" w:hAnsiTheme="majorHAnsi" w:cstheme="majorHAnsi"/>
          <w:color w:val="auto"/>
        </w:rPr>
        <w:t>South Plains College Physical Therapist Assistant Program at South Plains College is accredited by the Commission on Accreditation in Physical Therapy Education (CAPTE), 3030 Potomac Ave., Suite 100, Alexandria, Virginia 22305-3085; telephone: 703-706-3245; email: </w:t>
      </w:r>
      <w:hyperlink r:id="rId12" w:history="1">
        <w:r w:rsidRPr="009951ED">
          <w:rPr>
            <w:rFonts w:asciiTheme="majorHAnsi" w:eastAsia="Times New Roman" w:hAnsiTheme="majorHAnsi" w:cstheme="majorHAnsi"/>
            <w:color w:val="auto"/>
            <w:u w:val="single"/>
          </w:rPr>
          <w:t>accreditation@apta.org</w:t>
        </w:r>
      </w:hyperlink>
      <w:r w:rsidRPr="009951ED">
        <w:rPr>
          <w:rFonts w:asciiTheme="majorHAnsi" w:eastAsia="Times New Roman" w:hAnsiTheme="majorHAnsi" w:cstheme="majorHAnsi"/>
          <w:color w:val="auto"/>
        </w:rPr>
        <w:t>; website: </w:t>
      </w:r>
      <w:hyperlink r:id="rId13" w:history="1">
        <w:r w:rsidRPr="009951ED">
          <w:rPr>
            <w:rFonts w:asciiTheme="majorHAnsi" w:eastAsia="Times New Roman" w:hAnsiTheme="majorHAnsi" w:cstheme="majorHAnsi"/>
            <w:color w:val="auto"/>
            <w:u w:val="single"/>
          </w:rPr>
          <w:t>http://www.capteonline.org</w:t>
        </w:r>
      </w:hyperlink>
      <w:r w:rsidRPr="009951ED">
        <w:rPr>
          <w:rFonts w:asciiTheme="majorHAnsi" w:eastAsia="Times New Roman" w:hAnsiTheme="majorHAnsi" w:cstheme="majorHAnsi"/>
          <w:color w:val="auto"/>
        </w:rPr>
        <w:t>.  CAPTE can be contacted using this contact information for any comments, concerns, or complaints about the South Plains College PTA Program.</w:t>
      </w:r>
    </w:p>
    <w:p w14:paraId="10865D36" w14:textId="77777777" w:rsidR="009951ED" w:rsidRPr="009951ED" w:rsidRDefault="009951ED" w:rsidP="009951ED">
      <w:pPr>
        <w:pBdr>
          <w:top w:val="none" w:sz="0" w:space="0" w:color="auto"/>
          <w:left w:val="none" w:sz="0" w:space="0" w:color="auto"/>
          <w:bottom w:val="none" w:sz="0" w:space="0" w:color="auto"/>
          <w:right w:val="none" w:sz="0" w:space="0" w:color="auto"/>
          <w:between w:val="none" w:sz="0" w:space="0" w:color="auto"/>
        </w:pBdr>
        <w:shd w:val="clear" w:color="auto" w:fill="FFFFFF"/>
        <w:spacing w:after="150" w:line="240" w:lineRule="auto"/>
        <w:rPr>
          <w:rFonts w:asciiTheme="majorHAnsi" w:eastAsia="Times New Roman" w:hAnsiTheme="majorHAnsi" w:cstheme="majorHAnsi"/>
          <w:color w:val="auto"/>
        </w:rPr>
      </w:pPr>
      <w:r w:rsidRPr="009951ED">
        <w:rPr>
          <w:rFonts w:asciiTheme="majorHAnsi" w:eastAsia="Times New Roman" w:hAnsiTheme="majorHAnsi" w:cstheme="majorHAnsi"/>
          <w:color w:val="auto"/>
        </w:rPr>
        <w:t>If needing to contact the Program/Institution directly, please contact Jackie Underwood (Program Director) at (806)716-2470 or </w:t>
      </w:r>
      <w:hyperlink r:id="rId14" w:history="1">
        <w:r w:rsidRPr="009951ED">
          <w:rPr>
            <w:rFonts w:asciiTheme="majorHAnsi" w:eastAsia="Times New Roman" w:hAnsiTheme="majorHAnsi" w:cstheme="majorHAnsi"/>
            <w:color w:val="auto"/>
            <w:u w:val="single"/>
          </w:rPr>
          <w:t>junderwood@southplainscollege.edu</w:t>
        </w:r>
      </w:hyperlink>
      <w:r w:rsidRPr="009951ED">
        <w:rPr>
          <w:rFonts w:asciiTheme="majorHAnsi" w:eastAsia="Times New Roman" w:hAnsiTheme="majorHAnsi" w:cstheme="majorHAnsi"/>
          <w:color w:val="auto"/>
        </w:rPr>
        <w:t>.</w:t>
      </w:r>
    </w:p>
    <w:p w14:paraId="1C0FA7EA" w14:textId="6A2FECC3" w:rsidR="009021A9" w:rsidRDefault="00666B3A">
      <w:pPr>
        <w:spacing w:line="240" w:lineRule="auto"/>
        <w:jc w:val="center"/>
        <w:rPr>
          <w:rFonts w:ascii="Times New Roman" w:eastAsia="Times New Roman" w:hAnsi="Times New Roman" w:cs="Times New Roman"/>
          <w:sz w:val="28"/>
          <w:szCs w:val="28"/>
        </w:rPr>
      </w:pPr>
      <w:r>
        <w:br w:type="page"/>
      </w:r>
    </w:p>
    <w:p w14:paraId="4C1850DE" w14:textId="77777777" w:rsidR="00E7638F" w:rsidRDefault="00E7638F">
      <w:pPr>
        <w:tabs>
          <w:tab w:val="left" w:pos="-720"/>
          <w:tab w:val="left" w:pos="0"/>
          <w:tab w:val="left" w:pos="432"/>
          <w:tab w:val="left" w:pos="720"/>
          <w:tab w:val="left" w:pos="1440"/>
          <w:tab w:val="left" w:pos="3420"/>
          <w:tab w:val="center" w:pos="4677"/>
          <w:tab w:val="right" w:pos="6048"/>
          <w:tab w:val="right" w:pos="7200"/>
          <w:tab w:val="right" w:pos="8784"/>
          <w:tab w:val="right" w:pos="10080"/>
          <w:tab w:val="left" w:pos="10800"/>
        </w:tabs>
        <w:spacing w:after="0"/>
        <w:jc w:val="center"/>
        <w:rPr>
          <w:rFonts w:eastAsia="Times New Roman"/>
          <w:b/>
          <w:sz w:val="24"/>
          <w:szCs w:val="24"/>
        </w:rPr>
      </w:pPr>
    </w:p>
    <w:p w14:paraId="618A863B" w14:textId="215EC781" w:rsidR="009021A9" w:rsidRPr="00561A95" w:rsidRDefault="00666B3A" w:rsidP="004A0D09">
      <w:pPr>
        <w:tabs>
          <w:tab w:val="left" w:pos="-720"/>
          <w:tab w:val="left" w:pos="0"/>
          <w:tab w:val="left" w:pos="432"/>
          <w:tab w:val="left" w:pos="720"/>
          <w:tab w:val="left" w:pos="1440"/>
          <w:tab w:val="left" w:pos="3420"/>
          <w:tab w:val="center" w:pos="4677"/>
          <w:tab w:val="right" w:pos="6048"/>
          <w:tab w:val="right" w:pos="7200"/>
          <w:tab w:val="right" w:pos="8784"/>
          <w:tab w:val="right" w:pos="10080"/>
          <w:tab w:val="left" w:pos="10800"/>
        </w:tabs>
        <w:spacing w:after="0" w:line="240" w:lineRule="auto"/>
        <w:jc w:val="center"/>
      </w:pPr>
      <w:r w:rsidRPr="00561A95">
        <w:rPr>
          <w:rFonts w:eastAsia="Times New Roman"/>
          <w:b/>
          <w:sz w:val="24"/>
          <w:szCs w:val="24"/>
        </w:rPr>
        <w:t>South Plains College</w:t>
      </w:r>
    </w:p>
    <w:p w14:paraId="5E7C8C1D" w14:textId="77777777" w:rsidR="009021A9" w:rsidRPr="00561A95" w:rsidRDefault="00666B3A" w:rsidP="004A0D09">
      <w:pPr>
        <w:tabs>
          <w:tab w:val="left" w:pos="-720"/>
          <w:tab w:val="left" w:pos="0"/>
          <w:tab w:val="left" w:pos="432"/>
          <w:tab w:val="left" w:pos="720"/>
          <w:tab w:val="left" w:pos="1440"/>
          <w:tab w:val="right" w:pos="6048"/>
          <w:tab w:val="right" w:pos="7200"/>
          <w:tab w:val="right" w:pos="8784"/>
          <w:tab w:val="right" w:pos="10080"/>
          <w:tab w:val="left" w:pos="10800"/>
        </w:tabs>
        <w:spacing w:line="240" w:lineRule="auto"/>
        <w:jc w:val="center"/>
      </w:pPr>
      <w:r w:rsidRPr="00561A95">
        <w:rPr>
          <w:rFonts w:eastAsia="Times New Roman"/>
          <w:b/>
          <w:sz w:val="24"/>
          <w:szCs w:val="24"/>
        </w:rPr>
        <w:t>Physical Therapist Assistant Program</w:t>
      </w:r>
    </w:p>
    <w:p w14:paraId="033AE13B" w14:textId="77777777" w:rsidR="009021A9" w:rsidRPr="00561A95" w:rsidRDefault="00666B3A" w:rsidP="004A0D09">
      <w:pPr>
        <w:pStyle w:val="Heading1"/>
        <w:spacing w:line="240" w:lineRule="auto"/>
        <w:rPr>
          <w:rFonts w:ascii="Calibri" w:hAnsi="Calibri" w:cs="Calibri"/>
          <w:sz w:val="24"/>
        </w:rPr>
      </w:pPr>
      <w:bookmarkStart w:id="1" w:name="_30j0zll" w:colFirst="0" w:colLast="0"/>
      <w:bookmarkEnd w:id="1"/>
      <w:r w:rsidRPr="00561A95">
        <w:rPr>
          <w:rFonts w:ascii="Calibri" w:hAnsi="Calibri" w:cs="Calibri"/>
          <w:sz w:val="24"/>
        </w:rPr>
        <w:t>Clinical Site Selection Policy</w:t>
      </w:r>
    </w:p>
    <w:p w14:paraId="4B94D5A5" w14:textId="77777777" w:rsidR="009021A9" w:rsidRPr="00561A95" w:rsidRDefault="009021A9">
      <w:pPr>
        <w:spacing w:after="0" w:line="240" w:lineRule="auto"/>
        <w:rPr>
          <w:rFonts w:eastAsia="Times New Roman"/>
        </w:rPr>
      </w:pPr>
    </w:p>
    <w:p w14:paraId="666899DC" w14:textId="77777777" w:rsidR="009021A9" w:rsidRPr="00561A95" w:rsidRDefault="00666B3A">
      <w:pPr>
        <w:spacing w:after="0" w:line="240" w:lineRule="auto"/>
        <w:rPr>
          <w:rFonts w:eastAsia="Times New Roman"/>
        </w:rPr>
      </w:pPr>
      <w:r w:rsidRPr="00561A95">
        <w:rPr>
          <w:rFonts w:eastAsia="Times New Roman"/>
        </w:rPr>
        <w:t xml:space="preserve">When a clinical facility is surveyed by </w:t>
      </w:r>
      <w:proofErr w:type="gramStart"/>
      <w:r w:rsidRPr="00561A95">
        <w:rPr>
          <w:rFonts w:eastAsia="Times New Roman"/>
        </w:rPr>
        <w:t>the ACCE</w:t>
      </w:r>
      <w:proofErr w:type="gramEnd"/>
      <w:r w:rsidRPr="00561A95">
        <w:rPr>
          <w:rFonts w:eastAsia="Times New Roman"/>
        </w:rPr>
        <w:t xml:space="preserve"> to join the SPC PTA Program, they must meet or exceed the following criteria:</w:t>
      </w:r>
    </w:p>
    <w:p w14:paraId="3DEEC669" w14:textId="77777777" w:rsidR="009021A9" w:rsidRPr="00E7638F" w:rsidRDefault="009021A9">
      <w:pPr>
        <w:spacing w:after="0" w:line="240" w:lineRule="auto"/>
        <w:rPr>
          <w:rFonts w:eastAsia="Times New Roman"/>
          <w:sz w:val="12"/>
          <w:szCs w:val="12"/>
        </w:rPr>
      </w:pPr>
    </w:p>
    <w:p w14:paraId="401FFFE3" w14:textId="77777777" w:rsidR="009021A9" w:rsidRPr="00561A95" w:rsidRDefault="00666B3A">
      <w:pPr>
        <w:numPr>
          <w:ilvl w:val="2"/>
          <w:numId w:val="2"/>
        </w:numPr>
        <w:spacing w:after="0" w:line="240" w:lineRule="auto"/>
        <w:ind w:left="630" w:hanging="270"/>
        <w:contextualSpacing/>
      </w:pPr>
      <w:r w:rsidRPr="00561A95">
        <w:rPr>
          <w:rFonts w:eastAsia="Times New Roman"/>
        </w:rPr>
        <w:t>The clinical education site’s philosophy for patient care and clinical education is compatible with those of the Program.</w:t>
      </w:r>
    </w:p>
    <w:p w14:paraId="4FBA4F6A" w14:textId="77777777" w:rsidR="009021A9" w:rsidRPr="00561A95" w:rsidRDefault="00666B3A">
      <w:pPr>
        <w:numPr>
          <w:ilvl w:val="2"/>
          <w:numId w:val="2"/>
        </w:numPr>
        <w:spacing w:after="0" w:line="240" w:lineRule="auto"/>
        <w:ind w:left="630" w:hanging="270"/>
        <w:contextualSpacing/>
      </w:pPr>
      <w:r w:rsidRPr="00561A95">
        <w:rPr>
          <w:rFonts w:eastAsia="Times New Roman"/>
        </w:rPr>
        <w:t>The clinical education program provided by the individual clinical facility is planned to meet the objectives of the Program, its individual students, and the physical therapy service.</w:t>
      </w:r>
    </w:p>
    <w:p w14:paraId="02A0E8CD" w14:textId="77777777" w:rsidR="009021A9" w:rsidRPr="00561A95" w:rsidRDefault="00666B3A">
      <w:pPr>
        <w:spacing w:after="0" w:line="240" w:lineRule="auto"/>
        <w:ind w:firstLine="360"/>
        <w:rPr>
          <w:rFonts w:eastAsia="Times New Roman"/>
        </w:rPr>
      </w:pPr>
      <w:r w:rsidRPr="00561A95">
        <w:rPr>
          <w:rFonts w:eastAsia="Times New Roman"/>
        </w:rPr>
        <w:t>3. The physical therapy staff practices ethically and legally as outlined by:</w:t>
      </w:r>
    </w:p>
    <w:p w14:paraId="1411BE9B" w14:textId="77777777" w:rsidR="009021A9" w:rsidRPr="00561A95" w:rsidRDefault="00666B3A">
      <w:pPr>
        <w:spacing w:after="0" w:line="240" w:lineRule="auto"/>
        <w:ind w:firstLine="720"/>
        <w:rPr>
          <w:rFonts w:eastAsia="Times New Roman"/>
        </w:rPr>
      </w:pPr>
      <w:r w:rsidRPr="00561A95">
        <w:rPr>
          <w:rFonts w:eastAsia="Times New Roman"/>
        </w:rPr>
        <w:t>a. state standards of practice</w:t>
      </w:r>
    </w:p>
    <w:p w14:paraId="64899C62" w14:textId="77777777" w:rsidR="009021A9" w:rsidRPr="00561A95" w:rsidRDefault="00666B3A">
      <w:pPr>
        <w:spacing w:after="0" w:line="240" w:lineRule="auto"/>
        <w:ind w:firstLine="720"/>
        <w:rPr>
          <w:rFonts w:eastAsia="Times New Roman"/>
        </w:rPr>
      </w:pPr>
      <w:r w:rsidRPr="00561A95">
        <w:rPr>
          <w:rFonts w:eastAsia="Times New Roman"/>
        </w:rPr>
        <w:t>b. clinical center policy</w:t>
      </w:r>
    </w:p>
    <w:p w14:paraId="657AE2BD" w14:textId="77777777" w:rsidR="009021A9" w:rsidRPr="00561A95" w:rsidRDefault="00666B3A">
      <w:pPr>
        <w:spacing w:after="0" w:line="240" w:lineRule="auto"/>
        <w:ind w:left="720"/>
        <w:rPr>
          <w:rFonts w:eastAsia="Times New Roman"/>
        </w:rPr>
      </w:pPr>
      <w:r w:rsidRPr="00561A95">
        <w:rPr>
          <w:rFonts w:eastAsia="Times New Roman"/>
        </w:rPr>
        <w:t xml:space="preserve">c. the APTA Code of Ethics, Standards of Ethical Conduct for the Physical Therapist Assistant,     </w:t>
      </w:r>
    </w:p>
    <w:p w14:paraId="0748709C" w14:textId="77777777" w:rsidR="009021A9" w:rsidRPr="00561A95" w:rsidRDefault="00666B3A">
      <w:pPr>
        <w:spacing w:after="0" w:line="240" w:lineRule="auto"/>
        <w:ind w:left="720"/>
        <w:rPr>
          <w:rFonts w:eastAsia="Times New Roman"/>
        </w:rPr>
      </w:pPr>
      <w:r w:rsidRPr="00561A95">
        <w:rPr>
          <w:rFonts w:eastAsia="Times New Roman"/>
        </w:rPr>
        <w:t xml:space="preserve">   Guide to PT Practice and the policy and positions of the APTA.</w:t>
      </w:r>
    </w:p>
    <w:p w14:paraId="0DE369A1" w14:textId="77777777" w:rsidR="009021A9" w:rsidRPr="00561A95" w:rsidRDefault="00666B3A">
      <w:pPr>
        <w:spacing w:after="0" w:line="240" w:lineRule="auto"/>
        <w:ind w:left="630" w:hanging="270"/>
        <w:rPr>
          <w:rFonts w:eastAsia="Times New Roman"/>
        </w:rPr>
      </w:pPr>
      <w:r w:rsidRPr="00561A95">
        <w:rPr>
          <w:rFonts w:eastAsia="Times New Roman"/>
        </w:rPr>
        <w:t>4. The clinical education site is committed to the principle of equal opportunity and affirmative action as required by federal legislation.</w:t>
      </w:r>
    </w:p>
    <w:p w14:paraId="0DCFA38B" w14:textId="77777777" w:rsidR="009021A9" w:rsidRPr="00561A95" w:rsidRDefault="00666B3A">
      <w:pPr>
        <w:spacing w:after="0" w:line="240" w:lineRule="auto"/>
        <w:ind w:left="630" w:hanging="270"/>
        <w:rPr>
          <w:rFonts w:eastAsia="Times New Roman"/>
        </w:rPr>
      </w:pPr>
      <w:r w:rsidRPr="00561A95">
        <w:rPr>
          <w:rFonts w:eastAsia="Times New Roman"/>
        </w:rPr>
        <w:t>5. The clinical education site demonstrates administrative support of physical therapy education.</w:t>
      </w:r>
    </w:p>
    <w:p w14:paraId="766EE7BF" w14:textId="77777777" w:rsidR="009021A9" w:rsidRPr="00561A95" w:rsidRDefault="00666B3A">
      <w:pPr>
        <w:spacing w:after="0" w:line="240" w:lineRule="auto"/>
        <w:ind w:left="990" w:hanging="360"/>
        <w:rPr>
          <w:rFonts w:eastAsia="Times New Roman"/>
        </w:rPr>
      </w:pPr>
      <w:r w:rsidRPr="00561A95">
        <w:rPr>
          <w:rFonts w:eastAsia="Times New Roman"/>
        </w:rPr>
        <w:t xml:space="preserve">   a. Each site agrees to sign and renew as needed a written agreement in a format acceptable to both parties. A corporate clinical education agreement with an academic program may exist to cover multiple clinical education sites.</w:t>
      </w:r>
    </w:p>
    <w:p w14:paraId="7DEDBBFD" w14:textId="63E65F8A" w:rsidR="009021A9" w:rsidRPr="00561A95" w:rsidRDefault="00666B3A">
      <w:pPr>
        <w:spacing w:after="0" w:line="240" w:lineRule="auto"/>
        <w:ind w:firstLine="630"/>
        <w:rPr>
          <w:rFonts w:eastAsia="Times New Roman"/>
        </w:rPr>
      </w:pPr>
      <w:r w:rsidRPr="00561A95">
        <w:rPr>
          <w:rFonts w:eastAsia="Times New Roman"/>
        </w:rPr>
        <w:t xml:space="preserve">   b. Each site promotes participation of its staff as </w:t>
      </w:r>
      <w:proofErr w:type="gramStart"/>
      <w:r w:rsidRPr="00561A95">
        <w:rPr>
          <w:rFonts w:eastAsia="Times New Roman"/>
        </w:rPr>
        <w:t>a</w:t>
      </w:r>
      <w:r w:rsidR="00F26863">
        <w:rPr>
          <w:rFonts w:eastAsia="Times New Roman"/>
        </w:rPr>
        <w:t>n</w:t>
      </w:r>
      <w:r w:rsidRPr="00561A95">
        <w:rPr>
          <w:rFonts w:eastAsia="Times New Roman"/>
        </w:rPr>
        <w:t xml:space="preserve"> </w:t>
      </w:r>
      <w:r w:rsidR="00E229FE" w:rsidRPr="00561A95">
        <w:rPr>
          <w:rFonts w:eastAsia="Times New Roman"/>
        </w:rPr>
        <w:t>SCCE</w:t>
      </w:r>
      <w:proofErr w:type="gramEnd"/>
      <w:r w:rsidRPr="00561A95">
        <w:rPr>
          <w:rFonts w:eastAsia="Times New Roman"/>
        </w:rPr>
        <w:t xml:space="preserve"> and as clinical instructors.</w:t>
      </w:r>
    </w:p>
    <w:p w14:paraId="7009C06A" w14:textId="77777777" w:rsidR="009021A9" w:rsidRPr="00561A95" w:rsidRDefault="00666B3A">
      <w:pPr>
        <w:spacing w:after="0" w:line="240" w:lineRule="auto"/>
        <w:ind w:firstLine="630"/>
        <w:rPr>
          <w:rFonts w:eastAsia="Times New Roman"/>
        </w:rPr>
      </w:pPr>
      <w:r w:rsidRPr="00561A95">
        <w:rPr>
          <w:rFonts w:eastAsia="Times New Roman"/>
        </w:rPr>
        <w:t xml:space="preserve">   c. Each clinical site provides educational opportunities related to clinical education.</w:t>
      </w:r>
    </w:p>
    <w:p w14:paraId="42810613" w14:textId="54A695C6" w:rsidR="009021A9" w:rsidRPr="00561A95" w:rsidRDefault="00666B3A">
      <w:pPr>
        <w:tabs>
          <w:tab w:val="left" w:pos="360"/>
        </w:tabs>
        <w:spacing w:after="0" w:line="240" w:lineRule="auto"/>
        <w:ind w:left="630" w:hanging="270"/>
        <w:rPr>
          <w:rFonts w:eastAsia="Times New Roman"/>
        </w:rPr>
      </w:pPr>
      <w:r w:rsidRPr="00561A95">
        <w:rPr>
          <w:rFonts w:eastAsia="Times New Roman"/>
        </w:rPr>
        <w:t>6</w:t>
      </w:r>
      <w:r w:rsidR="0050347F" w:rsidRPr="00561A95">
        <w:rPr>
          <w:rFonts w:eastAsia="Times New Roman"/>
        </w:rPr>
        <w:t>. Each</w:t>
      </w:r>
      <w:r w:rsidRPr="00561A95">
        <w:rPr>
          <w:rFonts w:eastAsia="Times New Roman"/>
        </w:rPr>
        <w:t xml:space="preserve"> clinical education site has a variety of learning experiences appropriate to the setting available to students. These learning experience</w:t>
      </w:r>
      <w:r w:rsidR="006A5C17" w:rsidRPr="00561A95">
        <w:rPr>
          <w:rFonts w:eastAsia="Times New Roman"/>
        </w:rPr>
        <w:t>s</w:t>
      </w:r>
      <w:r w:rsidRPr="00561A95">
        <w:rPr>
          <w:rFonts w:eastAsia="Times New Roman"/>
        </w:rPr>
        <w:t xml:space="preserve"> are varied and include education, administration, and social responsibility and advocacy.</w:t>
      </w:r>
    </w:p>
    <w:p w14:paraId="4FAE8E30" w14:textId="6B0098E1" w:rsidR="009021A9" w:rsidRPr="00561A95" w:rsidRDefault="00666B3A">
      <w:pPr>
        <w:tabs>
          <w:tab w:val="left" w:pos="360"/>
        </w:tabs>
        <w:spacing w:after="0" w:line="240" w:lineRule="auto"/>
        <w:ind w:left="630" w:hanging="270"/>
        <w:rPr>
          <w:rFonts w:eastAsia="Times New Roman"/>
        </w:rPr>
      </w:pPr>
      <w:r w:rsidRPr="00561A95">
        <w:rPr>
          <w:rFonts w:eastAsia="Times New Roman"/>
        </w:rPr>
        <w:t>7</w:t>
      </w:r>
      <w:r w:rsidR="0050347F" w:rsidRPr="00561A95">
        <w:rPr>
          <w:rFonts w:eastAsia="Times New Roman"/>
        </w:rPr>
        <w:t>. The</w:t>
      </w:r>
      <w:r w:rsidRPr="00561A95">
        <w:rPr>
          <w:rFonts w:eastAsia="Times New Roman"/>
        </w:rPr>
        <w:t xml:space="preserve"> clinical education site provides an active, stimulating environment appropriate for the learning needs of students.</w:t>
      </w:r>
    </w:p>
    <w:p w14:paraId="10F8F9A3" w14:textId="2948E287" w:rsidR="009021A9" w:rsidRPr="00561A95" w:rsidRDefault="00666B3A">
      <w:pPr>
        <w:spacing w:after="0" w:line="240" w:lineRule="auto"/>
        <w:ind w:firstLine="630"/>
        <w:rPr>
          <w:rFonts w:eastAsia="Times New Roman"/>
        </w:rPr>
      </w:pPr>
      <w:r w:rsidRPr="00561A95">
        <w:rPr>
          <w:rFonts w:eastAsia="Times New Roman"/>
        </w:rPr>
        <w:t xml:space="preserve">  a. Each site agrees to review the SPC PTA </w:t>
      </w:r>
      <w:r w:rsidR="006A5C17" w:rsidRPr="00561A95">
        <w:rPr>
          <w:rFonts w:eastAsia="Times New Roman"/>
        </w:rPr>
        <w:t>P</w:t>
      </w:r>
      <w:r w:rsidRPr="00561A95">
        <w:rPr>
          <w:rFonts w:eastAsia="Times New Roman"/>
        </w:rPr>
        <w:t xml:space="preserve">rogram curriculum plan, objectives, and clinical </w:t>
      </w:r>
    </w:p>
    <w:p w14:paraId="5589A71D" w14:textId="77777777" w:rsidR="009021A9" w:rsidRPr="00561A95" w:rsidRDefault="00666B3A">
      <w:pPr>
        <w:spacing w:after="0" w:line="240" w:lineRule="auto"/>
        <w:ind w:firstLine="630"/>
        <w:rPr>
          <w:rFonts w:eastAsia="Times New Roman"/>
        </w:rPr>
      </w:pPr>
      <w:r w:rsidRPr="00561A95">
        <w:rPr>
          <w:rFonts w:eastAsia="Times New Roman"/>
        </w:rPr>
        <w:t xml:space="preserve">       education policies and procedures.</w:t>
      </w:r>
    </w:p>
    <w:p w14:paraId="4E80C2C8" w14:textId="6C272271" w:rsidR="009021A9" w:rsidRPr="00561A95" w:rsidRDefault="00666B3A" w:rsidP="00DE281A">
      <w:pPr>
        <w:spacing w:after="0" w:line="240" w:lineRule="auto"/>
        <w:rPr>
          <w:rFonts w:eastAsia="Times New Roman"/>
        </w:rPr>
      </w:pPr>
      <w:r w:rsidRPr="00561A95">
        <w:rPr>
          <w:rFonts w:eastAsia="Times New Roman"/>
        </w:rPr>
        <w:t xml:space="preserve">              </w:t>
      </w:r>
      <w:r w:rsidR="00E47C16">
        <w:rPr>
          <w:rFonts w:eastAsia="Times New Roman"/>
        </w:rPr>
        <w:tab/>
      </w:r>
      <w:r w:rsidRPr="00561A95">
        <w:rPr>
          <w:rFonts w:eastAsia="Times New Roman"/>
        </w:rPr>
        <w:t xml:space="preserve">b. Each site agrees to complete and review at </w:t>
      </w:r>
      <w:proofErr w:type="gramStart"/>
      <w:r w:rsidRPr="00561A95">
        <w:rPr>
          <w:rFonts w:eastAsia="Times New Roman"/>
        </w:rPr>
        <w:t>midterm</w:t>
      </w:r>
      <w:proofErr w:type="gramEnd"/>
      <w:r w:rsidRPr="00561A95">
        <w:rPr>
          <w:rFonts w:eastAsia="Times New Roman"/>
        </w:rPr>
        <w:t xml:space="preserve"> and final appropriate written valuation forms with its students.</w:t>
      </w:r>
    </w:p>
    <w:p w14:paraId="00D21DEC" w14:textId="514D9B3A" w:rsidR="009021A9" w:rsidRPr="00561A95" w:rsidRDefault="00666B3A" w:rsidP="00DE281A">
      <w:pPr>
        <w:spacing w:after="0" w:line="240" w:lineRule="auto"/>
        <w:rPr>
          <w:rFonts w:eastAsia="Times New Roman"/>
        </w:rPr>
      </w:pPr>
      <w:r w:rsidRPr="00561A95">
        <w:rPr>
          <w:rFonts w:eastAsia="Times New Roman"/>
        </w:rPr>
        <w:t xml:space="preserve">              </w:t>
      </w:r>
      <w:r w:rsidR="009B1995">
        <w:rPr>
          <w:rFonts w:eastAsia="Times New Roman"/>
        </w:rPr>
        <w:t xml:space="preserve"> </w:t>
      </w:r>
      <w:r w:rsidRPr="00561A95">
        <w:rPr>
          <w:rFonts w:eastAsia="Times New Roman"/>
        </w:rPr>
        <w:t xml:space="preserve">c. Each site agrees to complete and forward all clinical education forms and evaluations in a  </w:t>
      </w:r>
    </w:p>
    <w:p w14:paraId="0A4BAA88" w14:textId="77777777" w:rsidR="009021A9" w:rsidRPr="00561A95" w:rsidRDefault="00666B3A">
      <w:pPr>
        <w:spacing w:after="0" w:line="240" w:lineRule="auto"/>
        <w:rPr>
          <w:rFonts w:eastAsia="Times New Roman"/>
        </w:rPr>
      </w:pPr>
      <w:r w:rsidRPr="00561A95">
        <w:rPr>
          <w:rFonts w:eastAsia="Times New Roman"/>
        </w:rPr>
        <w:t xml:space="preserve">                  timely manner.</w:t>
      </w:r>
    </w:p>
    <w:p w14:paraId="3A7F6C14" w14:textId="4114DAFF" w:rsidR="009021A9" w:rsidRPr="00561A95" w:rsidRDefault="00666B3A">
      <w:pPr>
        <w:spacing w:after="0" w:line="240" w:lineRule="auto"/>
        <w:ind w:left="630" w:hanging="270"/>
        <w:rPr>
          <w:rFonts w:eastAsia="Times New Roman"/>
        </w:rPr>
      </w:pPr>
      <w:r w:rsidRPr="00561A95">
        <w:rPr>
          <w:rFonts w:eastAsia="Times New Roman"/>
        </w:rPr>
        <w:t>8</w:t>
      </w:r>
      <w:r w:rsidR="0050347F" w:rsidRPr="00561A95">
        <w:rPr>
          <w:rFonts w:eastAsia="Times New Roman"/>
        </w:rPr>
        <w:t>. Selected</w:t>
      </w:r>
      <w:r w:rsidRPr="00561A95">
        <w:rPr>
          <w:rFonts w:eastAsia="Times New Roman"/>
        </w:rPr>
        <w:t xml:space="preserve"> support services are available to students that may include, but are not limited to: emergency medical care, library facilities, email, internet, educational media and equipment, duplicating services, and parking.</w:t>
      </w:r>
    </w:p>
    <w:p w14:paraId="407E88C5" w14:textId="77777777" w:rsidR="009021A9" w:rsidRPr="00561A95" w:rsidRDefault="00666B3A">
      <w:pPr>
        <w:spacing w:after="0" w:line="240" w:lineRule="auto"/>
        <w:ind w:firstLine="630"/>
        <w:rPr>
          <w:rFonts w:eastAsia="Times New Roman"/>
        </w:rPr>
      </w:pPr>
      <w:r w:rsidRPr="00561A95">
        <w:rPr>
          <w:rFonts w:eastAsia="Times New Roman"/>
        </w:rPr>
        <w:t xml:space="preserve">   a. Support services will be provided for special learning needs of students with reasonable </w:t>
      </w:r>
    </w:p>
    <w:p w14:paraId="27723D26" w14:textId="77777777" w:rsidR="009021A9" w:rsidRPr="00561A95" w:rsidRDefault="00666B3A">
      <w:pPr>
        <w:spacing w:after="0" w:line="240" w:lineRule="auto"/>
        <w:ind w:firstLine="630"/>
        <w:rPr>
          <w:rFonts w:eastAsia="Times New Roman"/>
        </w:rPr>
      </w:pPr>
      <w:r w:rsidRPr="00561A95">
        <w:rPr>
          <w:rFonts w:eastAsia="Times New Roman"/>
        </w:rPr>
        <w:t xml:space="preserve">       accommodation and in accordance with ADA guidelines.</w:t>
      </w:r>
    </w:p>
    <w:p w14:paraId="5D514EAD" w14:textId="0C9548EB" w:rsidR="009021A9" w:rsidRPr="00561A95" w:rsidRDefault="00666B3A">
      <w:pPr>
        <w:spacing w:after="0" w:line="240" w:lineRule="auto"/>
        <w:ind w:firstLine="360"/>
        <w:rPr>
          <w:rFonts w:eastAsia="Times New Roman"/>
        </w:rPr>
      </w:pPr>
      <w:r w:rsidRPr="00561A95">
        <w:rPr>
          <w:rFonts w:eastAsia="Times New Roman"/>
        </w:rPr>
        <w:t>9</w:t>
      </w:r>
      <w:r w:rsidR="00AD6B86" w:rsidRPr="00561A95">
        <w:rPr>
          <w:rFonts w:eastAsia="Times New Roman"/>
        </w:rPr>
        <w:t>. The</w:t>
      </w:r>
      <w:r w:rsidRPr="00561A95">
        <w:rPr>
          <w:rFonts w:eastAsia="Times New Roman"/>
        </w:rPr>
        <w:t xml:space="preserve"> roles of physical therapy personnel are clearly defined and distinguished from one another.</w:t>
      </w:r>
    </w:p>
    <w:p w14:paraId="34D3B77D" w14:textId="28A15BDB" w:rsidR="009021A9" w:rsidRPr="00561A95" w:rsidRDefault="00666B3A">
      <w:pPr>
        <w:spacing w:after="0" w:line="240" w:lineRule="auto"/>
        <w:ind w:firstLine="720"/>
        <w:rPr>
          <w:rFonts w:eastAsia="Times New Roman"/>
        </w:rPr>
      </w:pPr>
      <w:r w:rsidRPr="00561A95">
        <w:rPr>
          <w:rFonts w:eastAsia="Times New Roman"/>
        </w:rPr>
        <w:t xml:space="preserve"> a. Current job descriptions exist and are available for all levels of physical therapy personnel </w:t>
      </w:r>
    </w:p>
    <w:p w14:paraId="2B6EB794" w14:textId="77777777" w:rsidR="009021A9" w:rsidRPr="00561A95" w:rsidRDefault="00666B3A">
      <w:pPr>
        <w:spacing w:after="0" w:line="240" w:lineRule="auto"/>
        <w:ind w:firstLine="720"/>
        <w:rPr>
          <w:rFonts w:eastAsia="Times New Roman"/>
        </w:rPr>
      </w:pPr>
      <w:r w:rsidRPr="00561A95">
        <w:rPr>
          <w:rFonts w:eastAsia="Times New Roman"/>
        </w:rPr>
        <w:t xml:space="preserve">      which are consistent with the respective state practice </w:t>
      </w:r>
      <w:proofErr w:type="gramStart"/>
      <w:r w:rsidRPr="00561A95">
        <w:rPr>
          <w:rFonts w:eastAsia="Times New Roman"/>
        </w:rPr>
        <w:t>act</w:t>
      </w:r>
      <w:proofErr w:type="gramEnd"/>
      <w:r w:rsidRPr="00561A95">
        <w:rPr>
          <w:rFonts w:eastAsia="Times New Roman"/>
        </w:rPr>
        <w:t xml:space="preserve"> and rules and regulations.</w:t>
      </w:r>
    </w:p>
    <w:p w14:paraId="027338E4" w14:textId="77777777" w:rsidR="009021A9" w:rsidRPr="00561A95" w:rsidRDefault="00666B3A">
      <w:pPr>
        <w:spacing w:after="0" w:line="240" w:lineRule="auto"/>
        <w:rPr>
          <w:rFonts w:eastAsia="Times New Roman"/>
        </w:rPr>
      </w:pPr>
      <w:r w:rsidRPr="00561A95">
        <w:rPr>
          <w:rFonts w:eastAsia="Times New Roman"/>
        </w:rPr>
        <w:t xml:space="preserve">               b. Each site has available a physical therapy organizational chart and policies and procedures </w:t>
      </w:r>
    </w:p>
    <w:p w14:paraId="207158A3" w14:textId="7AFD7030" w:rsidR="009021A9" w:rsidRDefault="00666B3A">
      <w:pPr>
        <w:spacing w:after="0" w:line="240" w:lineRule="auto"/>
        <w:rPr>
          <w:rFonts w:eastAsia="Times New Roman"/>
        </w:rPr>
      </w:pPr>
      <w:r w:rsidRPr="00561A95">
        <w:rPr>
          <w:rFonts w:eastAsia="Times New Roman"/>
        </w:rPr>
        <w:t xml:space="preserve">                   manual.</w:t>
      </w:r>
    </w:p>
    <w:p w14:paraId="67C5DEF1" w14:textId="2D06A6FB" w:rsidR="00625D1A" w:rsidRDefault="00625D1A">
      <w:pPr>
        <w:spacing w:after="0" w:line="240" w:lineRule="auto"/>
        <w:rPr>
          <w:rFonts w:eastAsia="Times New Roman"/>
        </w:rPr>
      </w:pPr>
    </w:p>
    <w:p w14:paraId="7340C672" w14:textId="77777777" w:rsidR="00625D1A" w:rsidRPr="00561A95" w:rsidRDefault="00625D1A">
      <w:pPr>
        <w:spacing w:after="0" w:line="240" w:lineRule="auto"/>
        <w:rPr>
          <w:rFonts w:eastAsia="Times New Roman"/>
        </w:rPr>
      </w:pPr>
    </w:p>
    <w:p w14:paraId="71D88894" w14:textId="77777777" w:rsidR="00625D1A" w:rsidRDefault="00625D1A">
      <w:pPr>
        <w:spacing w:after="0" w:line="240" w:lineRule="auto"/>
        <w:ind w:firstLine="360"/>
        <w:rPr>
          <w:rFonts w:eastAsia="Times New Roman"/>
        </w:rPr>
      </w:pPr>
    </w:p>
    <w:p w14:paraId="6770F87F" w14:textId="77777777" w:rsidR="00625D1A" w:rsidRDefault="00625D1A">
      <w:pPr>
        <w:spacing w:after="0" w:line="240" w:lineRule="auto"/>
        <w:ind w:firstLine="360"/>
        <w:rPr>
          <w:rFonts w:eastAsia="Times New Roman"/>
        </w:rPr>
      </w:pPr>
    </w:p>
    <w:p w14:paraId="344A90CB" w14:textId="77777777" w:rsidR="00E7638F" w:rsidRDefault="00E7638F">
      <w:pPr>
        <w:spacing w:after="0" w:line="240" w:lineRule="auto"/>
        <w:ind w:firstLine="360"/>
        <w:rPr>
          <w:rFonts w:eastAsia="Times New Roman"/>
        </w:rPr>
      </w:pPr>
    </w:p>
    <w:p w14:paraId="6D5C968C" w14:textId="77777777" w:rsidR="00E7638F" w:rsidRDefault="00E7638F">
      <w:pPr>
        <w:spacing w:after="0" w:line="240" w:lineRule="auto"/>
        <w:ind w:firstLine="360"/>
        <w:rPr>
          <w:rFonts w:eastAsia="Times New Roman"/>
        </w:rPr>
      </w:pPr>
    </w:p>
    <w:p w14:paraId="6B8E861B" w14:textId="77777777" w:rsidR="00160418" w:rsidRDefault="00160418" w:rsidP="007045E5">
      <w:pPr>
        <w:spacing w:after="0" w:line="240" w:lineRule="auto"/>
        <w:ind w:left="720" w:hanging="360"/>
        <w:rPr>
          <w:rFonts w:eastAsia="Times New Roman"/>
        </w:rPr>
      </w:pPr>
    </w:p>
    <w:p w14:paraId="19276CF4" w14:textId="77777777" w:rsidR="00160418" w:rsidRDefault="00160418" w:rsidP="007045E5">
      <w:pPr>
        <w:spacing w:after="0" w:line="240" w:lineRule="auto"/>
        <w:ind w:left="720" w:hanging="360"/>
        <w:rPr>
          <w:rFonts w:eastAsia="Times New Roman"/>
        </w:rPr>
      </w:pPr>
    </w:p>
    <w:p w14:paraId="1E3E1D54" w14:textId="55BB9A9D" w:rsidR="009021A9" w:rsidRPr="00561A95" w:rsidRDefault="00666B3A" w:rsidP="007045E5">
      <w:pPr>
        <w:spacing w:after="0" w:line="240" w:lineRule="auto"/>
        <w:ind w:left="720" w:hanging="360"/>
        <w:rPr>
          <w:rFonts w:eastAsia="Times New Roman"/>
        </w:rPr>
      </w:pPr>
      <w:r w:rsidRPr="00561A95">
        <w:rPr>
          <w:rFonts w:eastAsia="Times New Roman"/>
        </w:rPr>
        <w:t>10. The physical therapy staff is adequate in number to provide an educational program for students.</w:t>
      </w:r>
    </w:p>
    <w:p w14:paraId="4AB8088E" w14:textId="77777777" w:rsidR="009021A9" w:rsidRPr="00561A95" w:rsidRDefault="00666B3A" w:rsidP="00625D1A">
      <w:pPr>
        <w:spacing w:after="0" w:line="240" w:lineRule="auto"/>
        <w:ind w:right="-90" w:firstLine="720"/>
        <w:rPr>
          <w:rFonts w:eastAsia="Times New Roman"/>
        </w:rPr>
      </w:pPr>
      <w:r w:rsidRPr="00561A95">
        <w:rPr>
          <w:rFonts w:eastAsia="Times New Roman"/>
        </w:rPr>
        <w:t xml:space="preserve">   a. Adequate staff </w:t>
      </w:r>
      <w:proofErr w:type="gramStart"/>
      <w:r w:rsidRPr="00561A95">
        <w:rPr>
          <w:rFonts w:eastAsia="Times New Roman"/>
        </w:rPr>
        <w:t>exists</w:t>
      </w:r>
      <w:proofErr w:type="gramEnd"/>
      <w:r w:rsidRPr="00561A95">
        <w:rPr>
          <w:rFonts w:eastAsia="Times New Roman"/>
        </w:rPr>
        <w:t xml:space="preserve"> to provide supervision for each student PTA in the ratio of one student </w:t>
      </w:r>
    </w:p>
    <w:p w14:paraId="20EFB891" w14:textId="77777777" w:rsidR="009021A9" w:rsidRPr="00561A95" w:rsidRDefault="00666B3A">
      <w:pPr>
        <w:spacing w:after="0" w:line="240" w:lineRule="auto"/>
        <w:ind w:firstLine="720"/>
        <w:rPr>
          <w:rFonts w:eastAsia="Times New Roman"/>
        </w:rPr>
      </w:pPr>
      <w:r w:rsidRPr="00561A95">
        <w:rPr>
          <w:rFonts w:eastAsia="Times New Roman"/>
        </w:rPr>
        <w:t xml:space="preserve">       to one supervisor unless previously discussed with the ACCE.</w:t>
      </w:r>
    </w:p>
    <w:p w14:paraId="3EFCF91C" w14:textId="77777777" w:rsidR="009021A9" w:rsidRPr="00561A95" w:rsidRDefault="00666B3A">
      <w:pPr>
        <w:spacing w:after="0" w:line="240" w:lineRule="auto"/>
        <w:ind w:firstLine="720"/>
        <w:rPr>
          <w:rFonts w:eastAsia="Times New Roman"/>
        </w:rPr>
      </w:pPr>
      <w:r w:rsidRPr="00561A95">
        <w:rPr>
          <w:rFonts w:eastAsia="Times New Roman"/>
        </w:rPr>
        <w:t xml:space="preserve">   b. Each clinical education site designates individuals as Clinical Instructors (CIs)</w:t>
      </w:r>
    </w:p>
    <w:p w14:paraId="46462DA9" w14:textId="77777777" w:rsidR="009021A9" w:rsidRPr="00561A95" w:rsidRDefault="00666B3A">
      <w:pPr>
        <w:spacing w:after="0" w:line="240" w:lineRule="auto"/>
        <w:ind w:left="720" w:firstLine="720"/>
        <w:rPr>
          <w:rFonts w:eastAsia="Times New Roman"/>
        </w:rPr>
      </w:pPr>
      <w:r w:rsidRPr="00561A95">
        <w:rPr>
          <w:rFonts w:eastAsia="Times New Roman"/>
        </w:rPr>
        <w:t xml:space="preserve">i.  </w:t>
      </w:r>
      <w:proofErr w:type="gramStart"/>
      <w:r w:rsidRPr="00561A95">
        <w:rPr>
          <w:rFonts w:eastAsia="Times New Roman"/>
        </w:rPr>
        <w:t>each</w:t>
      </w:r>
      <w:proofErr w:type="gramEnd"/>
      <w:r w:rsidRPr="00561A95">
        <w:rPr>
          <w:rFonts w:eastAsia="Times New Roman"/>
        </w:rPr>
        <w:t xml:space="preserve"> CI must be a licensed PT or PTA possessing a minimum of one year of </w:t>
      </w:r>
    </w:p>
    <w:p w14:paraId="199F07F0" w14:textId="77777777" w:rsidR="009021A9" w:rsidRPr="00561A95" w:rsidRDefault="00666B3A">
      <w:pPr>
        <w:spacing w:after="0" w:line="240" w:lineRule="auto"/>
        <w:ind w:left="720" w:firstLine="720"/>
        <w:rPr>
          <w:rFonts w:eastAsia="Times New Roman"/>
        </w:rPr>
      </w:pPr>
      <w:r w:rsidRPr="00561A95">
        <w:rPr>
          <w:rFonts w:eastAsia="Times New Roman"/>
        </w:rPr>
        <w:t xml:space="preserve">    continuous clinical experience </w:t>
      </w:r>
    </w:p>
    <w:p w14:paraId="63F6264A" w14:textId="77777777" w:rsidR="009021A9" w:rsidRPr="00561A95" w:rsidRDefault="00666B3A">
      <w:pPr>
        <w:spacing w:after="0" w:line="240" w:lineRule="auto"/>
        <w:ind w:left="720" w:firstLine="720"/>
        <w:rPr>
          <w:rFonts w:eastAsia="Times New Roman"/>
        </w:rPr>
      </w:pPr>
      <w:r w:rsidRPr="00561A95">
        <w:rPr>
          <w:rFonts w:eastAsia="Times New Roman"/>
        </w:rPr>
        <w:t>ii. each CI must be interested in and willing to work with student PTAs</w:t>
      </w:r>
    </w:p>
    <w:p w14:paraId="442A52F5" w14:textId="33481E50" w:rsidR="009021A9" w:rsidRPr="00561A95" w:rsidRDefault="00666B3A">
      <w:pPr>
        <w:spacing w:after="0" w:line="240" w:lineRule="auto"/>
        <w:ind w:left="720" w:hanging="360"/>
        <w:rPr>
          <w:rFonts w:eastAsia="Times New Roman"/>
        </w:rPr>
      </w:pPr>
      <w:r w:rsidRPr="00561A95">
        <w:rPr>
          <w:rFonts w:eastAsia="Times New Roman"/>
        </w:rPr>
        <w:t xml:space="preserve">11. Each clinical facility agrees to designate a </w:t>
      </w:r>
      <w:r w:rsidR="006A5C17" w:rsidRPr="00561A95">
        <w:rPr>
          <w:rFonts w:eastAsia="Times New Roman"/>
        </w:rPr>
        <w:t>Site</w:t>
      </w:r>
      <w:r w:rsidRPr="00561A95">
        <w:rPr>
          <w:rFonts w:eastAsia="Times New Roman"/>
        </w:rPr>
        <w:t xml:space="preserve"> Coordinator of Clinical Education (</w:t>
      </w:r>
      <w:r w:rsidR="00E229FE" w:rsidRPr="00561A95">
        <w:rPr>
          <w:rFonts w:eastAsia="Times New Roman"/>
        </w:rPr>
        <w:t>SCCE</w:t>
      </w:r>
      <w:r w:rsidRPr="00561A95">
        <w:rPr>
          <w:rFonts w:eastAsia="Times New Roman"/>
        </w:rPr>
        <w:t xml:space="preserve">) who is responsible for coordinating the assignments and activities of students at the clinical </w:t>
      </w:r>
      <w:r w:rsidR="006A5C17" w:rsidRPr="00561A95">
        <w:rPr>
          <w:rFonts w:eastAsia="Times New Roman"/>
        </w:rPr>
        <w:t>facility</w:t>
      </w:r>
      <w:r w:rsidRPr="00561A95">
        <w:rPr>
          <w:rFonts w:eastAsia="Times New Roman"/>
        </w:rPr>
        <w:t>.</w:t>
      </w:r>
    </w:p>
    <w:p w14:paraId="69D20F7F" w14:textId="5D3F6988" w:rsidR="009021A9" w:rsidRPr="00561A95" w:rsidRDefault="00666B3A">
      <w:pPr>
        <w:spacing w:after="0" w:line="240" w:lineRule="auto"/>
        <w:ind w:firstLine="360"/>
        <w:rPr>
          <w:rFonts w:eastAsia="Times New Roman"/>
        </w:rPr>
      </w:pPr>
      <w:r w:rsidRPr="00561A95">
        <w:rPr>
          <w:rFonts w:eastAsia="Times New Roman"/>
        </w:rPr>
        <w:t xml:space="preserve">12. The clinical education site encourages clinical educator (CI and </w:t>
      </w:r>
      <w:r w:rsidR="00E229FE" w:rsidRPr="00561A95">
        <w:rPr>
          <w:rFonts w:eastAsia="Times New Roman"/>
        </w:rPr>
        <w:t>SCCE</w:t>
      </w:r>
      <w:r w:rsidRPr="00561A95">
        <w:rPr>
          <w:rFonts w:eastAsia="Times New Roman"/>
        </w:rPr>
        <w:t xml:space="preserve">) training and development </w:t>
      </w:r>
    </w:p>
    <w:p w14:paraId="3488F636" w14:textId="52CAC1F7" w:rsidR="009021A9" w:rsidRPr="00561A95" w:rsidRDefault="00666B3A">
      <w:pPr>
        <w:spacing w:after="0" w:line="240" w:lineRule="auto"/>
        <w:ind w:firstLine="360"/>
        <w:rPr>
          <w:rFonts w:eastAsia="Times New Roman"/>
        </w:rPr>
      </w:pPr>
      <w:r w:rsidRPr="00561A95">
        <w:rPr>
          <w:rFonts w:eastAsia="Times New Roman"/>
        </w:rPr>
        <w:t xml:space="preserve">     </w:t>
      </w:r>
      <w:r w:rsidR="00EE6A5D">
        <w:rPr>
          <w:rFonts w:eastAsia="Times New Roman"/>
        </w:rPr>
        <w:t xml:space="preserve"> </w:t>
      </w:r>
      <w:r w:rsidRPr="00561A95">
        <w:rPr>
          <w:rFonts w:eastAsia="Times New Roman"/>
        </w:rPr>
        <w:t xml:space="preserve"> including the completion of the APTA CI Education and Credentialing Program.</w:t>
      </w:r>
    </w:p>
    <w:p w14:paraId="2C3432FC" w14:textId="77777777" w:rsidR="009021A9" w:rsidRPr="00561A95" w:rsidRDefault="00666B3A">
      <w:pPr>
        <w:spacing w:after="0" w:line="240" w:lineRule="auto"/>
        <w:ind w:firstLine="360"/>
        <w:rPr>
          <w:rFonts w:eastAsia="Times New Roman"/>
        </w:rPr>
      </w:pPr>
      <w:r w:rsidRPr="00561A95">
        <w:rPr>
          <w:rFonts w:eastAsia="Times New Roman"/>
        </w:rPr>
        <w:t>13. The clinical education site actively facilitates staff development through on-the-job training, in-</w:t>
      </w:r>
    </w:p>
    <w:p w14:paraId="7EEB74C1" w14:textId="30B2B4B1" w:rsidR="009021A9" w:rsidRPr="00561A95" w:rsidRDefault="00666B3A">
      <w:pPr>
        <w:spacing w:after="0" w:line="240" w:lineRule="auto"/>
        <w:ind w:firstLine="360"/>
        <w:rPr>
          <w:rFonts w:eastAsia="Times New Roman"/>
        </w:rPr>
      </w:pPr>
      <w:r w:rsidRPr="00561A95">
        <w:rPr>
          <w:rFonts w:eastAsia="Times New Roman"/>
        </w:rPr>
        <w:t xml:space="preserve">      </w:t>
      </w:r>
      <w:r w:rsidR="00EE6A5D">
        <w:rPr>
          <w:rFonts w:eastAsia="Times New Roman"/>
        </w:rPr>
        <w:t xml:space="preserve"> </w:t>
      </w:r>
      <w:r w:rsidRPr="00561A95">
        <w:rPr>
          <w:rFonts w:eastAsia="Times New Roman"/>
        </w:rPr>
        <w:t>service education, continuing education, and post-professional study.</w:t>
      </w:r>
    </w:p>
    <w:p w14:paraId="4647EA30" w14:textId="148FEAEB" w:rsidR="009021A9" w:rsidRPr="00561A95" w:rsidRDefault="00666B3A">
      <w:pPr>
        <w:spacing w:after="0" w:line="240" w:lineRule="auto"/>
        <w:ind w:firstLine="360"/>
        <w:rPr>
          <w:rFonts w:eastAsia="Times New Roman"/>
        </w:rPr>
      </w:pPr>
      <w:r w:rsidRPr="00561A95">
        <w:rPr>
          <w:rFonts w:eastAsia="Times New Roman"/>
        </w:rPr>
        <w:t xml:space="preserve">14. The physical therapy staff is active in professional activities, such </w:t>
      </w:r>
      <w:r w:rsidR="00DD4FFB" w:rsidRPr="00561A95">
        <w:rPr>
          <w:rFonts w:eastAsia="Times New Roman"/>
        </w:rPr>
        <w:t>as:</w:t>
      </w:r>
    </w:p>
    <w:p w14:paraId="1F71ACB7" w14:textId="77777777" w:rsidR="009021A9" w:rsidRPr="00561A95" w:rsidRDefault="00666B3A">
      <w:pPr>
        <w:spacing w:after="0" w:line="240" w:lineRule="auto"/>
        <w:ind w:firstLine="720"/>
        <w:rPr>
          <w:rFonts w:eastAsia="Times New Roman"/>
        </w:rPr>
      </w:pPr>
      <w:r w:rsidRPr="00561A95">
        <w:rPr>
          <w:rFonts w:eastAsia="Times New Roman"/>
        </w:rPr>
        <w:t xml:space="preserve">   a. self-improvement activities</w:t>
      </w:r>
    </w:p>
    <w:p w14:paraId="7F75AA17" w14:textId="77777777" w:rsidR="009021A9" w:rsidRPr="00561A95" w:rsidRDefault="00666B3A">
      <w:pPr>
        <w:spacing w:after="0" w:line="240" w:lineRule="auto"/>
        <w:ind w:left="720"/>
        <w:rPr>
          <w:rFonts w:eastAsia="Times New Roman"/>
        </w:rPr>
      </w:pPr>
      <w:r w:rsidRPr="00561A95">
        <w:rPr>
          <w:rFonts w:eastAsia="Times New Roman"/>
        </w:rPr>
        <w:t xml:space="preserve">   b. professional enhancement activities</w:t>
      </w:r>
    </w:p>
    <w:p w14:paraId="3EC32558" w14:textId="77777777" w:rsidR="009021A9" w:rsidRPr="00561A95" w:rsidRDefault="00666B3A">
      <w:pPr>
        <w:spacing w:after="0" w:line="240" w:lineRule="auto"/>
        <w:ind w:firstLine="720"/>
        <w:rPr>
          <w:rFonts w:eastAsia="Times New Roman"/>
        </w:rPr>
      </w:pPr>
      <w:r w:rsidRPr="00561A95">
        <w:rPr>
          <w:rFonts w:eastAsia="Times New Roman"/>
        </w:rPr>
        <w:t xml:space="preserve">   c. membership in professional associations</w:t>
      </w:r>
    </w:p>
    <w:p w14:paraId="72A77887" w14:textId="77777777" w:rsidR="009021A9" w:rsidRPr="00561A95" w:rsidRDefault="00666B3A">
      <w:pPr>
        <w:spacing w:after="0" w:line="240" w:lineRule="auto"/>
        <w:ind w:firstLine="720"/>
        <w:rPr>
          <w:rFonts w:eastAsia="Times New Roman"/>
        </w:rPr>
      </w:pPr>
      <w:r w:rsidRPr="00561A95">
        <w:rPr>
          <w:rFonts w:eastAsia="Times New Roman"/>
        </w:rPr>
        <w:t xml:space="preserve">   d. professional activities relating to offices or committees</w:t>
      </w:r>
    </w:p>
    <w:p w14:paraId="0DFC4B18" w14:textId="77777777" w:rsidR="009021A9" w:rsidRPr="00561A95" w:rsidRDefault="00666B3A">
      <w:pPr>
        <w:spacing w:after="0" w:line="240" w:lineRule="auto"/>
        <w:ind w:firstLine="720"/>
        <w:rPr>
          <w:rFonts w:eastAsia="Times New Roman"/>
        </w:rPr>
      </w:pPr>
      <w:r w:rsidRPr="00561A95">
        <w:rPr>
          <w:rFonts w:eastAsia="Times New Roman"/>
        </w:rPr>
        <w:t xml:space="preserve">   e. papers, verbal presentations</w:t>
      </w:r>
    </w:p>
    <w:p w14:paraId="0F810476" w14:textId="3BEE3989" w:rsidR="009021A9" w:rsidRPr="00561A95" w:rsidRDefault="00666B3A">
      <w:pPr>
        <w:spacing w:after="0" w:line="240" w:lineRule="auto"/>
        <w:ind w:left="720" w:hanging="360"/>
        <w:rPr>
          <w:rFonts w:eastAsia="Times New Roman"/>
          <w:b/>
        </w:rPr>
      </w:pPr>
      <w:r w:rsidRPr="00561A95">
        <w:rPr>
          <w:rFonts w:eastAsia="Times New Roman"/>
        </w:rPr>
        <w:t>15. Each clinical education site in its offering of physical therapy service has an active and viable process of internal evaluation of its own affairs and is receptive to the procedures of review and audit approved by appropriate external agencies and consumers</w:t>
      </w:r>
      <w:r w:rsidR="00561A95">
        <w:rPr>
          <w:rFonts w:eastAsia="Times New Roman"/>
        </w:rPr>
        <w:t>.</w:t>
      </w:r>
    </w:p>
    <w:p w14:paraId="3656B9AB" w14:textId="77777777" w:rsidR="009021A9" w:rsidRDefault="00666B3A">
      <w:pPr>
        <w:rPr>
          <w:rFonts w:ascii="Times New Roman" w:eastAsia="Times New Roman" w:hAnsi="Times New Roman" w:cs="Times New Roman"/>
          <w:b/>
          <w:sz w:val="24"/>
          <w:szCs w:val="24"/>
        </w:rPr>
      </w:pPr>
      <w:r>
        <w:br w:type="page"/>
      </w:r>
    </w:p>
    <w:p w14:paraId="59FA36E9" w14:textId="77777777" w:rsidR="009021A9" w:rsidRPr="003D4E87" w:rsidRDefault="00666B3A" w:rsidP="004A0D09">
      <w:pPr>
        <w:spacing w:after="0" w:line="240" w:lineRule="auto"/>
        <w:jc w:val="center"/>
      </w:pPr>
      <w:r w:rsidRPr="003D4E87">
        <w:rPr>
          <w:rFonts w:eastAsia="Times New Roman"/>
          <w:b/>
          <w:sz w:val="24"/>
          <w:szCs w:val="24"/>
        </w:rPr>
        <w:lastRenderedPageBreak/>
        <w:t>South Plains College</w:t>
      </w:r>
    </w:p>
    <w:p w14:paraId="5C3F37EB" w14:textId="77777777" w:rsidR="009021A9" w:rsidRPr="003D4E87" w:rsidRDefault="00666B3A" w:rsidP="00160418">
      <w:pPr>
        <w:spacing w:after="0" w:line="360" w:lineRule="auto"/>
        <w:jc w:val="center"/>
        <w:rPr>
          <w:rFonts w:eastAsia="Times New Roman"/>
          <w:b/>
          <w:sz w:val="24"/>
          <w:szCs w:val="24"/>
        </w:rPr>
      </w:pPr>
      <w:r w:rsidRPr="003D4E87">
        <w:rPr>
          <w:rFonts w:eastAsia="Times New Roman"/>
          <w:b/>
          <w:sz w:val="24"/>
          <w:szCs w:val="24"/>
        </w:rPr>
        <w:t>Physical Therapist Assistant Program</w:t>
      </w:r>
    </w:p>
    <w:p w14:paraId="0C6E7F34" w14:textId="77777777" w:rsidR="009021A9" w:rsidRPr="00160418" w:rsidRDefault="00666B3A" w:rsidP="00160418">
      <w:pPr>
        <w:pStyle w:val="Heading1"/>
        <w:spacing w:line="360" w:lineRule="auto"/>
        <w:rPr>
          <w:rFonts w:ascii="Calibri" w:hAnsi="Calibri" w:cs="Calibri"/>
          <w:sz w:val="24"/>
          <w:szCs w:val="24"/>
        </w:rPr>
      </w:pPr>
      <w:bookmarkStart w:id="2" w:name="_1fob9te" w:colFirst="0" w:colLast="0"/>
      <w:bookmarkEnd w:id="2"/>
      <w:r w:rsidRPr="00160418">
        <w:rPr>
          <w:rFonts w:ascii="Calibri" w:hAnsi="Calibri" w:cs="Calibri"/>
          <w:sz w:val="24"/>
          <w:szCs w:val="24"/>
        </w:rPr>
        <w:t>Clinical Site Affiliation Contract Policy</w:t>
      </w:r>
    </w:p>
    <w:p w14:paraId="049F31CB" w14:textId="77777777" w:rsidR="009021A9" w:rsidRPr="003D4E87" w:rsidRDefault="009021A9">
      <w:pPr>
        <w:spacing w:after="0" w:line="240" w:lineRule="auto"/>
        <w:jc w:val="center"/>
      </w:pPr>
    </w:p>
    <w:p w14:paraId="421B38C6" w14:textId="71C50E7E" w:rsidR="009021A9" w:rsidRPr="007E0CEE" w:rsidRDefault="00666B3A" w:rsidP="007E0CEE">
      <w:pPr>
        <w:pStyle w:val="ListParagraph"/>
        <w:numPr>
          <w:ilvl w:val="0"/>
          <w:numId w:val="41"/>
        </w:numPr>
        <w:spacing w:after="0" w:line="240" w:lineRule="auto"/>
        <w:ind w:left="540" w:hanging="270"/>
        <w:rPr>
          <w:rFonts w:eastAsia="Times New Roman"/>
        </w:rPr>
      </w:pPr>
      <w:r w:rsidRPr="007E0CEE">
        <w:rPr>
          <w:rFonts w:eastAsia="Times New Roman"/>
        </w:rPr>
        <w:t>Clinical Sites will be contacted by ACCE or Program Director to initiate the process of establishing an affiliation agreement for placement of student PTAs for the clinical experience portions of the PTA Program.</w:t>
      </w:r>
    </w:p>
    <w:p w14:paraId="5FB550DF" w14:textId="77777777" w:rsidR="009021A9" w:rsidRPr="003D4E87" w:rsidRDefault="00666B3A" w:rsidP="00C90CD7">
      <w:pPr>
        <w:numPr>
          <w:ilvl w:val="2"/>
          <w:numId w:val="41"/>
        </w:numPr>
        <w:spacing w:after="0" w:line="240" w:lineRule="auto"/>
        <w:ind w:left="1440" w:hanging="720"/>
        <w:contextualSpacing/>
        <w:rPr>
          <w:rFonts w:eastAsia="Times New Roman"/>
        </w:rPr>
      </w:pPr>
      <w:r w:rsidRPr="003D4E87">
        <w:rPr>
          <w:rFonts w:eastAsia="Times New Roman"/>
        </w:rPr>
        <w:t xml:space="preserve">ACCE or Program Director will obtain verbal or written </w:t>
      </w:r>
      <w:proofErr w:type="gramStart"/>
      <w:r w:rsidRPr="003D4E87">
        <w:rPr>
          <w:rFonts w:eastAsia="Times New Roman"/>
        </w:rPr>
        <w:t>agreement</w:t>
      </w:r>
      <w:proofErr w:type="gramEnd"/>
      <w:r w:rsidRPr="003D4E87">
        <w:rPr>
          <w:rFonts w:eastAsia="Times New Roman"/>
        </w:rPr>
        <w:t xml:space="preserve"> to initiate the process.</w:t>
      </w:r>
    </w:p>
    <w:p w14:paraId="400687FB" w14:textId="77777777" w:rsidR="009021A9" w:rsidRPr="003D4E87" w:rsidRDefault="00666B3A">
      <w:pPr>
        <w:numPr>
          <w:ilvl w:val="2"/>
          <w:numId w:val="41"/>
        </w:numPr>
        <w:spacing w:after="0" w:line="240" w:lineRule="auto"/>
        <w:ind w:hanging="720"/>
        <w:contextualSpacing/>
        <w:rPr>
          <w:rFonts w:eastAsia="Times New Roman"/>
        </w:rPr>
      </w:pPr>
      <w:r w:rsidRPr="003D4E87">
        <w:rPr>
          <w:rFonts w:eastAsia="Times New Roman"/>
        </w:rPr>
        <w:t xml:space="preserve">Written affiliation contract will be approved and signed by clinical site representative(s) and SPC representative(s). </w:t>
      </w:r>
    </w:p>
    <w:p w14:paraId="49D5374A" w14:textId="2B8767EE" w:rsidR="009021A9" w:rsidRPr="003D4E87" w:rsidRDefault="00666B3A">
      <w:pPr>
        <w:numPr>
          <w:ilvl w:val="3"/>
          <w:numId w:val="41"/>
        </w:numPr>
        <w:spacing w:after="0" w:line="240" w:lineRule="auto"/>
        <w:ind w:hanging="720"/>
        <w:contextualSpacing/>
        <w:rPr>
          <w:rFonts w:eastAsia="Times New Roman"/>
        </w:rPr>
      </w:pPr>
      <w:r w:rsidRPr="003D4E87">
        <w:rPr>
          <w:rFonts w:eastAsia="Times New Roman"/>
        </w:rPr>
        <w:t>South Plains College and the contracted clinical site will each maintain a copy of written affiliation contract with original signatures.  (Electronic affiliation contract in PDF (or print-out thereof) will be considered “original”.</w:t>
      </w:r>
    </w:p>
    <w:p w14:paraId="69A34FBA" w14:textId="57D6EEEC" w:rsidR="009021A9" w:rsidRPr="003D4E87" w:rsidRDefault="00666B3A">
      <w:pPr>
        <w:numPr>
          <w:ilvl w:val="2"/>
          <w:numId w:val="41"/>
        </w:numPr>
        <w:spacing w:after="0" w:line="240" w:lineRule="auto"/>
        <w:ind w:hanging="720"/>
        <w:contextualSpacing/>
        <w:rPr>
          <w:rFonts w:eastAsia="Times New Roman"/>
        </w:rPr>
      </w:pPr>
      <w:r w:rsidRPr="003D4E87">
        <w:rPr>
          <w:rFonts w:eastAsia="Times New Roman"/>
        </w:rPr>
        <w:t xml:space="preserve">Contracts will be reviewed in </w:t>
      </w:r>
      <w:r w:rsidR="006A5C17" w:rsidRPr="003D4E87">
        <w:rPr>
          <w:rFonts w:eastAsia="Times New Roman"/>
        </w:rPr>
        <w:t>March</w:t>
      </w:r>
      <w:r w:rsidRPr="003D4E87">
        <w:rPr>
          <w:rFonts w:eastAsia="Times New Roman"/>
        </w:rPr>
        <w:t xml:space="preserve"> of each year prior to </w:t>
      </w:r>
      <w:proofErr w:type="gramStart"/>
      <w:r w:rsidRPr="003D4E87">
        <w:rPr>
          <w:rFonts w:eastAsia="Times New Roman"/>
        </w:rPr>
        <w:t>request for</w:t>
      </w:r>
      <w:proofErr w:type="gramEnd"/>
      <w:r w:rsidRPr="003D4E87">
        <w:rPr>
          <w:rFonts w:eastAsia="Times New Roman"/>
        </w:rPr>
        <w:t xml:space="preserve"> clinical experience placements.</w:t>
      </w:r>
    </w:p>
    <w:p w14:paraId="6AB12E07" w14:textId="7113C68F" w:rsidR="009021A9" w:rsidRPr="003D4E87" w:rsidRDefault="00666B3A">
      <w:pPr>
        <w:numPr>
          <w:ilvl w:val="0"/>
          <w:numId w:val="33"/>
        </w:numPr>
        <w:spacing w:after="0" w:line="240" w:lineRule="auto"/>
        <w:ind w:left="1800" w:hanging="720"/>
        <w:contextualSpacing/>
        <w:rPr>
          <w:rFonts w:eastAsia="Times New Roman"/>
        </w:rPr>
      </w:pPr>
      <w:r w:rsidRPr="003D4E87">
        <w:rPr>
          <w:rFonts w:eastAsia="Times New Roman"/>
        </w:rPr>
        <w:t xml:space="preserve">If affiliation contract is not self-renewing, the affiliation contract will </w:t>
      </w:r>
      <w:r w:rsidR="006A5C17" w:rsidRPr="003D4E87">
        <w:rPr>
          <w:rFonts w:eastAsia="Times New Roman"/>
        </w:rPr>
        <w:t xml:space="preserve">indicate </w:t>
      </w:r>
      <w:r w:rsidRPr="003D4E87">
        <w:rPr>
          <w:rFonts w:eastAsia="Times New Roman"/>
        </w:rPr>
        <w:t xml:space="preserve">the date </w:t>
      </w:r>
      <w:r w:rsidR="006A5C17" w:rsidRPr="003D4E87">
        <w:rPr>
          <w:rFonts w:eastAsia="Times New Roman"/>
        </w:rPr>
        <w:t xml:space="preserve">that </w:t>
      </w:r>
      <w:r w:rsidRPr="003D4E87">
        <w:rPr>
          <w:rFonts w:eastAsia="Times New Roman"/>
        </w:rPr>
        <w:t>the contract ends, the “Contract Date” cell on the “Clinical Site Information” spreadsheet will be filled with the expiration date of the affiliation contract, this cell will be shaded red, and a calendar reminder will be established for one month prior to affiliation contract expiration.</w:t>
      </w:r>
    </w:p>
    <w:p w14:paraId="6FC8E5A5" w14:textId="77777777" w:rsidR="009021A9" w:rsidRPr="003D4E87" w:rsidRDefault="00666B3A">
      <w:pPr>
        <w:numPr>
          <w:ilvl w:val="1"/>
          <w:numId w:val="33"/>
        </w:numPr>
        <w:spacing w:after="0" w:line="240" w:lineRule="auto"/>
        <w:ind w:left="1800" w:hanging="720"/>
        <w:contextualSpacing/>
        <w:rPr>
          <w:rFonts w:eastAsia="Times New Roman"/>
        </w:rPr>
      </w:pPr>
      <w:r w:rsidRPr="003D4E87">
        <w:rPr>
          <w:rFonts w:eastAsia="Times New Roman"/>
        </w:rPr>
        <w:t xml:space="preserve">The ACCE is responsible for ensuring contract review is completed prior to request </w:t>
      </w:r>
      <w:proofErr w:type="gramStart"/>
      <w:r w:rsidRPr="003D4E87">
        <w:rPr>
          <w:rFonts w:eastAsia="Times New Roman"/>
        </w:rPr>
        <w:t>of</w:t>
      </w:r>
      <w:proofErr w:type="gramEnd"/>
      <w:r w:rsidRPr="003D4E87">
        <w:rPr>
          <w:rFonts w:eastAsia="Times New Roman"/>
        </w:rPr>
        <w:t xml:space="preserve"> clinical experience placements. </w:t>
      </w:r>
    </w:p>
    <w:p w14:paraId="09C34675" w14:textId="77777777" w:rsidR="009021A9" w:rsidRPr="003D4E87" w:rsidRDefault="00666B3A">
      <w:pPr>
        <w:numPr>
          <w:ilvl w:val="1"/>
          <w:numId w:val="33"/>
        </w:numPr>
        <w:spacing w:after="0" w:line="240" w:lineRule="auto"/>
        <w:ind w:left="1800" w:hanging="720"/>
        <w:contextualSpacing/>
        <w:rPr>
          <w:rFonts w:eastAsia="Times New Roman"/>
        </w:rPr>
      </w:pPr>
      <w:r w:rsidRPr="003D4E87">
        <w:rPr>
          <w:rFonts w:eastAsia="Times New Roman"/>
        </w:rPr>
        <w:t xml:space="preserve">Any clinical site with an expired affiliation contract </w:t>
      </w:r>
      <w:proofErr w:type="gramStart"/>
      <w:r w:rsidRPr="003D4E87">
        <w:rPr>
          <w:rFonts w:eastAsia="Times New Roman"/>
        </w:rPr>
        <w:t>will be not be</w:t>
      </w:r>
      <w:proofErr w:type="gramEnd"/>
      <w:r w:rsidRPr="003D4E87">
        <w:rPr>
          <w:rFonts w:eastAsia="Times New Roman"/>
        </w:rPr>
        <w:t xml:space="preserve"> considered “available” until new contract can be established.</w:t>
      </w:r>
    </w:p>
    <w:p w14:paraId="06B0F0D0" w14:textId="77777777" w:rsidR="009021A9" w:rsidRPr="003D4E87" w:rsidRDefault="00666B3A">
      <w:pPr>
        <w:numPr>
          <w:ilvl w:val="2"/>
          <w:numId w:val="41"/>
        </w:numPr>
        <w:spacing w:after="0" w:line="240" w:lineRule="auto"/>
        <w:ind w:hanging="720"/>
        <w:contextualSpacing/>
        <w:rPr>
          <w:rFonts w:eastAsia="Times New Roman"/>
        </w:rPr>
      </w:pPr>
      <w:r w:rsidRPr="003D4E87">
        <w:rPr>
          <w:rFonts w:eastAsia="Times New Roman"/>
        </w:rPr>
        <w:t>Anticipated clinical slot requests will be made by ACCE in March for the three clinical experiences of the class of student PTAs that started in January of the current year.</w:t>
      </w:r>
    </w:p>
    <w:p w14:paraId="107F655F" w14:textId="65996F41" w:rsidR="009021A9" w:rsidRDefault="00666B3A">
      <w:pPr>
        <w:numPr>
          <w:ilvl w:val="2"/>
          <w:numId w:val="41"/>
        </w:numPr>
        <w:spacing w:after="0" w:line="240" w:lineRule="auto"/>
        <w:ind w:hanging="720"/>
        <w:contextualSpacing/>
        <w:rPr>
          <w:rFonts w:ascii="Times New Roman" w:eastAsia="Times New Roman" w:hAnsi="Times New Roman" w:cs="Times New Roman"/>
        </w:rPr>
      </w:pPr>
      <w:r w:rsidRPr="003D4E87">
        <w:rPr>
          <w:rFonts w:eastAsia="Times New Roman"/>
        </w:rPr>
        <w:t xml:space="preserve">Wording of established self-renewing contracts will be reviewed on a </w:t>
      </w:r>
      <w:proofErr w:type="gramStart"/>
      <w:r w:rsidRPr="003D4E87">
        <w:rPr>
          <w:rFonts w:eastAsia="Times New Roman"/>
        </w:rPr>
        <w:t>3-5 year</w:t>
      </w:r>
      <w:proofErr w:type="gramEnd"/>
      <w:r w:rsidRPr="003D4E87">
        <w:rPr>
          <w:rFonts w:eastAsia="Times New Roman"/>
        </w:rPr>
        <w:t xml:space="preserve"> cycle to ensure the needs of all parties are met and to meet the expectations of the profession, the College, and the clinical sites. Review will be completed by program faculty and advisory board at </w:t>
      </w:r>
      <w:r w:rsidR="60C681A9" w:rsidRPr="003D4E87">
        <w:rPr>
          <w:rFonts w:eastAsia="Times New Roman"/>
        </w:rPr>
        <w:t>regularly scheduled</w:t>
      </w:r>
      <w:r w:rsidRPr="003D4E87">
        <w:rPr>
          <w:rFonts w:eastAsia="Times New Roman"/>
        </w:rPr>
        <w:t xml:space="preserve"> meetings.</w:t>
      </w:r>
    </w:p>
    <w:p w14:paraId="53128261" w14:textId="77777777" w:rsidR="009021A9" w:rsidRDefault="00666B3A">
      <w:pPr>
        <w:rPr>
          <w:rFonts w:ascii="Times New Roman" w:eastAsia="Times New Roman" w:hAnsi="Times New Roman" w:cs="Times New Roman"/>
          <w:b/>
          <w:sz w:val="24"/>
          <w:szCs w:val="24"/>
        </w:rPr>
      </w:pPr>
      <w:r>
        <w:br w:type="page"/>
      </w:r>
    </w:p>
    <w:p w14:paraId="52BC4B53" w14:textId="77777777" w:rsidR="0023539B" w:rsidRDefault="0023539B">
      <w:pPr>
        <w:tabs>
          <w:tab w:val="left" w:pos="-720"/>
          <w:tab w:val="left" w:pos="0"/>
          <w:tab w:val="left" w:pos="432"/>
          <w:tab w:val="left" w:pos="720"/>
          <w:tab w:val="left" w:pos="1440"/>
          <w:tab w:val="left" w:pos="3420"/>
          <w:tab w:val="center" w:pos="4677"/>
          <w:tab w:val="right" w:pos="6048"/>
          <w:tab w:val="right" w:pos="7200"/>
          <w:tab w:val="right" w:pos="8784"/>
          <w:tab w:val="right" w:pos="10080"/>
          <w:tab w:val="left" w:pos="10800"/>
        </w:tabs>
        <w:spacing w:after="0"/>
        <w:jc w:val="center"/>
        <w:rPr>
          <w:rFonts w:eastAsia="Times New Roman"/>
          <w:b/>
          <w:sz w:val="24"/>
          <w:szCs w:val="24"/>
        </w:rPr>
      </w:pPr>
    </w:p>
    <w:p w14:paraId="3EAB3F6D" w14:textId="5D564C5C" w:rsidR="009021A9" w:rsidRPr="004B5AF4" w:rsidRDefault="00666B3A" w:rsidP="00422FA4">
      <w:pPr>
        <w:tabs>
          <w:tab w:val="left" w:pos="-720"/>
          <w:tab w:val="left" w:pos="0"/>
          <w:tab w:val="left" w:pos="432"/>
          <w:tab w:val="left" w:pos="720"/>
          <w:tab w:val="left" w:pos="1440"/>
          <w:tab w:val="left" w:pos="3420"/>
          <w:tab w:val="center" w:pos="4677"/>
          <w:tab w:val="right" w:pos="6048"/>
          <w:tab w:val="right" w:pos="7200"/>
          <w:tab w:val="right" w:pos="8784"/>
          <w:tab w:val="right" w:pos="10080"/>
          <w:tab w:val="left" w:pos="10800"/>
        </w:tabs>
        <w:spacing w:after="0" w:line="240" w:lineRule="auto"/>
        <w:jc w:val="center"/>
      </w:pPr>
      <w:r w:rsidRPr="004B5AF4">
        <w:rPr>
          <w:rFonts w:eastAsia="Times New Roman"/>
          <w:b/>
          <w:sz w:val="24"/>
          <w:szCs w:val="24"/>
        </w:rPr>
        <w:t>South Plains College</w:t>
      </w:r>
    </w:p>
    <w:p w14:paraId="7AE614FD" w14:textId="77777777" w:rsidR="009021A9" w:rsidRPr="004B5AF4" w:rsidRDefault="00666B3A" w:rsidP="00422FA4">
      <w:pPr>
        <w:tabs>
          <w:tab w:val="left" w:pos="-720"/>
          <w:tab w:val="left" w:pos="0"/>
          <w:tab w:val="left" w:pos="432"/>
          <w:tab w:val="left" w:pos="720"/>
          <w:tab w:val="left" w:pos="1440"/>
          <w:tab w:val="right" w:pos="6048"/>
          <w:tab w:val="right" w:pos="7200"/>
          <w:tab w:val="right" w:pos="8784"/>
          <w:tab w:val="right" w:pos="10080"/>
          <w:tab w:val="left" w:pos="10800"/>
        </w:tabs>
        <w:spacing w:line="240" w:lineRule="auto"/>
        <w:jc w:val="center"/>
      </w:pPr>
      <w:r w:rsidRPr="004B5AF4">
        <w:rPr>
          <w:rFonts w:eastAsia="Times New Roman"/>
          <w:b/>
          <w:sz w:val="24"/>
          <w:szCs w:val="24"/>
        </w:rPr>
        <w:t>Physical Therapist Assistant Program</w:t>
      </w:r>
    </w:p>
    <w:p w14:paraId="03A26B4C" w14:textId="77777777" w:rsidR="009021A9" w:rsidRPr="00531AA5" w:rsidRDefault="00666B3A" w:rsidP="00932821">
      <w:pPr>
        <w:pStyle w:val="Heading1"/>
        <w:rPr>
          <w:rFonts w:ascii="Calibri" w:hAnsi="Calibri" w:cs="Calibri"/>
          <w:sz w:val="24"/>
          <w:szCs w:val="24"/>
        </w:rPr>
      </w:pPr>
      <w:bookmarkStart w:id="3" w:name="_3znysh7" w:colFirst="0" w:colLast="0"/>
      <w:bookmarkEnd w:id="3"/>
      <w:r w:rsidRPr="00531AA5">
        <w:rPr>
          <w:rFonts w:ascii="Calibri" w:hAnsi="Calibri" w:cs="Calibri"/>
          <w:sz w:val="24"/>
          <w:szCs w:val="24"/>
        </w:rPr>
        <w:t>Clinical Site Assignment Policy</w:t>
      </w:r>
    </w:p>
    <w:p w14:paraId="62486C05" w14:textId="77777777" w:rsidR="009021A9" w:rsidRPr="00835A8A" w:rsidRDefault="009021A9">
      <w:pPr>
        <w:rPr>
          <w:sz w:val="8"/>
          <w:szCs w:val="8"/>
        </w:rPr>
      </w:pPr>
    </w:p>
    <w:p w14:paraId="6D90361B" w14:textId="77777777" w:rsidR="009021A9" w:rsidRPr="004B5AF4" w:rsidRDefault="00666B3A">
      <w:pPr>
        <w:numPr>
          <w:ilvl w:val="0"/>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360"/>
        <w:contextualSpacing/>
        <w:rPr>
          <w:rFonts w:eastAsia="Times New Roman"/>
        </w:rPr>
      </w:pPr>
      <w:r w:rsidRPr="004B5AF4">
        <w:rPr>
          <w:rFonts w:eastAsia="Times New Roman"/>
        </w:rPr>
        <w:t>Clinical Site Assignment</w:t>
      </w:r>
    </w:p>
    <w:p w14:paraId="4EDD9837" w14:textId="7AB2B64B" w:rsidR="00530CF0" w:rsidRPr="004B5AF4" w:rsidRDefault="00530CF0" w:rsidP="00644AE9">
      <w:pPr>
        <w:numPr>
          <w:ilvl w:val="1"/>
          <w:numId w:val="32"/>
        </w:numPr>
        <w:spacing w:after="0"/>
        <w:ind w:right="5" w:hanging="360"/>
        <w:contextualSpacing/>
        <w:rPr>
          <w:rFonts w:eastAsia="Times New Roman"/>
        </w:rPr>
      </w:pPr>
      <w:r w:rsidRPr="004B5AF4">
        <w:rPr>
          <w:rFonts w:eastAsia="Times New Roman"/>
        </w:rPr>
        <w:t>Each student’s array of clinical site placements will provide a variety of settings that will cumulatively provide exposure to a diverse population of patient/client conditions.</w:t>
      </w:r>
    </w:p>
    <w:p w14:paraId="63E52E93" w14:textId="77777777" w:rsidR="009021A9" w:rsidRPr="004B5AF4" w:rsidRDefault="00666B3A">
      <w:pPr>
        <w:numPr>
          <w:ilvl w:val="1"/>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360"/>
        <w:contextualSpacing/>
        <w:rPr>
          <w:rFonts w:eastAsia="Times New Roman"/>
        </w:rPr>
      </w:pPr>
      <w:r w:rsidRPr="004B5AF4">
        <w:rPr>
          <w:rFonts w:eastAsia="Times New Roman"/>
        </w:rPr>
        <w:t>Students will choose 3 clinical site options from the list of available contracted clinical sites during the first Spring semester of the PTA Program.</w:t>
      </w:r>
    </w:p>
    <w:p w14:paraId="43A3E8ED" w14:textId="77777777" w:rsidR="009021A9" w:rsidRPr="004B5AF4" w:rsidRDefault="00666B3A">
      <w:pPr>
        <w:numPr>
          <w:ilvl w:val="2"/>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720"/>
        <w:contextualSpacing/>
        <w:rPr>
          <w:rFonts w:eastAsia="Times New Roman"/>
        </w:rPr>
      </w:pPr>
      <w:r w:rsidRPr="004B5AF4">
        <w:rPr>
          <w:rFonts w:eastAsia="Times New Roman"/>
        </w:rPr>
        <w:t xml:space="preserve">The student is advised to review the available information about each site including location, patient population, staffing, housing, parking, etc. </w:t>
      </w:r>
    </w:p>
    <w:p w14:paraId="2ADE30A9" w14:textId="77777777" w:rsidR="009021A9" w:rsidRPr="004B5AF4" w:rsidRDefault="00666B3A">
      <w:pPr>
        <w:numPr>
          <w:ilvl w:val="2"/>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720"/>
        <w:contextualSpacing/>
        <w:rPr>
          <w:rFonts w:eastAsia="Times New Roman"/>
        </w:rPr>
      </w:pPr>
      <w:r w:rsidRPr="004B5AF4">
        <w:rPr>
          <w:rFonts w:eastAsia="Times New Roman"/>
        </w:rPr>
        <w:t>The student is advised to consult with ACCE and other PTA faculty members during the selection process.</w:t>
      </w:r>
    </w:p>
    <w:p w14:paraId="6AB80E29" w14:textId="77777777" w:rsidR="009021A9" w:rsidRPr="004B5AF4" w:rsidRDefault="00666B3A">
      <w:pPr>
        <w:numPr>
          <w:ilvl w:val="2"/>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720"/>
        <w:contextualSpacing/>
        <w:rPr>
          <w:rFonts w:eastAsia="Times New Roman"/>
        </w:rPr>
      </w:pPr>
      <w:r w:rsidRPr="004B5AF4">
        <w:rPr>
          <w:rFonts w:eastAsia="Times New Roman"/>
        </w:rPr>
        <w:t>The student must provide a rationale that clearly delineates the reasons why the student has selected each site.</w:t>
      </w:r>
    </w:p>
    <w:p w14:paraId="3788B7F3" w14:textId="77777777" w:rsidR="009021A9" w:rsidRPr="004B5AF4" w:rsidRDefault="00666B3A">
      <w:pPr>
        <w:numPr>
          <w:ilvl w:val="2"/>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720"/>
        <w:contextualSpacing/>
        <w:rPr>
          <w:rFonts w:eastAsia="Times New Roman"/>
        </w:rPr>
      </w:pPr>
      <w:r w:rsidRPr="004B5AF4">
        <w:rPr>
          <w:rFonts w:eastAsia="Times New Roman"/>
        </w:rPr>
        <w:t xml:space="preserve">Site selection choices with rationale for each choice should be submitted by the deadline established by </w:t>
      </w:r>
      <w:proofErr w:type="gramStart"/>
      <w:r w:rsidRPr="004B5AF4">
        <w:rPr>
          <w:rFonts w:eastAsia="Times New Roman"/>
        </w:rPr>
        <w:t>the ACCE</w:t>
      </w:r>
      <w:proofErr w:type="gramEnd"/>
      <w:r w:rsidRPr="004B5AF4">
        <w:rPr>
          <w:rFonts w:eastAsia="Times New Roman"/>
        </w:rPr>
        <w:t xml:space="preserve">. </w:t>
      </w:r>
    </w:p>
    <w:p w14:paraId="7F29548D" w14:textId="77777777" w:rsidR="009021A9" w:rsidRPr="004B5AF4" w:rsidRDefault="00666B3A">
      <w:pPr>
        <w:numPr>
          <w:ilvl w:val="1"/>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360"/>
        <w:contextualSpacing/>
        <w:rPr>
          <w:rFonts w:eastAsia="Times New Roman"/>
        </w:rPr>
      </w:pPr>
      <w:proofErr w:type="gramStart"/>
      <w:r w:rsidRPr="004B5AF4">
        <w:rPr>
          <w:rFonts w:eastAsia="Times New Roman"/>
        </w:rPr>
        <w:t>Attempt</w:t>
      </w:r>
      <w:proofErr w:type="gramEnd"/>
      <w:r w:rsidRPr="004B5AF4">
        <w:rPr>
          <w:rFonts w:eastAsia="Times New Roman"/>
        </w:rPr>
        <w:t xml:space="preserve"> will be made to assign the student to his/her first choice for a given clinical experience, but if the clinical site does not have available clinical slots, the student will be assigned to an alternate site.</w:t>
      </w:r>
    </w:p>
    <w:p w14:paraId="37DB7B0E" w14:textId="77777777" w:rsidR="009021A9" w:rsidRPr="004B5AF4" w:rsidRDefault="00666B3A">
      <w:pPr>
        <w:numPr>
          <w:ilvl w:val="2"/>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720"/>
        <w:contextualSpacing/>
        <w:rPr>
          <w:rFonts w:eastAsia="Times New Roman"/>
        </w:rPr>
      </w:pPr>
      <w:r w:rsidRPr="004B5AF4">
        <w:rPr>
          <w:rFonts w:eastAsia="Times New Roman"/>
        </w:rPr>
        <w:t xml:space="preserve">The program cannot guarantee that all needs will be </w:t>
      </w:r>
      <w:proofErr w:type="gramStart"/>
      <w:r w:rsidRPr="004B5AF4">
        <w:rPr>
          <w:rFonts w:eastAsia="Times New Roman"/>
        </w:rPr>
        <w:t>met at all times</w:t>
      </w:r>
      <w:proofErr w:type="gramEnd"/>
      <w:r w:rsidRPr="004B5AF4">
        <w:rPr>
          <w:rFonts w:eastAsia="Times New Roman"/>
        </w:rPr>
        <w:t>.</w:t>
      </w:r>
    </w:p>
    <w:p w14:paraId="0877CF06" w14:textId="11ADD114" w:rsidR="009021A9" w:rsidRPr="004B5AF4" w:rsidRDefault="00666B3A">
      <w:pPr>
        <w:numPr>
          <w:ilvl w:val="2"/>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720"/>
        <w:contextualSpacing/>
        <w:rPr>
          <w:rFonts w:eastAsia="Times New Roman"/>
        </w:rPr>
      </w:pPr>
      <w:r w:rsidRPr="004B5AF4">
        <w:rPr>
          <w:rFonts w:eastAsia="Times New Roman"/>
        </w:rPr>
        <w:t>The academic needs of the student represent the FIRST PRIORITY in the final decision for clinical site assignment.</w:t>
      </w:r>
      <w:r w:rsidR="005325F3" w:rsidRPr="004B5AF4">
        <w:rPr>
          <w:rFonts w:eastAsia="Times New Roman"/>
        </w:rPr>
        <w:t xml:space="preserve">  </w:t>
      </w:r>
      <w:r w:rsidR="00EF1D28" w:rsidRPr="004B5AF4">
        <w:rPr>
          <w:rFonts w:eastAsia="Times New Roman"/>
        </w:rPr>
        <w:t xml:space="preserve">Each student’s </w:t>
      </w:r>
      <w:r w:rsidR="0022400A" w:rsidRPr="004B5AF4">
        <w:rPr>
          <w:rFonts w:eastAsia="Times New Roman"/>
        </w:rPr>
        <w:t xml:space="preserve">array of clinical site placements will provide </w:t>
      </w:r>
      <w:r w:rsidR="00EF1D28" w:rsidRPr="004B5AF4">
        <w:rPr>
          <w:rFonts w:eastAsia="Times New Roman"/>
        </w:rPr>
        <w:t>a variety of settings that will cumulatively provide exposure to a diverse population of patient/client conditions</w:t>
      </w:r>
      <w:r w:rsidR="00530CF0" w:rsidRPr="004B5AF4">
        <w:rPr>
          <w:rFonts w:eastAsia="Times New Roman"/>
        </w:rPr>
        <w:t>.</w:t>
      </w:r>
    </w:p>
    <w:p w14:paraId="0F482581" w14:textId="77777777" w:rsidR="009021A9" w:rsidRPr="004B5AF4" w:rsidRDefault="00666B3A">
      <w:pPr>
        <w:numPr>
          <w:ilvl w:val="2"/>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720"/>
        <w:contextualSpacing/>
        <w:rPr>
          <w:rFonts w:eastAsia="Times New Roman"/>
        </w:rPr>
      </w:pPr>
      <w:r w:rsidRPr="004B5AF4">
        <w:rPr>
          <w:rFonts w:eastAsia="Times New Roman"/>
        </w:rPr>
        <w:t>Sites will be assigned by the ACCE.</w:t>
      </w:r>
    </w:p>
    <w:p w14:paraId="2660949A" w14:textId="77777777" w:rsidR="009021A9" w:rsidRPr="004B5AF4" w:rsidRDefault="00666B3A">
      <w:pPr>
        <w:numPr>
          <w:ilvl w:val="1"/>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360"/>
        <w:contextualSpacing/>
        <w:rPr>
          <w:rFonts w:eastAsia="Times New Roman"/>
        </w:rPr>
      </w:pPr>
      <w:r w:rsidRPr="004B5AF4">
        <w:rPr>
          <w:rFonts w:eastAsia="Times New Roman"/>
        </w:rPr>
        <w:t xml:space="preserve">Due to the limited number of clinical sites in Levelland, Texas, students will be expected to attend clinical sites in the surrounding areas.  Students can expect to attend one clinical site outside the immediate area of Levelland and Lubbock, but within the local area (a 90-mile radius from Lubbock </w:t>
      </w:r>
      <w:proofErr w:type="gramStart"/>
      <w:r w:rsidRPr="004B5AF4">
        <w:rPr>
          <w:rFonts w:eastAsia="Times New Roman"/>
        </w:rPr>
        <w:t>is considered to be</w:t>
      </w:r>
      <w:proofErr w:type="gramEnd"/>
      <w:r w:rsidRPr="004B5AF4">
        <w:rPr>
          <w:rFonts w:eastAsia="Times New Roman"/>
        </w:rPr>
        <w:t xml:space="preserve"> local).</w:t>
      </w:r>
    </w:p>
    <w:p w14:paraId="12377FDF" w14:textId="77777777" w:rsidR="009021A9" w:rsidRPr="004B5AF4" w:rsidRDefault="00666B3A">
      <w:pPr>
        <w:numPr>
          <w:ilvl w:val="1"/>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360"/>
        <w:contextualSpacing/>
        <w:rPr>
          <w:rFonts w:eastAsia="Times New Roman"/>
        </w:rPr>
      </w:pPr>
      <w:r w:rsidRPr="004B5AF4">
        <w:rPr>
          <w:rFonts w:eastAsia="Times New Roman"/>
        </w:rPr>
        <w:t xml:space="preserve">Students will not be placed in a PT clinic in which they </w:t>
      </w:r>
      <w:proofErr w:type="gramStart"/>
      <w:r w:rsidRPr="004B5AF4">
        <w:rPr>
          <w:rFonts w:eastAsia="Times New Roman"/>
        </w:rPr>
        <w:t>have ever</w:t>
      </w:r>
      <w:proofErr w:type="gramEnd"/>
      <w:r w:rsidRPr="004B5AF4">
        <w:rPr>
          <w:rFonts w:eastAsia="Times New Roman"/>
        </w:rPr>
        <w:t xml:space="preserve"> been employed. </w:t>
      </w:r>
    </w:p>
    <w:p w14:paraId="50861556" w14:textId="136544A0" w:rsidR="009021A9" w:rsidRPr="004B5AF4" w:rsidRDefault="00666B3A">
      <w:pPr>
        <w:numPr>
          <w:ilvl w:val="1"/>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360"/>
        <w:contextualSpacing/>
        <w:rPr>
          <w:rFonts w:eastAsia="Times New Roman"/>
        </w:rPr>
      </w:pPr>
      <w:r w:rsidRPr="004B5AF4">
        <w:rPr>
          <w:rFonts w:eastAsia="Times New Roman"/>
        </w:rPr>
        <w:t xml:space="preserve">Clinical sites will be contacted by ACCE to </w:t>
      </w:r>
      <w:proofErr w:type="gramStart"/>
      <w:r w:rsidRPr="004B5AF4">
        <w:rPr>
          <w:rFonts w:eastAsia="Times New Roman"/>
        </w:rPr>
        <w:t>assure</w:t>
      </w:r>
      <w:proofErr w:type="gramEnd"/>
      <w:r w:rsidRPr="004B5AF4">
        <w:rPr>
          <w:rFonts w:eastAsia="Times New Roman"/>
        </w:rPr>
        <w:t xml:space="preserve"> available slots for </w:t>
      </w:r>
      <w:proofErr w:type="gramStart"/>
      <w:r w:rsidRPr="004B5AF4">
        <w:rPr>
          <w:rFonts w:eastAsia="Times New Roman"/>
        </w:rPr>
        <w:t>student</w:t>
      </w:r>
      <w:proofErr w:type="gramEnd"/>
      <w:r w:rsidRPr="004B5AF4">
        <w:rPr>
          <w:rFonts w:eastAsia="Times New Roman"/>
        </w:rPr>
        <w:t xml:space="preserve"> prior to making clinical site assignments. Students will be </w:t>
      </w:r>
      <w:proofErr w:type="gramStart"/>
      <w:r w:rsidRPr="004B5AF4">
        <w:rPr>
          <w:rFonts w:eastAsia="Times New Roman"/>
        </w:rPr>
        <w:t>provided</w:t>
      </w:r>
      <w:proofErr w:type="gramEnd"/>
      <w:r w:rsidRPr="004B5AF4">
        <w:rPr>
          <w:rFonts w:eastAsia="Times New Roman"/>
        </w:rPr>
        <w:t xml:space="preserve"> contact information for the clinical site.</w:t>
      </w:r>
    </w:p>
    <w:p w14:paraId="56016E15" w14:textId="6521DFC3" w:rsidR="009021A9" w:rsidRPr="004B5AF4" w:rsidRDefault="00666B3A">
      <w:pPr>
        <w:numPr>
          <w:ilvl w:val="1"/>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360"/>
        <w:contextualSpacing/>
        <w:rPr>
          <w:rFonts w:eastAsia="Times New Roman"/>
        </w:rPr>
      </w:pPr>
      <w:r w:rsidRPr="004B5AF4">
        <w:rPr>
          <w:rFonts w:eastAsia="Times New Roman"/>
        </w:rPr>
        <w:t xml:space="preserve">It is the student’s responsibility to contact the </w:t>
      </w:r>
      <w:r w:rsidR="006A5C17" w:rsidRPr="004B5AF4">
        <w:rPr>
          <w:rFonts w:eastAsia="Times New Roman"/>
        </w:rPr>
        <w:t xml:space="preserve">clinical site </w:t>
      </w:r>
      <w:r w:rsidRPr="004B5AF4">
        <w:rPr>
          <w:rFonts w:eastAsia="Times New Roman"/>
        </w:rPr>
        <w:t>prior to the beginning of the clinical experience and arrange to complete any site-specific requirements prior to the beginning of the clinical experience (orientation to the facility, drug test, etc.).</w:t>
      </w:r>
    </w:p>
    <w:p w14:paraId="47A66971" w14:textId="12AD8372" w:rsidR="009021A9" w:rsidRPr="004B5AF4" w:rsidRDefault="00666B3A" w:rsidP="009B4423">
      <w:pPr>
        <w:numPr>
          <w:ilvl w:val="1"/>
          <w:numId w:val="32"/>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360"/>
        <w:contextualSpacing/>
        <w:rPr>
          <w:rFonts w:eastAsia="Times New Roman"/>
        </w:rPr>
      </w:pPr>
      <w:r w:rsidRPr="004B5AF4">
        <w:rPr>
          <w:rFonts w:eastAsia="Times New Roman"/>
        </w:rPr>
        <w:t xml:space="preserve"> The ACCE and </w:t>
      </w:r>
      <w:proofErr w:type="gramStart"/>
      <w:r w:rsidRPr="004B5AF4">
        <w:rPr>
          <w:rFonts w:eastAsia="Times New Roman"/>
        </w:rPr>
        <w:t>student</w:t>
      </w:r>
      <w:proofErr w:type="gramEnd"/>
      <w:r w:rsidRPr="004B5AF4">
        <w:rPr>
          <w:rFonts w:eastAsia="Times New Roman"/>
        </w:rPr>
        <w:t xml:space="preserve"> will be responsible for providing the clinical site with any site-specific documentation (i.e. shot record, proof of negative TB test or chest x ray, proof of CPR, Criminal Background Check Statement, and SPC Confidentiality Statement).</w:t>
      </w:r>
    </w:p>
    <w:p w14:paraId="4101652C" w14:textId="77777777" w:rsidR="009021A9" w:rsidRPr="004B5AF4" w:rsidRDefault="00666B3A">
      <w:pPr>
        <w:rPr>
          <w:rFonts w:eastAsia="Times New Roman"/>
          <w:b/>
          <w:sz w:val="24"/>
          <w:szCs w:val="24"/>
        </w:rPr>
      </w:pPr>
      <w:r w:rsidRPr="004B5AF4">
        <w:br w:type="page"/>
      </w:r>
    </w:p>
    <w:p w14:paraId="34488655" w14:textId="77777777" w:rsidR="0023539B" w:rsidRDefault="002353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jc w:val="center"/>
        <w:rPr>
          <w:rFonts w:eastAsia="Times New Roman"/>
          <w:b/>
          <w:sz w:val="24"/>
          <w:szCs w:val="24"/>
        </w:rPr>
      </w:pPr>
    </w:p>
    <w:p w14:paraId="4E4183B6" w14:textId="1A546F8F" w:rsidR="009021A9" w:rsidRPr="004B5AF4" w:rsidRDefault="00666B3A" w:rsidP="00422F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jc w:val="center"/>
      </w:pPr>
      <w:r w:rsidRPr="004B5AF4">
        <w:rPr>
          <w:rFonts w:eastAsia="Times New Roman"/>
          <w:b/>
          <w:sz w:val="24"/>
          <w:szCs w:val="24"/>
        </w:rPr>
        <w:t>South Plains College</w:t>
      </w:r>
    </w:p>
    <w:p w14:paraId="7A3D33A9" w14:textId="77777777" w:rsidR="009021A9" w:rsidRPr="004B5AF4" w:rsidRDefault="00666B3A" w:rsidP="00422F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720"/>
        <w:jc w:val="center"/>
      </w:pPr>
      <w:r w:rsidRPr="004B5AF4">
        <w:rPr>
          <w:rFonts w:eastAsia="Times New Roman"/>
          <w:b/>
          <w:sz w:val="24"/>
          <w:szCs w:val="24"/>
        </w:rPr>
        <w:t>Physical Therapist Assistant Program</w:t>
      </w:r>
    </w:p>
    <w:p w14:paraId="1FC96E71" w14:textId="77777777" w:rsidR="009021A9" w:rsidRPr="00531AA5" w:rsidRDefault="00666B3A" w:rsidP="00932821">
      <w:pPr>
        <w:pStyle w:val="Heading1"/>
        <w:rPr>
          <w:rFonts w:ascii="Calibri" w:hAnsi="Calibri" w:cs="Calibri"/>
          <w:sz w:val="24"/>
          <w:szCs w:val="24"/>
        </w:rPr>
      </w:pPr>
      <w:bookmarkStart w:id="4" w:name="_2et92p0" w:colFirst="0" w:colLast="0"/>
      <w:bookmarkEnd w:id="4"/>
      <w:r w:rsidRPr="00531AA5">
        <w:rPr>
          <w:rFonts w:ascii="Calibri" w:hAnsi="Calibri" w:cs="Calibri"/>
          <w:sz w:val="24"/>
          <w:szCs w:val="24"/>
        </w:rPr>
        <w:t>Clinical Instructor Qualifications and Responsibilities Policy</w:t>
      </w:r>
    </w:p>
    <w:p w14:paraId="4B99056E" w14:textId="77777777" w:rsidR="009E68FE" w:rsidRPr="0023539B" w:rsidRDefault="009E68FE">
      <w:pPr>
        <w:keepNext/>
        <w:keepLines/>
        <w:spacing w:before="40" w:after="0"/>
        <w:ind w:right="720"/>
        <w:jc w:val="center"/>
        <w:rPr>
          <w:rFonts w:eastAsia="Times New Roman"/>
          <w:b/>
          <w:color w:val="272727"/>
          <w:sz w:val="14"/>
          <w:szCs w:val="14"/>
        </w:rPr>
      </w:pPr>
    </w:p>
    <w:p w14:paraId="505AC7A1" w14:textId="77777777" w:rsidR="009021A9" w:rsidRPr="004B5AF4" w:rsidRDefault="00666B3A">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360"/>
        <w:contextualSpacing/>
        <w:rPr>
          <w:rFonts w:eastAsia="Times New Roman"/>
        </w:rPr>
      </w:pPr>
      <w:r w:rsidRPr="004B5AF4">
        <w:rPr>
          <w:rFonts w:eastAsia="Times New Roman"/>
        </w:rPr>
        <w:t>An SPC PTA Program Clinical Instructor must be a licensed PT, or a licensed PTA supervised by a licensed PT.</w:t>
      </w:r>
    </w:p>
    <w:p w14:paraId="47B35CC5" w14:textId="77777777" w:rsidR="009021A9" w:rsidRPr="004B5AF4" w:rsidRDefault="00666B3A">
      <w:pPr>
        <w:widowControl w:val="0"/>
        <w:numPr>
          <w:ilvl w:val="1"/>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360"/>
        <w:contextualSpacing/>
        <w:rPr>
          <w:rFonts w:eastAsia="Times New Roman"/>
        </w:rPr>
      </w:pPr>
      <w:r w:rsidRPr="004B5AF4">
        <w:rPr>
          <w:rFonts w:eastAsia="Times New Roman"/>
        </w:rPr>
        <w:t>Clinical Instructor must have a minimum of one (1) year of clinical experience prior to accepting a student PTA.</w:t>
      </w:r>
    </w:p>
    <w:p w14:paraId="3910DF49" w14:textId="2D08D19E" w:rsidR="009021A9" w:rsidRPr="004B5AF4" w:rsidRDefault="00666B3A">
      <w:pPr>
        <w:widowControl w:val="0"/>
        <w:numPr>
          <w:ilvl w:val="1"/>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360"/>
        <w:contextualSpacing/>
        <w:rPr>
          <w:rFonts w:eastAsia="Times New Roman"/>
        </w:rPr>
      </w:pPr>
      <w:r w:rsidRPr="004B5AF4">
        <w:rPr>
          <w:rFonts w:eastAsia="Times New Roman"/>
        </w:rPr>
        <w:t xml:space="preserve">Upon accepting a student PTA, the ACCE will provide each Clinical Instructor (and the clinical site’s </w:t>
      </w:r>
      <w:r w:rsidR="00E229FE" w:rsidRPr="004B5AF4">
        <w:rPr>
          <w:rFonts w:eastAsia="Times New Roman"/>
        </w:rPr>
        <w:t>SCCE</w:t>
      </w:r>
      <w:r w:rsidRPr="004B5AF4">
        <w:rPr>
          <w:rFonts w:eastAsia="Times New Roman"/>
        </w:rPr>
        <w:t xml:space="preserve">) with the following </w:t>
      </w:r>
      <w:r w:rsidR="00181C17" w:rsidRPr="004B5AF4">
        <w:rPr>
          <w:rFonts w:eastAsia="Times New Roman"/>
        </w:rPr>
        <w:t>information:</w:t>
      </w:r>
    </w:p>
    <w:p w14:paraId="4FCEFB75" w14:textId="77777777" w:rsidR="009021A9" w:rsidRPr="004B5AF4" w:rsidRDefault="00666B3A">
      <w:pPr>
        <w:widowControl w:val="0"/>
        <w:numPr>
          <w:ilvl w:val="2"/>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720"/>
        <w:contextualSpacing/>
        <w:rPr>
          <w:rFonts w:eastAsia="Times New Roman"/>
        </w:rPr>
      </w:pPr>
      <w:r w:rsidRPr="004B5AF4">
        <w:rPr>
          <w:rFonts w:eastAsia="Times New Roman"/>
        </w:rPr>
        <w:t>Written Program expectations and clinical objectives</w:t>
      </w:r>
    </w:p>
    <w:p w14:paraId="625C11D7" w14:textId="77777777" w:rsidR="009021A9" w:rsidRPr="004B5AF4" w:rsidRDefault="00666B3A">
      <w:pPr>
        <w:widowControl w:val="0"/>
        <w:numPr>
          <w:ilvl w:val="2"/>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720"/>
        <w:contextualSpacing/>
        <w:rPr>
          <w:rFonts w:eastAsia="Times New Roman"/>
        </w:rPr>
      </w:pPr>
      <w:r w:rsidRPr="004B5AF4">
        <w:rPr>
          <w:rFonts w:eastAsia="Times New Roman"/>
        </w:rPr>
        <w:t>Student Info Sheet</w:t>
      </w:r>
    </w:p>
    <w:p w14:paraId="4818D24E" w14:textId="77777777" w:rsidR="009021A9" w:rsidRPr="004B5AF4" w:rsidRDefault="00666B3A">
      <w:pPr>
        <w:widowControl w:val="0"/>
        <w:numPr>
          <w:ilvl w:val="2"/>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720"/>
        <w:contextualSpacing/>
        <w:rPr>
          <w:rFonts w:eastAsia="Times New Roman"/>
        </w:rPr>
      </w:pPr>
      <w:r w:rsidRPr="004B5AF4">
        <w:rPr>
          <w:rFonts w:eastAsia="Times New Roman"/>
        </w:rPr>
        <w:t>If the Clinical Instructor has not completed the PTA CPI training, detailed instructions for completion of the PTA CPI training</w:t>
      </w:r>
    </w:p>
    <w:p w14:paraId="6071CD18" w14:textId="77777777" w:rsidR="009021A9" w:rsidRPr="004B5AF4" w:rsidRDefault="00666B3A">
      <w:pPr>
        <w:widowControl w:val="0"/>
        <w:numPr>
          <w:ilvl w:val="1"/>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360"/>
        <w:contextualSpacing/>
        <w:rPr>
          <w:rFonts w:eastAsia="Times New Roman"/>
        </w:rPr>
      </w:pPr>
      <w:r w:rsidRPr="004B5AF4">
        <w:rPr>
          <w:rFonts w:eastAsia="Times New Roman"/>
        </w:rPr>
        <w:t xml:space="preserve">Clinical Instructor will </w:t>
      </w:r>
      <w:proofErr w:type="gramStart"/>
      <w:r w:rsidRPr="004B5AF4">
        <w:rPr>
          <w:rFonts w:eastAsia="Times New Roman"/>
        </w:rPr>
        <w:t>have access to ACCE and/or Program Director at all times</w:t>
      </w:r>
      <w:proofErr w:type="gramEnd"/>
      <w:r w:rsidRPr="004B5AF4">
        <w:rPr>
          <w:rFonts w:eastAsia="Times New Roman"/>
        </w:rPr>
        <w:t xml:space="preserve"> while student PTA is under their supervision. </w:t>
      </w:r>
    </w:p>
    <w:p w14:paraId="7492A3CE" w14:textId="4C1E182D" w:rsidR="009021A9" w:rsidRPr="004B5AF4" w:rsidRDefault="00666B3A">
      <w:pPr>
        <w:widowControl w:val="0"/>
        <w:numPr>
          <w:ilvl w:val="2"/>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720"/>
        <w:contextualSpacing/>
        <w:rPr>
          <w:rFonts w:eastAsia="Times New Roman"/>
        </w:rPr>
      </w:pPr>
      <w:r w:rsidRPr="004B5AF4">
        <w:rPr>
          <w:rFonts w:eastAsia="Times New Roman"/>
        </w:rPr>
        <w:t xml:space="preserve">Minimum expected contact will be </w:t>
      </w:r>
      <w:r w:rsidR="006A5C17" w:rsidRPr="004B5AF4">
        <w:rPr>
          <w:rFonts w:eastAsia="Times New Roman"/>
        </w:rPr>
        <w:t xml:space="preserve">at </w:t>
      </w:r>
      <w:r w:rsidRPr="004B5AF4">
        <w:rPr>
          <w:rFonts w:eastAsia="Times New Roman"/>
        </w:rPr>
        <w:t xml:space="preserve">mid-term and end-of-experience. </w:t>
      </w:r>
    </w:p>
    <w:p w14:paraId="15630D25" w14:textId="77777777" w:rsidR="009021A9" w:rsidRPr="004B5AF4" w:rsidRDefault="00666B3A">
      <w:pPr>
        <w:widowControl w:val="0"/>
        <w:numPr>
          <w:ilvl w:val="2"/>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720"/>
        <w:contextualSpacing/>
        <w:rPr>
          <w:rFonts w:eastAsia="Times New Roman"/>
        </w:rPr>
      </w:pPr>
      <w:r w:rsidRPr="004B5AF4">
        <w:rPr>
          <w:rFonts w:eastAsia="Times New Roman"/>
        </w:rPr>
        <w:t>Forms of contact possible: PTA CPI, telephone (806-716-2518), e-mail (kbeaugh@southplainscollege.edu), and /or site visit.</w:t>
      </w:r>
    </w:p>
    <w:p w14:paraId="11ED8ACF" w14:textId="77777777" w:rsidR="009021A9" w:rsidRPr="004B5AF4" w:rsidRDefault="00666B3A">
      <w:pPr>
        <w:widowControl w:val="0"/>
        <w:numPr>
          <w:ilvl w:val="1"/>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360"/>
        <w:contextualSpacing/>
        <w:rPr>
          <w:rFonts w:eastAsia="Times New Roman"/>
        </w:rPr>
      </w:pPr>
      <w:r w:rsidRPr="004B5AF4">
        <w:rPr>
          <w:rFonts w:eastAsia="Times New Roman"/>
        </w:rPr>
        <w:t>ACCE will assign student PTAs to clinical sites</w:t>
      </w:r>
    </w:p>
    <w:p w14:paraId="71BF2383" w14:textId="404E4E40" w:rsidR="009021A9" w:rsidRPr="004B5AF4" w:rsidRDefault="00E229FE">
      <w:pPr>
        <w:widowControl w:val="0"/>
        <w:numPr>
          <w:ilvl w:val="2"/>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720"/>
        <w:contextualSpacing/>
        <w:rPr>
          <w:rFonts w:eastAsia="Times New Roman"/>
        </w:rPr>
      </w:pPr>
      <w:r w:rsidRPr="004B5AF4">
        <w:rPr>
          <w:rFonts w:eastAsia="Times New Roman"/>
        </w:rPr>
        <w:t>SCCE</w:t>
      </w:r>
      <w:r w:rsidR="00666B3A" w:rsidRPr="004B5AF4">
        <w:rPr>
          <w:rFonts w:eastAsia="Times New Roman"/>
        </w:rPr>
        <w:t xml:space="preserve"> of clinical site will be provided notification of student assignment at a minimum of </w:t>
      </w:r>
      <w:r w:rsidR="006A5C17" w:rsidRPr="004B5AF4">
        <w:rPr>
          <w:rFonts w:eastAsia="Times New Roman"/>
        </w:rPr>
        <w:t>4</w:t>
      </w:r>
      <w:r w:rsidR="00666B3A" w:rsidRPr="004B5AF4">
        <w:rPr>
          <w:rFonts w:eastAsia="Times New Roman"/>
        </w:rPr>
        <w:t xml:space="preserve"> weeks prior to the beginning of the clinical experience when possible.  </w:t>
      </w:r>
    </w:p>
    <w:p w14:paraId="4BAE89F5" w14:textId="70DD6543" w:rsidR="009021A9" w:rsidRPr="004B5AF4" w:rsidRDefault="00666B3A" w:rsidP="006A5C17">
      <w:pPr>
        <w:widowControl w:val="0"/>
        <w:numPr>
          <w:ilvl w:val="3"/>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720"/>
        <w:contextualSpacing/>
        <w:rPr>
          <w:rFonts w:eastAsia="Times New Roman"/>
        </w:rPr>
      </w:pPr>
      <w:r w:rsidRPr="004B5AF4">
        <w:rPr>
          <w:rFonts w:eastAsia="Times New Roman"/>
        </w:rPr>
        <w:t>Notification of site-specific requirements will be requested at the time of notification of assignment to allow sufficient time for student and/or ACCE to comply with clinical site requirements.</w:t>
      </w:r>
    </w:p>
    <w:p w14:paraId="43E0C81A" w14:textId="77777777" w:rsidR="009021A9" w:rsidRPr="004B5AF4" w:rsidRDefault="00666B3A">
      <w:pPr>
        <w:widowControl w:val="0"/>
        <w:numPr>
          <w:ilvl w:val="1"/>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360"/>
        <w:contextualSpacing/>
        <w:rPr>
          <w:rFonts w:eastAsia="Times New Roman"/>
        </w:rPr>
      </w:pPr>
      <w:r w:rsidRPr="004B5AF4">
        <w:rPr>
          <w:rFonts w:eastAsia="Times New Roman"/>
        </w:rPr>
        <w:t>Clinical Instructor will be asked for input about clinical education experience through written survey or phone conference as part of the PTA Program quality improvement plan.</w:t>
      </w:r>
    </w:p>
    <w:p w14:paraId="227222CE" w14:textId="77777777" w:rsidR="009021A9" w:rsidRPr="004B5AF4" w:rsidRDefault="00666B3A">
      <w:pPr>
        <w:widowControl w:val="0"/>
        <w:numPr>
          <w:ilvl w:val="1"/>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360"/>
        <w:contextualSpacing/>
        <w:rPr>
          <w:rFonts w:eastAsia="Times New Roman"/>
        </w:rPr>
      </w:pPr>
      <w:r w:rsidRPr="004B5AF4">
        <w:rPr>
          <w:rFonts w:eastAsia="Times New Roman"/>
        </w:rPr>
        <w:t xml:space="preserve">Clinical Instructor will be </w:t>
      </w:r>
      <w:proofErr w:type="gramStart"/>
      <w:r w:rsidRPr="004B5AF4">
        <w:rPr>
          <w:rFonts w:eastAsia="Times New Roman"/>
        </w:rPr>
        <w:t>provided</w:t>
      </w:r>
      <w:proofErr w:type="gramEnd"/>
      <w:r w:rsidRPr="004B5AF4">
        <w:rPr>
          <w:rFonts w:eastAsia="Times New Roman"/>
        </w:rPr>
        <w:t xml:space="preserve"> a clinical site handbook prior to arrival of student PTA.</w:t>
      </w:r>
    </w:p>
    <w:p w14:paraId="76AED40B" w14:textId="77777777" w:rsidR="009021A9" w:rsidRPr="004B5AF4" w:rsidRDefault="00666B3A">
      <w:pPr>
        <w:widowControl w:val="0"/>
        <w:numPr>
          <w:ilvl w:val="1"/>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360"/>
        <w:contextualSpacing/>
        <w:rPr>
          <w:rFonts w:eastAsia="Times New Roman"/>
        </w:rPr>
      </w:pPr>
      <w:r w:rsidRPr="004B5AF4">
        <w:rPr>
          <w:rFonts w:eastAsia="Times New Roman"/>
        </w:rPr>
        <w:t xml:space="preserve">Student PTA will contact Clinical Instructor prior to </w:t>
      </w:r>
      <w:proofErr w:type="gramStart"/>
      <w:r w:rsidRPr="004B5AF4">
        <w:rPr>
          <w:rFonts w:eastAsia="Times New Roman"/>
        </w:rPr>
        <w:t>beginning of</w:t>
      </w:r>
      <w:proofErr w:type="gramEnd"/>
      <w:r w:rsidRPr="004B5AF4">
        <w:rPr>
          <w:rFonts w:eastAsia="Times New Roman"/>
        </w:rPr>
        <w:t xml:space="preserve"> clinical experience</w:t>
      </w:r>
    </w:p>
    <w:p w14:paraId="661A5D31" w14:textId="77777777" w:rsidR="009021A9" w:rsidRPr="004B5AF4" w:rsidRDefault="00666B3A">
      <w:pPr>
        <w:widowControl w:val="0"/>
        <w:numPr>
          <w:ilvl w:val="2"/>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720"/>
        <w:contextualSpacing/>
        <w:rPr>
          <w:rFonts w:eastAsia="Times New Roman"/>
        </w:rPr>
      </w:pPr>
      <w:r w:rsidRPr="004B5AF4">
        <w:rPr>
          <w:rFonts w:eastAsia="Times New Roman"/>
        </w:rPr>
        <w:t>Student PTA will request any site-specific requirements at the time of initial contact with CI.</w:t>
      </w:r>
    </w:p>
    <w:p w14:paraId="2D61495D" w14:textId="77777777" w:rsidR="009021A9" w:rsidRPr="004B5AF4" w:rsidRDefault="00666B3A">
      <w:pPr>
        <w:widowControl w:val="0"/>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360"/>
        <w:contextualSpacing/>
        <w:rPr>
          <w:rFonts w:eastAsia="Times New Roman"/>
        </w:rPr>
      </w:pPr>
      <w:r w:rsidRPr="004B5AF4">
        <w:rPr>
          <w:rFonts w:eastAsia="Times New Roman"/>
        </w:rPr>
        <w:t>Clinical Instructor will ensure student PTAs are introduced to patients, caregivers, and other staff members as a “Student Physical Therapist Assistant” to ensure full disclosure and informed consent.</w:t>
      </w:r>
    </w:p>
    <w:p w14:paraId="01CAACB6" w14:textId="77777777" w:rsidR="009021A9" w:rsidRPr="004B5AF4" w:rsidRDefault="00666B3A">
      <w:pPr>
        <w:widowControl w:val="0"/>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 xml:space="preserve">Clinical Instructor will ensure that the patient’s right to refuse any treatment provided by a student is protected. </w:t>
      </w:r>
    </w:p>
    <w:p w14:paraId="3AB1585A" w14:textId="77777777" w:rsidR="009021A9" w:rsidRPr="004B5AF4" w:rsidRDefault="00666B3A">
      <w:pPr>
        <w:widowControl w:val="0"/>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 xml:space="preserve">Clinical Instructor will ensure and maintain student’s privacy and confidentiality. </w:t>
      </w:r>
      <w:r w:rsidRPr="004B5AF4">
        <w:br w:type="page"/>
      </w:r>
    </w:p>
    <w:p w14:paraId="2A48FEC3" w14:textId="77777777" w:rsidR="009E496A" w:rsidRDefault="009E496A">
      <w:pPr>
        <w:spacing w:after="0" w:line="240" w:lineRule="auto"/>
        <w:jc w:val="center"/>
        <w:rPr>
          <w:rFonts w:eastAsia="Times New Roman"/>
          <w:b/>
          <w:sz w:val="24"/>
          <w:szCs w:val="24"/>
        </w:rPr>
      </w:pPr>
    </w:p>
    <w:p w14:paraId="5B1BA84E" w14:textId="1C8EB881" w:rsidR="009021A9" w:rsidRPr="004B5AF4" w:rsidRDefault="00666B3A" w:rsidP="00F6300D">
      <w:pPr>
        <w:spacing w:after="0" w:line="240" w:lineRule="auto"/>
        <w:jc w:val="center"/>
        <w:rPr>
          <w:sz w:val="24"/>
          <w:szCs w:val="24"/>
        </w:rPr>
      </w:pPr>
      <w:r w:rsidRPr="004B5AF4">
        <w:rPr>
          <w:rFonts w:eastAsia="Times New Roman"/>
          <w:b/>
          <w:sz w:val="24"/>
          <w:szCs w:val="24"/>
        </w:rPr>
        <w:t>South Plains College</w:t>
      </w:r>
    </w:p>
    <w:p w14:paraId="0F275251" w14:textId="77777777" w:rsidR="009021A9" w:rsidRPr="004B5AF4" w:rsidRDefault="00666B3A" w:rsidP="00F6300D">
      <w:pPr>
        <w:spacing w:after="0" w:line="360" w:lineRule="auto"/>
        <w:jc w:val="center"/>
        <w:rPr>
          <w:rFonts w:eastAsia="Times New Roman"/>
          <w:b/>
          <w:sz w:val="24"/>
          <w:szCs w:val="24"/>
        </w:rPr>
      </w:pPr>
      <w:r w:rsidRPr="004B5AF4">
        <w:rPr>
          <w:rFonts w:eastAsia="Times New Roman"/>
          <w:b/>
          <w:sz w:val="24"/>
          <w:szCs w:val="24"/>
        </w:rPr>
        <w:t>Physical Therapist Assistant Program</w:t>
      </w:r>
    </w:p>
    <w:p w14:paraId="28ACA451" w14:textId="77777777" w:rsidR="009021A9" w:rsidRDefault="00666B3A" w:rsidP="0055728B">
      <w:pPr>
        <w:pStyle w:val="Heading1"/>
        <w:spacing w:line="360" w:lineRule="auto"/>
        <w:rPr>
          <w:rFonts w:ascii="Calibri" w:hAnsi="Calibri" w:cs="Calibri"/>
          <w:sz w:val="24"/>
          <w:szCs w:val="24"/>
        </w:rPr>
      </w:pPr>
      <w:bookmarkStart w:id="5" w:name="_tyjcwt" w:colFirst="0" w:colLast="0"/>
      <w:bookmarkEnd w:id="5"/>
      <w:r w:rsidRPr="002F42C8">
        <w:rPr>
          <w:rFonts w:ascii="Calibri" w:hAnsi="Calibri" w:cs="Calibri"/>
          <w:sz w:val="24"/>
          <w:szCs w:val="24"/>
        </w:rPr>
        <w:t>Program Expectations of Clinical Instructors</w:t>
      </w:r>
    </w:p>
    <w:p w14:paraId="7002949E" w14:textId="77777777" w:rsidR="00F512D0" w:rsidRPr="001A37EB" w:rsidRDefault="00F512D0" w:rsidP="00F512D0">
      <w:pPr>
        <w:spacing w:line="240" w:lineRule="auto"/>
        <w:jc w:val="center"/>
        <w:rPr>
          <w:sz w:val="12"/>
          <w:szCs w:val="12"/>
        </w:rPr>
      </w:pPr>
    </w:p>
    <w:p w14:paraId="5CB710D6" w14:textId="77777777" w:rsidR="009021A9" w:rsidRPr="004B5AF4" w:rsidRDefault="00666B3A" w:rsidP="00F512D0">
      <w:pPr>
        <w:numPr>
          <w:ilvl w:val="0"/>
          <w:numId w:val="25"/>
        </w:numPr>
        <w:spacing w:after="0" w:line="240" w:lineRule="auto"/>
        <w:contextualSpacing/>
      </w:pPr>
      <w:r w:rsidRPr="004B5AF4">
        <w:t>THE CLINICAL INSTRUCTOR (CI) DEMONSTRATES CLINICAL COMPETENCE, AND LEGAL AND ETHICAL BEHAVIOR THAT MEETS OR EXCEEDS THE EXPECTATIONS OF MEMBERS OF THE PROFESSION OF PHYSICAL THERAPY.</w:t>
      </w:r>
    </w:p>
    <w:p w14:paraId="6A89F882" w14:textId="77777777" w:rsidR="009021A9" w:rsidRPr="004B5AF4" w:rsidRDefault="00666B3A">
      <w:pPr>
        <w:numPr>
          <w:ilvl w:val="1"/>
          <w:numId w:val="25"/>
        </w:numPr>
        <w:spacing w:after="0" w:line="259" w:lineRule="auto"/>
        <w:contextualSpacing/>
      </w:pPr>
      <w:r w:rsidRPr="004B5AF4">
        <w:t>One year of clinical experience</w:t>
      </w:r>
    </w:p>
    <w:p w14:paraId="2FF5399D" w14:textId="77777777" w:rsidR="009021A9" w:rsidRPr="004B5AF4" w:rsidRDefault="00666B3A">
      <w:pPr>
        <w:numPr>
          <w:ilvl w:val="1"/>
          <w:numId w:val="25"/>
        </w:numPr>
        <w:spacing w:after="0" w:line="259" w:lineRule="auto"/>
        <w:contextualSpacing/>
      </w:pPr>
      <w:r w:rsidRPr="004B5AF4">
        <w:t>The CI is a competent physical therapist or physical therapist assistant.</w:t>
      </w:r>
    </w:p>
    <w:p w14:paraId="06827D98" w14:textId="77777777" w:rsidR="009021A9" w:rsidRPr="004B5AF4" w:rsidRDefault="00666B3A">
      <w:pPr>
        <w:numPr>
          <w:ilvl w:val="2"/>
          <w:numId w:val="25"/>
        </w:numPr>
        <w:spacing w:after="0" w:line="259" w:lineRule="auto"/>
        <w:contextualSpacing/>
      </w:pPr>
      <w:r w:rsidRPr="004B5AF4">
        <w:t>The CI demonstrates a systematic approach to patient/client care using the patient/client management model described in the Guide to Physical Therapist Practice</w:t>
      </w:r>
    </w:p>
    <w:p w14:paraId="48A36F70" w14:textId="77777777" w:rsidR="009021A9" w:rsidRPr="004B5AF4" w:rsidRDefault="00666B3A">
      <w:pPr>
        <w:numPr>
          <w:ilvl w:val="2"/>
          <w:numId w:val="25"/>
        </w:numPr>
        <w:spacing w:after="0" w:line="259" w:lineRule="auto"/>
        <w:contextualSpacing/>
      </w:pPr>
      <w:r w:rsidRPr="004B5AF4">
        <w:t>The CI uses critical thinking in the delivery of health services</w:t>
      </w:r>
    </w:p>
    <w:p w14:paraId="1309D762" w14:textId="77777777" w:rsidR="009021A9" w:rsidRPr="004B5AF4" w:rsidRDefault="00666B3A">
      <w:pPr>
        <w:numPr>
          <w:ilvl w:val="2"/>
          <w:numId w:val="25"/>
        </w:numPr>
        <w:spacing w:after="0" w:line="259" w:lineRule="auto"/>
        <w:contextualSpacing/>
      </w:pPr>
      <w:r w:rsidRPr="004B5AF4">
        <w:t xml:space="preserve">Rationale and evidence </w:t>
      </w:r>
      <w:proofErr w:type="gramStart"/>
      <w:r w:rsidRPr="004B5AF4">
        <w:t>is</w:t>
      </w:r>
      <w:proofErr w:type="gramEnd"/>
      <w:r w:rsidRPr="004B5AF4">
        <w:t xml:space="preserve"> provided by: </w:t>
      </w:r>
    </w:p>
    <w:p w14:paraId="7AE5C24B" w14:textId="77777777" w:rsidR="009021A9" w:rsidRPr="004B5AF4" w:rsidRDefault="00666B3A">
      <w:pPr>
        <w:numPr>
          <w:ilvl w:val="3"/>
          <w:numId w:val="25"/>
        </w:numPr>
        <w:spacing w:after="0" w:line="259" w:lineRule="auto"/>
        <w:contextualSpacing/>
      </w:pPr>
      <w:r w:rsidRPr="004B5AF4">
        <w:t>The physical therapist for examination, evaluation, diagnosis, prognosis, interventions, outcomes, and re-examinations</w:t>
      </w:r>
    </w:p>
    <w:p w14:paraId="16C78F5B" w14:textId="77777777" w:rsidR="009021A9" w:rsidRPr="004B5AF4" w:rsidRDefault="00666B3A">
      <w:pPr>
        <w:numPr>
          <w:ilvl w:val="3"/>
          <w:numId w:val="25"/>
        </w:numPr>
        <w:spacing w:after="0" w:line="259" w:lineRule="auto"/>
        <w:contextualSpacing/>
      </w:pPr>
      <w:r w:rsidRPr="004B5AF4">
        <w:t>The physical therapist assistant for directed interventions, data collection associated with directed interventions, and outcomes</w:t>
      </w:r>
    </w:p>
    <w:p w14:paraId="24BDA4CE" w14:textId="77777777" w:rsidR="009021A9" w:rsidRPr="004B5AF4" w:rsidRDefault="00666B3A">
      <w:pPr>
        <w:numPr>
          <w:ilvl w:val="2"/>
          <w:numId w:val="25"/>
        </w:numPr>
        <w:spacing w:after="0" w:line="259" w:lineRule="auto"/>
        <w:contextualSpacing/>
      </w:pPr>
      <w:r w:rsidRPr="004B5AF4">
        <w:t>The CI demonstrates effective time-management skills.</w:t>
      </w:r>
    </w:p>
    <w:p w14:paraId="71C1E822" w14:textId="77777777" w:rsidR="009021A9" w:rsidRPr="004B5AF4" w:rsidRDefault="00666B3A">
      <w:pPr>
        <w:numPr>
          <w:ilvl w:val="2"/>
          <w:numId w:val="25"/>
        </w:numPr>
        <w:spacing w:after="0" w:line="259" w:lineRule="auto"/>
        <w:contextualSpacing/>
      </w:pPr>
      <w:r w:rsidRPr="004B5AF4">
        <w:t>The CI demonstrates the core values associated with professionalism in physical therapy</w:t>
      </w:r>
    </w:p>
    <w:p w14:paraId="47CBC670" w14:textId="77777777" w:rsidR="009021A9" w:rsidRPr="004B5AF4" w:rsidRDefault="00666B3A">
      <w:pPr>
        <w:numPr>
          <w:ilvl w:val="1"/>
          <w:numId w:val="25"/>
        </w:numPr>
        <w:spacing w:after="0" w:line="259" w:lineRule="auto"/>
        <w:contextualSpacing/>
      </w:pPr>
      <w:r w:rsidRPr="004B5AF4">
        <w:t>The CI adheres to legal practice standards.</w:t>
      </w:r>
    </w:p>
    <w:p w14:paraId="445F80CA" w14:textId="77777777" w:rsidR="009021A9" w:rsidRPr="004B5AF4" w:rsidRDefault="00666B3A">
      <w:pPr>
        <w:numPr>
          <w:ilvl w:val="2"/>
          <w:numId w:val="25"/>
        </w:numPr>
        <w:spacing w:after="0" w:line="259" w:lineRule="auto"/>
        <w:contextualSpacing/>
      </w:pPr>
      <w:r w:rsidRPr="004B5AF4">
        <w:t>The CI holds a valid license</w:t>
      </w:r>
    </w:p>
    <w:p w14:paraId="0709ED95" w14:textId="77777777" w:rsidR="009021A9" w:rsidRPr="004B5AF4" w:rsidRDefault="00666B3A">
      <w:pPr>
        <w:numPr>
          <w:ilvl w:val="2"/>
          <w:numId w:val="25"/>
        </w:numPr>
        <w:spacing w:after="0" w:line="259" w:lineRule="auto"/>
        <w:contextualSpacing/>
      </w:pPr>
      <w:r w:rsidRPr="004B5AF4">
        <w:t>The CI provides physical therapy services that are consistent with the respective state/jurisdictional practice act and interpretive rules and regulations</w:t>
      </w:r>
    </w:p>
    <w:p w14:paraId="5DE8370D" w14:textId="77777777" w:rsidR="009021A9" w:rsidRPr="004B5AF4" w:rsidRDefault="00666B3A">
      <w:pPr>
        <w:numPr>
          <w:ilvl w:val="2"/>
          <w:numId w:val="25"/>
        </w:numPr>
        <w:spacing w:after="0" w:line="259" w:lineRule="auto"/>
        <w:contextualSpacing/>
      </w:pPr>
      <w:r w:rsidRPr="004B5AF4">
        <w:t>The CI provides physical therapy services that are consistent with state and federal legislation, including, but not limited to, equal opportunity and affirmative action policies, HIPAA, Medicare regulations regarding reimbursement for patient/client care where students are involved, and the ADA</w:t>
      </w:r>
    </w:p>
    <w:p w14:paraId="02F6B8C1" w14:textId="77777777" w:rsidR="009021A9" w:rsidRPr="004B5AF4" w:rsidRDefault="00666B3A">
      <w:pPr>
        <w:numPr>
          <w:ilvl w:val="3"/>
          <w:numId w:val="25"/>
        </w:numPr>
        <w:spacing w:after="0" w:line="259" w:lineRule="auto"/>
        <w:contextualSpacing/>
      </w:pPr>
      <w:r w:rsidRPr="004B5AF4">
        <w:t>The CI is solely responsible for ensuring the patient/client is aware of the student status of any student involved in providing physical therapy services</w:t>
      </w:r>
    </w:p>
    <w:p w14:paraId="59B1FF1B" w14:textId="77777777" w:rsidR="009021A9" w:rsidRPr="004B5AF4" w:rsidRDefault="00666B3A">
      <w:pPr>
        <w:numPr>
          <w:ilvl w:val="1"/>
          <w:numId w:val="25"/>
        </w:numPr>
        <w:spacing w:after="0" w:line="259" w:lineRule="auto"/>
        <w:contextualSpacing/>
      </w:pPr>
      <w:r w:rsidRPr="004B5AF4">
        <w:t>The CI demonstrates ethical behavior</w:t>
      </w:r>
    </w:p>
    <w:p w14:paraId="6C00B193" w14:textId="77777777" w:rsidR="009021A9" w:rsidRDefault="00666B3A">
      <w:pPr>
        <w:numPr>
          <w:ilvl w:val="2"/>
          <w:numId w:val="25"/>
        </w:numPr>
        <w:spacing w:after="0" w:line="259" w:lineRule="auto"/>
        <w:contextualSpacing/>
      </w:pPr>
      <w:r w:rsidRPr="004B5AF4">
        <w:t>The CI provides physical therapy services ethically as outlined by the clinical education site policy and APTA’s Code of Ethics, Standards of Ethical Conduct for the Physical Therapist Assistant, Guide for Professional Conduct, Guide for Conduct of the Physical Therapist Assistant, and Guide to Physical Therapist Practice.</w:t>
      </w:r>
    </w:p>
    <w:p w14:paraId="76BA794A" w14:textId="77777777" w:rsidR="00026179" w:rsidRPr="004B5AF4" w:rsidRDefault="00026179" w:rsidP="00026179">
      <w:pPr>
        <w:spacing w:after="0" w:line="259" w:lineRule="auto"/>
        <w:ind w:left="2160"/>
        <w:contextualSpacing/>
      </w:pPr>
    </w:p>
    <w:p w14:paraId="0C95AEED" w14:textId="0ADFFBF7" w:rsidR="009021A9" w:rsidRPr="004B5AF4" w:rsidRDefault="00666B3A" w:rsidP="00026179">
      <w:pPr>
        <w:numPr>
          <w:ilvl w:val="0"/>
          <w:numId w:val="25"/>
        </w:numPr>
        <w:spacing w:after="0" w:line="259" w:lineRule="auto"/>
        <w:contextualSpacing/>
      </w:pPr>
      <w:r w:rsidRPr="004B5AF4">
        <w:t>THE CLINICAL INSTRUCTOR DEMONSTRATES EFFECTIVE COMMUNICATION SKILLS</w:t>
      </w:r>
    </w:p>
    <w:p w14:paraId="179D3ED1" w14:textId="77777777" w:rsidR="009021A9" w:rsidRPr="004B5AF4" w:rsidRDefault="00666B3A">
      <w:pPr>
        <w:numPr>
          <w:ilvl w:val="1"/>
          <w:numId w:val="25"/>
        </w:numPr>
        <w:spacing w:after="0"/>
        <w:contextualSpacing/>
      </w:pPr>
      <w:r w:rsidRPr="004B5AF4">
        <w:t>The CI uses verbal, nonverbal, and written communication skills and information technology to clearly express himself or herself to students and others</w:t>
      </w:r>
    </w:p>
    <w:p w14:paraId="66F0127E" w14:textId="77777777" w:rsidR="009021A9" w:rsidRPr="004B5AF4" w:rsidRDefault="00666B3A">
      <w:pPr>
        <w:numPr>
          <w:ilvl w:val="2"/>
          <w:numId w:val="26"/>
        </w:numPr>
        <w:spacing w:after="0" w:line="259" w:lineRule="auto"/>
        <w:contextualSpacing/>
      </w:pPr>
      <w:r w:rsidRPr="004B5AF4">
        <w:t xml:space="preserve">The CI and </w:t>
      </w:r>
      <w:proofErr w:type="gramStart"/>
      <w:r w:rsidRPr="004B5AF4">
        <w:t>student(s)</w:t>
      </w:r>
      <w:proofErr w:type="gramEnd"/>
      <w:r w:rsidRPr="004B5AF4">
        <w:t xml:space="preserve"> collaborate to develop mutually agreed-on goals and objectives for the clinical education experience</w:t>
      </w:r>
    </w:p>
    <w:p w14:paraId="75479713" w14:textId="77777777" w:rsidR="009021A9" w:rsidRDefault="00666B3A">
      <w:pPr>
        <w:numPr>
          <w:ilvl w:val="2"/>
          <w:numId w:val="26"/>
        </w:numPr>
        <w:spacing w:after="0" w:line="259" w:lineRule="auto"/>
        <w:contextualSpacing/>
      </w:pPr>
      <w:r w:rsidRPr="004B5AF4">
        <w:t>The CI provides feedback to students</w:t>
      </w:r>
    </w:p>
    <w:p w14:paraId="2F84C561" w14:textId="77777777" w:rsidR="00850834" w:rsidRPr="004B5AF4" w:rsidRDefault="00850834" w:rsidP="00850834">
      <w:pPr>
        <w:spacing w:after="0" w:line="259" w:lineRule="auto"/>
        <w:ind w:left="2160"/>
        <w:contextualSpacing/>
      </w:pPr>
    </w:p>
    <w:p w14:paraId="66D8EFA8" w14:textId="77777777" w:rsidR="009021A9" w:rsidRPr="004B5AF4" w:rsidRDefault="00666B3A">
      <w:pPr>
        <w:numPr>
          <w:ilvl w:val="2"/>
          <w:numId w:val="26"/>
        </w:numPr>
        <w:spacing w:after="0" w:line="259" w:lineRule="auto"/>
        <w:contextualSpacing/>
      </w:pPr>
      <w:r w:rsidRPr="004B5AF4">
        <w:t>The CI demonstrates skill in active listening</w:t>
      </w:r>
    </w:p>
    <w:p w14:paraId="02F712A1" w14:textId="77777777" w:rsidR="009021A9" w:rsidRPr="004B5AF4" w:rsidRDefault="00666B3A">
      <w:pPr>
        <w:numPr>
          <w:ilvl w:val="2"/>
          <w:numId w:val="26"/>
        </w:numPr>
        <w:spacing w:after="0" w:line="259" w:lineRule="auto"/>
        <w:contextualSpacing/>
      </w:pPr>
      <w:r w:rsidRPr="004B5AF4">
        <w:t>The CI provides clear and concise communication</w:t>
      </w:r>
    </w:p>
    <w:p w14:paraId="25268638" w14:textId="4290D959" w:rsidR="009021A9" w:rsidRPr="004B5AF4" w:rsidRDefault="00666B3A">
      <w:pPr>
        <w:numPr>
          <w:ilvl w:val="1"/>
          <w:numId w:val="26"/>
        </w:numPr>
        <w:spacing w:after="0" w:line="259" w:lineRule="auto"/>
        <w:contextualSpacing/>
      </w:pPr>
      <w:r w:rsidRPr="004B5AF4">
        <w:t>The CI is responsible for facilitating communication</w:t>
      </w:r>
    </w:p>
    <w:p w14:paraId="7460D393" w14:textId="77777777" w:rsidR="009021A9" w:rsidRPr="004B5AF4" w:rsidRDefault="00666B3A">
      <w:pPr>
        <w:numPr>
          <w:ilvl w:val="2"/>
          <w:numId w:val="26"/>
        </w:numPr>
        <w:spacing w:after="0" w:line="259" w:lineRule="auto"/>
        <w:contextualSpacing/>
      </w:pPr>
      <w:r w:rsidRPr="004B5AF4">
        <w:t>The CI encourages dialogue with students</w:t>
      </w:r>
    </w:p>
    <w:p w14:paraId="5FDC97DD" w14:textId="77777777" w:rsidR="009021A9" w:rsidRPr="004B5AF4" w:rsidRDefault="00666B3A">
      <w:pPr>
        <w:numPr>
          <w:ilvl w:val="2"/>
          <w:numId w:val="26"/>
        </w:numPr>
        <w:spacing w:after="0" w:line="259" w:lineRule="auto"/>
        <w:contextualSpacing/>
      </w:pPr>
      <w:r w:rsidRPr="004B5AF4">
        <w:t>Provide dedicated time to review goals and provide feedback</w:t>
      </w:r>
    </w:p>
    <w:p w14:paraId="27F41351" w14:textId="77777777" w:rsidR="009021A9" w:rsidRPr="004B5AF4" w:rsidRDefault="00666B3A">
      <w:pPr>
        <w:numPr>
          <w:ilvl w:val="3"/>
          <w:numId w:val="26"/>
        </w:numPr>
        <w:spacing w:after="0" w:line="259" w:lineRule="auto"/>
        <w:contextualSpacing/>
      </w:pPr>
      <w:r w:rsidRPr="004B5AF4">
        <w:t>The CI provides time and a place for ongoing dialogue to occur</w:t>
      </w:r>
    </w:p>
    <w:p w14:paraId="375BFE10" w14:textId="77777777" w:rsidR="009021A9" w:rsidRPr="004B5AF4" w:rsidRDefault="00666B3A">
      <w:pPr>
        <w:numPr>
          <w:ilvl w:val="3"/>
          <w:numId w:val="26"/>
        </w:numPr>
        <w:spacing w:after="0" w:line="259" w:lineRule="auto"/>
        <w:contextualSpacing/>
      </w:pPr>
      <w:r w:rsidRPr="004B5AF4">
        <w:t xml:space="preserve">The CI provides dedicated time to </w:t>
      </w:r>
      <w:proofErr w:type="gramStart"/>
      <w:r w:rsidRPr="004B5AF4">
        <w:t>review</w:t>
      </w:r>
      <w:proofErr w:type="gramEnd"/>
      <w:r w:rsidRPr="004B5AF4">
        <w:t xml:space="preserve"> the PTA CPI at the midterm and completion of the clinical experience</w:t>
      </w:r>
    </w:p>
    <w:p w14:paraId="35B8EE5A" w14:textId="77777777" w:rsidR="009021A9" w:rsidRPr="004B5AF4" w:rsidRDefault="00666B3A">
      <w:pPr>
        <w:numPr>
          <w:ilvl w:val="2"/>
          <w:numId w:val="26"/>
        </w:numPr>
        <w:spacing w:after="0" w:line="259" w:lineRule="auto"/>
        <w:contextualSpacing/>
      </w:pPr>
      <w:r w:rsidRPr="004B5AF4">
        <w:t>The CI initiates communication that may be difficult or confrontational</w:t>
      </w:r>
    </w:p>
    <w:p w14:paraId="174F9415" w14:textId="77777777" w:rsidR="009021A9" w:rsidRDefault="00666B3A">
      <w:pPr>
        <w:numPr>
          <w:ilvl w:val="2"/>
          <w:numId w:val="26"/>
        </w:numPr>
        <w:spacing w:after="0" w:line="259" w:lineRule="auto"/>
        <w:contextualSpacing/>
      </w:pPr>
      <w:r w:rsidRPr="004B5AF4">
        <w:t>The CI is open to and encourages feedback from students, clinical educators, and other colleagues</w:t>
      </w:r>
    </w:p>
    <w:p w14:paraId="0460407E" w14:textId="77777777" w:rsidR="0025649B" w:rsidRPr="004B5AF4" w:rsidRDefault="0025649B" w:rsidP="0025649B">
      <w:pPr>
        <w:spacing w:after="0" w:line="259" w:lineRule="auto"/>
        <w:ind w:left="2160"/>
        <w:contextualSpacing/>
      </w:pPr>
    </w:p>
    <w:p w14:paraId="36DD4D52" w14:textId="77777777" w:rsidR="009021A9" w:rsidRPr="004B5AF4" w:rsidRDefault="00666B3A">
      <w:pPr>
        <w:numPr>
          <w:ilvl w:val="0"/>
          <w:numId w:val="25"/>
        </w:numPr>
        <w:spacing w:after="0" w:line="259" w:lineRule="auto"/>
        <w:contextualSpacing/>
      </w:pPr>
      <w:r w:rsidRPr="004B5AF4">
        <w:t>THE CLINICAL INSTRUCTOR DEMONSTRATES EFFECTIVE BEHAVIOR, CONDUCT, AND SKILL IN INTERPERSONAL RELATIONSHIPS</w:t>
      </w:r>
    </w:p>
    <w:p w14:paraId="1783978B" w14:textId="77777777" w:rsidR="009021A9" w:rsidRPr="004B5AF4" w:rsidRDefault="00666B3A">
      <w:pPr>
        <w:numPr>
          <w:ilvl w:val="1"/>
          <w:numId w:val="25"/>
        </w:numPr>
        <w:spacing w:after="0" w:line="259" w:lineRule="auto"/>
        <w:contextualSpacing/>
      </w:pPr>
      <w:r w:rsidRPr="004B5AF4">
        <w:t>The CI forms a collegial relationship with students</w:t>
      </w:r>
    </w:p>
    <w:p w14:paraId="127FE343" w14:textId="77777777" w:rsidR="009021A9" w:rsidRPr="004B5AF4" w:rsidRDefault="00666B3A">
      <w:pPr>
        <w:numPr>
          <w:ilvl w:val="2"/>
          <w:numId w:val="27"/>
        </w:numPr>
        <w:spacing w:after="0" w:line="259" w:lineRule="auto"/>
        <w:contextualSpacing/>
      </w:pPr>
      <w:r w:rsidRPr="004B5AF4">
        <w:t>The CI models behaviors and conduct, and instructional and supervisory skills that are expected of the physical therapist/physical therapist assistant and demonstrates an awareness of the impact of this role modeling on students</w:t>
      </w:r>
    </w:p>
    <w:p w14:paraId="4D4A70CA" w14:textId="77777777" w:rsidR="009021A9" w:rsidRPr="004B5AF4" w:rsidRDefault="00666B3A">
      <w:pPr>
        <w:numPr>
          <w:ilvl w:val="2"/>
          <w:numId w:val="27"/>
        </w:numPr>
        <w:spacing w:after="0" w:line="259" w:lineRule="auto"/>
        <w:contextualSpacing/>
      </w:pPr>
      <w:r w:rsidRPr="004B5AF4">
        <w:t>The CI promotes the student as a colleague to others</w:t>
      </w:r>
    </w:p>
    <w:p w14:paraId="0360F2A6" w14:textId="77777777" w:rsidR="009021A9" w:rsidRPr="004B5AF4" w:rsidRDefault="00666B3A">
      <w:pPr>
        <w:numPr>
          <w:ilvl w:val="2"/>
          <w:numId w:val="27"/>
        </w:numPr>
        <w:spacing w:after="0" w:line="259" w:lineRule="auto"/>
        <w:contextualSpacing/>
      </w:pPr>
      <w:r w:rsidRPr="004B5AF4">
        <w:t>The CI demonstrates cultural competence with respect for and sensitivity to individual and cultural differences</w:t>
      </w:r>
    </w:p>
    <w:p w14:paraId="3C361AA9" w14:textId="77777777" w:rsidR="009021A9" w:rsidRPr="004B5AF4" w:rsidRDefault="00666B3A">
      <w:pPr>
        <w:numPr>
          <w:ilvl w:val="2"/>
          <w:numId w:val="27"/>
        </w:numPr>
        <w:spacing w:after="0" w:line="259" w:lineRule="auto"/>
        <w:contextualSpacing/>
      </w:pPr>
      <w:r w:rsidRPr="004B5AF4">
        <w:t>The CI is willing to share his or her strengths and weaknesses with students</w:t>
      </w:r>
    </w:p>
    <w:p w14:paraId="0869055B" w14:textId="77777777" w:rsidR="009021A9" w:rsidRPr="004B5AF4" w:rsidRDefault="00666B3A">
      <w:pPr>
        <w:numPr>
          <w:ilvl w:val="1"/>
          <w:numId w:val="27"/>
        </w:numPr>
        <w:spacing w:after="0" w:line="259" w:lineRule="auto"/>
        <w:contextualSpacing/>
      </w:pPr>
      <w:r w:rsidRPr="004B5AF4">
        <w:t>The CI is approachable by students</w:t>
      </w:r>
    </w:p>
    <w:p w14:paraId="18552E0E" w14:textId="77777777" w:rsidR="009021A9" w:rsidRPr="004B5AF4" w:rsidRDefault="00666B3A">
      <w:pPr>
        <w:numPr>
          <w:ilvl w:val="2"/>
          <w:numId w:val="27"/>
        </w:numPr>
        <w:spacing w:after="0" w:line="259" w:lineRule="auto"/>
        <w:contextualSpacing/>
      </w:pPr>
      <w:r w:rsidRPr="004B5AF4">
        <w:t>The CI demonstrates unconditional positive regard for the student</w:t>
      </w:r>
    </w:p>
    <w:p w14:paraId="389D87F9" w14:textId="77777777" w:rsidR="009021A9" w:rsidRPr="004B5AF4" w:rsidRDefault="00666B3A">
      <w:pPr>
        <w:numPr>
          <w:ilvl w:val="2"/>
          <w:numId w:val="27"/>
        </w:numPr>
        <w:spacing w:after="0" w:line="259" w:lineRule="auto"/>
        <w:contextualSpacing/>
      </w:pPr>
      <w:r w:rsidRPr="004B5AF4">
        <w:t>The CI assesses and responds to student concerns with empathy, support or interpretation, as appropriate</w:t>
      </w:r>
    </w:p>
    <w:p w14:paraId="7C60C6CB" w14:textId="77777777" w:rsidR="009021A9" w:rsidRPr="004B5AF4" w:rsidRDefault="00666B3A">
      <w:pPr>
        <w:numPr>
          <w:ilvl w:val="1"/>
          <w:numId w:val="27"/>
        </w:numPr>
        <w:spacing w:after="0" w:line="259" w:lineRule="auto"/>
        <w:contextualSpacing/>
      </w:pPr>
      <w:r w:rsidRPr="004B5AF4">
        <w:t>The CI represents the physical therapy profession positively by assuming responsibility for career and self-development and demonstrates this responsibility to the students</w:t>
      </w:r>
    </w:p>
    <w:p w14:paraId="71893FF5" w14:textId="77777777" w:rsidR="009021A9" w:rsidRDefault="00666B3A">
      <w:pPr>
        <w:numPr>
          <w:ilvl w:val="2"/>
          <w:numId w:val="27"/>
        </w:numPr>
        <w:spacing w:after="0" w:line="259" w:lineRule="auto"/>
        <w:contextualSpacing/>
      </w:pPr>
      <w:r w:rsidRPr="004B5AF4">
        <w:t>The CI participates in activities for development, such as continuing education courses, journal clubs, case conferences, case studies, literature review, facility-sponsored courses, post-professional/entry-level education, area consortia programs, and active involvement in professional associations including APTA</w:t>
      </w:r>
    </w:p>
    <w:p w14:paraId="66BEB00E" w14:textId="77777777" w:rsidR="0025649B" w:rsidRPr="004B5AF4" w:rsidRDefault="0025649B" w:rsidP="0025649B">
      <w:pPr>
        <w:spacing w:after="0" w:line="259" w:lineRule="auto"/>
        <w:ind w:left="2160"/>
        <w:contextualSpacing/>
      </w:pPr>
    </w:p>
    <w:p w14:paraId="3032BEE6" w14:textId="77777777" w:rsidR="009021A9" w:rsidRPr="004B5AF4" w:rsidRDefault="00666B3A">
      <w:pPr>
        <w:numPr>
          <w:ilvl w:val="0"/>
          <w:numId w:val="25"/>
        </w:numPr>
        <w:spacing w:after="0" w:line="259" w:lineRule="auto"/>
        <w:contextualSpacing/>
      </w:pPr>
      <w:r w:rsidRPr="004B5AF4">
        <w:t>THE CLINICAL INSTRUCTOR DEMONSTRATES EFFECTIVE INSTRUCTIONAL SKILLS</w:t>
      </w:r>
    </w:p>
    <w:p w14:paraId="4EDA8906" w14:textId="77777777" w:rsidR="009021A9" w:rsidRPr="004B5AF4" w:rsidRDefault="00666B3A">
      <w:pPr>
        <w:numPr>
          <w:ilvl w:val="1"/>
          <w:numId w:val="25"/>
        </w:numPr>
        <w:spacing w:after="0" w:line="259" w:lineRule="auto"/>
        <w:contextualSpacing/>
      </w:pPr>
      <w:r w:rsidRPr="004B5AF4">
        <w:t>The CI demonstrates a desire to work with students by pursuing learning experiences to develop knowledge and skills in clinical teaching.</w:t>
      </w:r>
    </w:p>
    <w:p w14:paraId="2CB8C6BA" w14:textId="77777777" w:rsidR="009021A9" w:rsidRPr="004B5AF4" w:rsidRDefault="00666B3A">
      <w:pPr>
        <w:numPr>
          <w:ilvl w:val="1"/>
          <w:numId w:val="25"/>
        </w:numPr>
        <w:spacing w:after="0" w:line="259" w:lineRule="auto"/>
        <w:contextualSpacing/>
      </w:pPr>
      <w:r w:rsidRPr="004B5AF4">
        <w:t>The CI collaborates with students to plan learning experiences</w:t>
      </w:r>
    </w:p>
    <w:p w14:paraId="7D229EF7" w14:textId="77777777" w:rsidR="009021A9" w:rsidRPr="004B5AF4" w:rsidRDefault="00666B3A">
      <w:pPr>
        <w:numPr>
          <w:ilvl w:val="2"/>
          <w:numId w:val="25"/>
        </w:numPr>
        <w:spacing w:after="0" w:line="259" w:lineRule="auto"/>
        <w:contextualSpacing/>
      </w:pPr>
      <w:r w:rsidRPr="004B5AF4">
        <w:t>Based on that plan, the CI implements, facilitates, and evaluates learning experiences with students</w:t>
      </w:r>
    </w:p>
    <w:p w14:paraId="2C8FE75D" w14:textId="77777777" w:rsidR="009021A9" w:rsidRPr="004B5AF4" w:rsidRDefault="00666B3A">
      <w:pPr>
        <w:numPr>
          <w:ilvl w:val="2"/>
          <w:numId w:val="25"/>
        </w:numPr>
        <w:spacing w:after="0" w:line="259" w:lineRule="auto"/>
        <w:contextualSpacing/>
      </w:pPr>
      <w:r w:rsidRPr="004B5AF4">
        <w:t>Learning experiences should include both patient/client interventions and patient/client practice management activities (such as documentation, scheduling, billing, etc.)</w:t>
      </w:r>
    </w:p>
    <w:p w14:paraId="64A2EA89" w14:textId="77777777" w:rsidR="009021A9" w:rsidRPr="004B5AF4" w:rsidRDefault="00666B3A">
      <w:pPr>
        <w:numPr>
          <w:ilvl w:val="1"/>
          <w:numId w:val="25"/>
        </w:numPr>
        <w:spacing w:after="0" w:line="259" w:lineRule="auto"/>
        <w:contextualSpacing/>
      </w:pPr>
      <w:r w:rsidRPr="004B5AF4">
        <w:t>The CI demonstrates knowledge of the student's academic curriculum, level of didactic preparation, current level of performance, and the goals of the clinical education experience</w:t>
      </w:r>
    </w:p>
    <w:p w14:paraId="3B32053B" w14:textId="77777777" w:rsidR="009021A9" w:rsidRDefault="00666B3A">
      <w:pPr>
        <w:numPr>
          <w:ilvl w:val="1"/>
          <w:numId w:val="25"/>
        </w:numPr>
        <w:spacing w:after="0" w:line="259" w:lineRule="auto"/>
        <w:contextualSpacing/>
      </w:pPr>
      <w:r w:rsidRPr="004B5AF4">
        <w:t>The CI recognizes and uses the entire clinical environment for potential learning experiences, both planned and unplanned</w:t>
      </w:r>
    </w:p>
    <w:p w14:paraId="542537C8" w14:textId="77777777" w:rsidR="00850834" w:rsidRDefault="00850834" w:rsidP="00850834">
      <w:pPr>
        <w:spacing w:after="0" w:line="259" w:lineRule="auto"/>
        <w:contextualSpacing/>
      </w:pPr>
    </w:p>
    <w:p w14:paraId="6AB2BB87" w14:textId="77777777" w:rsidR="00850834" w:rsidRPr="004B5AF4" w:rsidRDefault="00850834" w:rsidP="00850834">
      <w:pPr>
        <w:spacing w:after="0" w:line="259" w:lineRule="auto"/>
        <w:contextualSpacing/>
      </w:pPr>
    </w:p>
    <w:p w14:paraId="604B3470" w14:textId="77777777" w:rsidR="009021A9" w:rsidRDefault="00666B3A">
      <w:pPr>
        <w:numPr>
          <w:ilvl w:val="1"/>
          <w:numId w:val="25"/>
        </w:numPr>
        <w:spacing w:after="0" w:line="259" w:lineRule="auto"/>
        <w:contextualSpacing/>
      </w:pPr>
      <w:r w:rsidRPr="004B5AF4">
        <w:t>The CI integrates knowledge of various learning styles to implement strategies that accommodate students' needs</w:t>
      </w:r>
    </w:p>
    <w:p w14:paraId="6B4C1BB0" w14:textId="75352C5C" w:rsidR="00392DA4" w:rsidRDefault="00666B3A" w:rsidP="00D81BFE">
      <w:pPr>
        <w:pStyle w:val="ListParagraph"/>
        <w:numPr>
          <w:ilvl w:val="1"/>
          <w:numId w:val="25"/>
        </w:numPr>
        <w:spacing w:after="0" w:line="259" w:lineRule="auto"/>
      </w:pPr>
      <w:r w:rsidRPr="004B5AF4">
        <w:t>The CI sequences learning experiences to promote progression of the students' personal and educational goals</w:t>
      </w:r>
    </w:p>
    <w:p w14:paraId="0008DA79" w14:textId="70D5B154" w:rsidR="00CF5F93" w:rsidRDefault="00666B3A" w:rsidP="00E07802">
      <w:pPr>
        <w:pStyle w:val="ListParagraph"/>
        <w:numPr>
          <w:ilvl w:val="1"/>
          <w:numId w:val="25"/>
        </w:numPr>
        <w:spacing w:after="0" w:line="259" w:lineRule="auto"/>
      </w:pPr>
      <w:r w:rsidRPr="004B5AF4">
        <w:t>The CI monitors and modifies learning experiences in a timely manner based on the quality of the student's performance</w:t>
      </w:r>
    </w:p>
    <w:p w14:paraId="61742664" w14:textId="77777777" w:rsidR="00D81BFE" w:rsidRPr="004B5AF4" w:rsidRDefault="00D81BFE" w:rsidP="00D81BFE">
      <w:pPr>
        <w:pStyle w:val="ListParagraph"/>
        <w:spacing w:after="0" w:line="259" w:lineRule="auto"/>
        <w:ind w:left="1440"/>
      </w:pPr>
    </w:p>
    <w:p w14:paraId="12BFB43F" w14:textId="77777777" w:rsidR="009021A9" w:rsidRPr="004B5AF4" w:rsidRDefault="00666B3A">
      <w:pPr>
        <w:numPr>
          <w:ilvl w:val="0"/>
          <w:numId w:val="25"/>
        </w:numPr>
        <w:spacing w:after="0" w:line="259" w:lineRule="auto"/>
        <w:contextualSpacing/>
      </w:pPr>
      <w:r w:rsidRPr="004B5AF4">
        <w:t>THE CLINICAL INSTRUCTOR DEMONSTRATES EFFECTIVE SUPERVISORY SKILLS</w:t>
      </w:r>
    </w:p>
    <w:p w14:paraId="64349077" w14:textId="77777777" w:rsidR="009021A9" w:rsidRPr="004B5AF4" w:rsidRDefault="00666B3A">
      <w:pPr>
        <w:numPr>
          <w:ilvl w:val="1"/>
          <w:numId w:val="25"/>
        </w:numPr>
        <w:spacing w:after="0" w:line="259" w:lineRule="auto"/>
        <w:contextualSpacing/>
      </w:pPr>
      <w:r w:rsidRPr="004B5AF4">
        <w:t>The CI supervises the student in the clinical environment by clarifying goals, objectives, and expectations</w:t>
      </w:r>
    </w:p>
    <w:p w14:paraId="043CE77D" w14:textId="77777777" w:rsidR="009021A9" w:rsidRPr="004B5AF4" w:rsidRDefault="00666B3A">
      <w:pPr>
        <w:numPr>
          <w:ilvl w:val="2"/>
          <w:numId w:val="28"/>
        </w:numPr>
        <w:spacing w:after="0" w:line="259" w:lineRule="auto"/>
        <w:contextualSpacing/>
      </w:pPr>
      <w:r w:rsidRPr="004B5AF4">
        <w:t>The CI presents clear performance expectations to students at the beginning and throughout the learning experience</w:t>
      </w:r>
    </w:p>
    <w:p w14:paraId="33442433" w14:textId="77777777" w:rsidR="009021A9" w:rsidRPr="004B5AF4" w:rsidRDefault="00666B3A">
      <w:pPr>
        <w:numPr>
          <w:ilvl w:val="2"/>
          <w:numId w:val="28"/>
        </w:numPr>
        <w:spacing w:after="0" w:line="259" w:lineRule="auto"/>
        <w:contextualSpacing/>
      </w:pPr>
      <w:r w:rsidRPr="004B5AF4">
        <w:t>Goals and objectives are mutually agreed-on by the CI and student</w:t>
      </w:r>
    </w:p>
    <w:p w14:paraId="65579554" w14:textId="77777777" w:rsidR="009021A9" w:rsidRPr="004B5AF4" w:rsidRDefault="00666B3A">
      <w:pPr>
        <w:numPr>
          <w:ilvl w:val="1"/>
          <w:numId w:val="28"/>
        </w:numPr>
        <w:spacing w:after="0" w:line="259" w:lineRule="auto"/>
        <w:contextualSpacing/>
      </w:pPr>
      <w:r w:rsidRPr="004B5AF4">
        <w:t>Feedback is provided both formally and informally</w:t>
      </w:r>
    </w:p>
    <w:p w14:paraId="0B966EAE" w14:textId="77777777" w:rsidR="009021A9" w:rsidRPr="004B5AF4" w:rsidRDefault="00666B3A">
      <w:pPr>
        <w:numPr>
          <w:ilvl w:val="2"/>
          <w:numId w:val="28"/>
        </w:numPr>
        <w:spacing w:after="0" w:line="259" w:lineRule="auto"/>
        <w:contextualSpacing/>
      </w:pPr>
      <w:r w:rsidRPr="004B5AF4">
        <w:t xml:space="preserve">To provide student feedback, the CI collects information through direct observation and discussion with students, </w:t>
      </w:r>
      <w:proofErr w:type="gramStart"/>
      <w:r w:rsidRPr="004B5AF4">
        <w:t>review</w:t>
      </w:r>
      <w:proofErr w:type="gramEnd"/>
      <w:r w:rsidRPr="004B5AF4">
        <w:t xml:space="preserve"> of the students' patient/client documentation, available observations made by others, and students' self-assessments</w:t>
      </w:r>
    </w:p>
    <w:p w14:paraId="672C9C3B" w14:textId="77777777" w:rsidR="009021A9" w:rsidRPr="004B5AF4" w:rsidRDefault="00666B3A">
      <w:pPr>
        <w:numPr>
          <w:ilvl w:val="2"/>
          <w:numId w:val="28"/>
        </w:numPr>
        <w:spacing w:after="0" w:line="259" w:lineRule="auto"/>
        <w:contextualSpacing/>
      </w:pPr>
      <w:r w:rsidRPr="004B5AF4">
        <w:t>The CI provides frequent, positive, constructive, and timely feedback</w:t>
      </w:r>
    </w:p>
    <w:p w14:paraId="7F9151DB" w14:textId="77777777" w:rsidR="009021A9" w:rsidRPr="004B5AF4" w:rsidRDefault="00666B3A">
      <w:pPr>
        <w:numPr>
          <w:ilvl w:val="2"/>
          <w:numId w:val="28"/>
        </w:numPr>
        <w:spacing w:after="0" w:line="259" w:lineRule="auto"/>
        <w:contextualSpacing/>
      </w:pPr>
      <w:r w:rsidRPr="004B5AF4">
        <w:t xml:space="preserve">The CI and students review and analyze feedback regularly and adjust </w:t>
      </w:r>
      <w:proofErr w:type="gramStart"/>
      <w:r w:rsidRPr="004B5AF4">
        <w:t>the</w:t>
      </w:r>
      <w:proofErr w:type="gramEnd"/>
      <w:r w:rsidRPr="004B5AF4">
        <w:t xml:space="preserve"> learning experiences accordingly</w:t>
      </w:r>
    </w:p>
    <w:p w14:paraId="3A7BD141" w14:textId="77777777" w:rsidR="009021A9" w:rsidRPr="004B5AF4" w:rsidRDefault="00666B3A">
      <w:pPr>
        <w:numPr>
          <w:ilvl w:val="1"/>
          <w:numId w:val="28"/>
        </w:numPr>
        <w:spacing w:after="0" w:line="259" w:lineRule="auto"/>
        <w:contextualSpacing/>
      </w:pPr>
      <w:r w:rsidRPr="004B5AF4">
        <w:t>The CI performs constructive and cumulative evaluations of the students' performance</w:t>
      </w:r>
    </w:p>
    <w:p w14:paraId="54832F87" w14:textId="77777777" w:rsidR="009021A9" w:rsidRPr="004B5AF4" w:rsidRDefault="00666B3A">
      <w:pPr>
        <w:numPr>
          <w:ilvl w:val="2"/>
          <w:numId w:val="28"/>
        </w:numPr>
        <w:spacing w:after="0" w:line="259" w:lineRule="auto"/>
        <w:contextualSpacing/>
      </w:pPr>
      <w:r w:rsidRPr="004B5AF4">
        <w:t>The CI and students both participate in ongoing formative evaluation</w:t>
      </w:r>
    </w:p>
    <w:p w14:paraId="4D505D16" w14:textId="77777777" w:rsidR="009021A9" w:rsidRPr="004B5AF4" w:rsidRDefault="00666B3A">
      <w:pPr>
        <w:numPr>
          <w:ilvl w:val="2"/>
          <w:numId w:val="28"/>
        </w:numPr>
        <w:spacing w:after="0" w:line="259" w:lineRule="auto"/>
        <w:contextualSpacing/>
      </w:pPr>
      <w:r w:rsidRPr="004B5AF4">
        <w:t>Cumulative evaluations are provided at least at midterm and at the completion of the clinical education experience and include student self-assessments</w:t>
      </w:r>
    </w:p>
    <w:p w14:paraId="1FA480C6" w14:textId="77777777" w:rsidR="009021A9" w:rsidRPr="004B5AF4" w:rsidRDefault="00666B3A">
      <w:pPr>
        <w:numPr>
          <w:ilvl w:val="1"/>
          <w:numId w:val="28"/>
        </w:numPr>
        <w:spacing w:after="0" w:line="259" w:lineRule="auto"/>
        <w:contextualSpacing/>
      </w:pPr>
      <w:r w:rsidRPr="004B5AF4">
        <w:t>The CI participates in planning/modifying the internship when student is not meeting or is exceeding clinical performance expectations</w:t>
      </w:r>
    </w:p>
    <w:p w14:paraId="0AB86B87" w14:textId="77777777" w:rsidR="009021A9" w:rsidRPr="004B5AF4" w:rsidRDefault="00666B3A">
      <w:pPr>
        <w:numPr>
          <w:ilvl w:val="2"/>
          <w:numId w:val="28"/>
        </w:numPr>
        <w:spacing w:after="0" w:line="259" w:lineRule="auto"/>
        <w:contextualSpacing/>
      </w:pPr>
      <w:r w:rsidRPr="004B5AF4">
        <w:t>When indicated, the CI uses adjunct documentation to describe student’s performance, such as weekly/summary planning forms, anecdotal record, critical incident report, and learning development plans</w:t>
      </w:r>
    </w:p>
    <w:p w14:paraId="78547690" w14:textId="631DB608" w:rsidR="009021A9" w:rsidRDefault="00666B3A">
      <w:pPr>
        <w:numPr>
          <w:ilvl w:val="2"/>
          <w:numId w:val="28"/>
        </w:numPr>
        <w:spacing w:after="0" w:line="259" w:lineRule="auto"/>
        <w:contextualSpacing/>
      </w:pPr>
      <w:r w:rsidRPr="004B5AF4">
        <w:t xml:space="preserve">The CI contacts the </w:t>
      </w:r>
      <w:r w:rsidR="00E229FE" w:rsidRPr="004B5AF4">
        <w:t>SCCE</w:t>
      </w:r>
      <w:r w:rsidRPr="004B5AF4">
        <w:t xml:space="preserve"> and/or ACCE when there are concerns with a student’s clinical performance</w:t>
      </w:r>
    </w:p>
    <w:p w14:paraId="35DA6448" w14:textId="77777777" w:rsidR="00D81BFE" w:rsidRPr="004B5AF4" w:rsidRDefault="00D81BFE" w:rsidP="002D08BF">
      <w:pPr>
        <w:spacing w:after="0" w:line="259" w:lineRule="auto"/>
        <w:ind w:left="2160"/>
        <w:contextualSpacing/>
      </w:pPr>
    </w:p>
    <w:p w14:paraId="0B8C97AE" w14:textId="77777777" w:rsidR="009021A9" w:rsidRPr="004B5AF4" w:rsidRDefault="00666B3A">
      <w:pPr>
        <w:numPr>
          <w:ilvl w:val="0"/>
          <w:numId w:val="39"/>
        </w:numPr>
        <w:spacing w:after="0" w:line="259" w:lineRule="auto"/>
        <w:ind w:left="720"/>
        <w:contextualSpacing/>
      </w:pPr>
      <w:r w:rsidRPr="004B5AF4">
        <w:t>THE CLINICAL INSTRUCTOR DEMONSTRATES PERFORMANCE EVALUATION SKILLS</w:t>
      </w:r>
    </w:p>
    <w:p w14:paraId="14B549A9" w14:textId="77777777" w:rsidR="009021A9" w:rsidRPr="004B5AF4" w:rsidRDefault="00666B3A">
      <w:pPr>
        <w:numPr>
          <w:ilvl w:val="1"/>
          <w:numId w:val="39"/>
        </w:numPr>
        <w:spacing w:after="0" w:line="259" w:lineRule="auto"/>
        <w:contextualSpacing/>
      </w:pPr>
      <w:r w:rsidRPr="004B5AF4">
        <w:t>The CI articulates observations of students' knowledge, skills, and behavior as related to specific student performance criteria</w:t>
      </w:r>
    </w:p>
    <w:p w14:paraId="0E95F797" w14:textId="77777777" w:rsidR="009021A9" w:rsidRPr="004B5AF4" w:rsidRDefault="00666B3A">
      <w:pPr>
        <w:numPr>
          <w:ilvl w:val="2"/>
          <w:numId w:val="38"/>
        </w:numPr>
        <w:spacing w:after="0" w:line="259" w:lineRule="auto"/>
        <w:contextualSpacing/>
      </w:pPr>
      <w:r w:rsidRPr="004B5AF4">
        <w:t xml:space="preserve">The CI completes PTA CPI training prior to </w:t>
      </w:r>
      <w:proofErr w:type="gramStart"/>
      <w:r w:rsidRPr="004B5AF4">
        <w:t>beginning of</w:t>
      </w:r>
      <w:proofErr w:type="gramEnd"/>
      <w:r w:rsidRPr="004B5AF4">
        <w:t xml:space="preserve"> clinical experience</w:t>
      </w:r>
    </w:p>
    <w:p w14:paraId="68B95A10" w14:textId="77777777" w:rsidR="009021A9" w:rsidRPr="004B5AF4" w:rsidRDefault="00666B3A">
      <w:pPr>
        <w:numPr>
          <w:ilvl w:val="2"/>
          <w:numId w:val="38"/>
        </w:numPr>
        <w:spacing w:after="0" w:line="259" w:lineRule="auto"/>
        <w:contextualSpacing/>
      </w:pPr>
      <w:r w:rsidRPr="004B5AF4">
        <w:t>The CI familiarizes herself or himself with the student's evaluation instrument prior to the clinical education experience</w:t>
      </w:r>
    </w:p>
    <w:p w14:paraId="5CA9BFAC" w14:textId="77777777" w:rsidR="009021A9" w:rsidRPr="004B5AF4" w:rsidRDefault="00666B3A">
      <w:pPr>
        <w:numPr>
          <w:ilvl w:val="2"/>
          <w:numId w:val="38"/>
        </w:numPr>
        <w:spacing w:after="0" w:line="259" w:lineRule="auto"/>
        <w:contextualSpacing/>
      </w:pPr>
      <w:r w:rsidRPr="004B5AF4">
        <w:t>The CI recognizes and documents students' progress, identifies areas of entry-level competence, areas of distinction, and specific areas of performance that are unsafe, ineffective, or deficient in quality</w:t>
      </w:r>
    </w:p>
    <w:p w14:paraId="7043C874" w14:textId="10B23394" w:rsidR="009021A9" w:rsidRPr="004B5AF4" w:rsidRDefault="00666B3A">
      <w:pPr>
        <w:numPr>
          <w:ilvl w:val="2"/>
          <w:numId w:val="38"/>
        </w:numPr>
        <w:spacing w:after="0" w:line="259" w:lineRule="auto"/>
        <w:contextualSpacing/>
      </w:pPr>
      <w:r w:rsidRPr="004B5AF4">
        <w:t xml:space="preserve">Based on areas of distinction, the CI plans, in collaboration with the </w:t>
      </w:r>
      <w:r w:rsidR="00E229FE" w:rsidRPr="004B5AF4">
        <w:t>SCCE</w:t>
      </w:r>
      <w:r w:rsidRPr="004B5AF4">
        <w:t xml:space="preserve"> and the ACCE, when applicable, activities that continue to challenge students' performance</w:t>
      </w:r>
    </w:p>
    <w:p w14:paraId="3AE55BEB" w14:textId="5F200885" w:rsidR="009021A9" w:rsidRDefault="00666B3A">
      <w:pPr>
        <w:numPr>
          <w:ilvl w:val="2"/>
          <w:numId w:val="38"/>
        </w:numPr>
        <w:spacing w:after="0" w:line="259" w:lineRule="auto"/>
        <w:contextualSpacing/>
      </w:pPr>
      <w:r w:rsidRPr="004B5AF4">
        <w:t xml:space="preserve">Based on the areas identified as inadequate, the CI plans, in collaboration with the </w:t>
      </w:r>
      <w:r w:rsidR="00E229FE" w:rsidRPr="004B5AF4">
        <w:t>SCCE</w:t>
      </w:r>
      <w:r w:rsidRPr="004B5AF4">
        <w:t xml:space="preserve"> and ACCE, when applicable, remedial activities to address specific deficits in student performance</w:t>
      </w:r>
    </w:p>
    <w:p w14:paraId="4EAEA4FF" w14:textId="77777777" w:rsidR="00AE27A2" w:rsidRDefault="00AE27A2" w:rsidP="00AE27A2">
      <w:pPr>
        <w:spacing w:after="0" w:line="259" w:lineRule="auto"/>
        <w:ind w:left="2160"/>
        <w:contextualSpacing/>
      </w:pPr>
    </w:p>
    <w:p w14:paraId="2224FAAB" w14:textId="77777777" w:rsidR="00AE27A2" w:rsidRPr="00571DAE" w:rsidRDefault="00AE27A2" w:rsidP="00AE27A2">
      <w:pPr>
        <w:spacing w:after="0" w:line="259" w:lineRule="auto"/>
        <w:ind w:left="2160"/>
        <w:contextualSpacing/>
        <w:rPr>
          <w:sz w:val="12"/>
          <w:szCs w:val="12"/>
        </w:rPr>
      </w:pPr>
    </w:p>
    <w:p w14:paraId="25AF8D7E" w14:textId="77777777" w:rsidR="009021A9" w:rsidRPr="004B5AF4" w:rsidRDefault="00666B3A">
      <w:pPr>
        <w:numPr>
          <w:ilvl w:val="1"/>
          <w:numId w:val="38"/>
        </w:numPr>
        <w:spacing w:after="0" w:line="259" w:lineRule="auto"/>
        <w:contextualSpacing/>
      </w:pPr>
      <w:r w:rsidRPr="004B5AF4">
        <w:t>The CI demonstrates awareness of the relationship between the academic program and clinical education site concerning student performance evaluations, grading, remedial activities, and due process in the case of student failure</w:t>
      </w:r>
    </w:p>
    <w:p w14:paraId="3E824F88" w14:textId="77777777" w:rsidR="009021A9" w:rsidRPr="004B5AF4" w:rsidRDefault="00666B3A">
      <w:pPr>
        <w:numPr>
          <w:ilvl w:val="1"/>
          <w:numId w:val="38"/>
        </w:numPr>
        <w:spacing w:after="0" w:line="259" w:lineRule="auto"/>
        <w:contextualSpacing/>
      </w:pPr>
      <w:r w:rsidRPr="004B5AF4">
        <w:t>The CI demonstrates a constructive approach to student performance evaluation that is educational, objective, and reflective and engages students in self-assessment (e.g., problem identification, processing, and solving) as part of the performance evaluation process</w:t>
      </w:r>
    </w:p>
    <w:p w14:paraId="63A28A92" w14:textId="21B9C035" w:rsidR="009021A9" w:rsidRPr="004B5AF4" w:rsidRDefault="00666B3A">
      <w:pPr>
        <w:numPr>
          <w:ilvl w:val="1"/>
          <w:numId w:val="38"/>
        </w:numPr>
        <w:spacing w:after="160" w:line="259" w:lineRule="auto"/>
        <w:contextualSpacing/>
      </w:pPr>
      <w:proofErr w:type="gramStart"/>
      <w:r w:rsidRPr="004B5AF4">
        <w:t>The CI</w:t>
      </w:r>
      <w:proofErr w:type="gramEnd"/>
      <w:r w:rsidRPr="004B5AF4">
        <w:t xml:space="preserve"> fosters student evaluations of </w:t>
      </w:r>
      <w:proofErr w:type="gramStart"/>
      <w:r w:rsidRPr="004B5AF4">
        <w:t>the clinical</w:t>
      </w:r>
      <w:proofErr w:type="gramEnd"/>
      <w:r w:rsidRPr="004B5AF4">
        <w:t xml:space="preserve"> education experience, including learning opportunities, CI and </w:t>
      </w:r>
      <w:r w:rsidR="00E229FE" w:rsidRPr="004B5AF4">
        <w:t>SCCE</w:t>
      </w:r>
      <w:r w:rsidRPr="004B5AF4">
        <w:t xml:space="preserve"> performance, and the evaluation process.</w:t>
      </w:r>
    </w:p>
    <w:p w14:paraId="3461D779" w14:textId="77777777" w:rsidR="009021A9" w:rsidRPr="004B5AF4" w:rsidRDefault="00666B3A">
      <w:r w:rsidRPr="004B5AF4">
        <w:br w:type="page"/>
      </w:r>
    </w:p>
    <w:p w14:paraId="64E84252" w14:textId="77777777" w:rsidR="00E15E79" w:rsidRDefault="00E15E79">
      <w:pPr>
        <w:keepNext/>
        <w:keepLines/>
        <w:spacing w:before="40" w:after="0"/>
        <w:jc w:val="center"/>
        <w:rPr>
          <w:rFonts w:eastAsia="Times New Roman"/>
          <w:b/>
          <w:color w:val="272727"/>
          <w:sz w:val="24"/>
          <w:szCs w:val="24"/>
        </w:rPr>
      </w:pPr>
    </w:p>
    <w:p w14:paraId="2233FD45" w14:textId="28948613" w:rsidR="009021A9" w:rsidRPr="004B5AF4" w:rsidRDefault="00666B3A" w:rsidP="006138D8">
      <w:pPr>
        <w:keepNext/>
        <w:keepLines/>
        <w:spacing w:before="40" w:after="0" w:line="240" w:lineRule="auto"/>
        <w:jc w:val="center"/>
        <w:rPr>
          <w:rFonts w:eastAsia="Times New Roman"/>
          <w:b/>
          <w:color w:val="272727"/>
          <w:sz w:val="24"/>
          <w:szCs w:val="24"/>
        </w:rPr>
      </w:pPr>
      <w:r w:rsidRPr="004B5AF4">
        <w:rPr>
          <w:rFonts w:eastAsia="Times New Roman"/>
          <w:b/>
          <w:color w:val="272727"/>
          <w:sz w:val="24"/>
          <w:szCs w:val="24"/>
        </w:rPr>
        <w:t>South Plains College</w:t>
      </w:r>
    </w:p>
    <w:p w14:paraId="275B8EEE" w14:textId="77777777" w:rsidR="009021A9" w:rsidRPr="004B5AF4" w:rsidRDefault="00666B3A" w:rsidP="00311EBA">
      <w:pPr>
        <w:spacing w:line="240" w:lineRule="auto"/>
        <w:jc w:val="center"/>
        <w:rPr>
          <w:rFonts w:eastAsia="Times New Roman"/>
          <w:b/>
          <w:sz w:val="24"/>
          <w:szCs w:val="24"/>
        </w:rPr>
      </w:pPr>
      <w:r w:rsidRPr="004B5AF4">
        <w:rPr>
          <w:rFonts w:eastAsia="Times New Roman"/>
          <w:b/>
          <w:sz w:val="24"/>
          <w:szCs w:val="24"/>
        </w:rPr>
        <w:t>Physical Therapist Assistant Program</w:t>
      </w:r>
    </w:p>
    <w:p w14:paraId="7517B444" w14:textId="60FE42A4" w:rsidR="009021A9" w:rsidRPr="00E15E79" w:rsidRDefault="00666B3A" w:rsidP="00E94630">
      <w:pPr>
        <w:pStyle w:val="Heading1"/>
        <w:spacing w:line="360" w:lineRule="auto"/>
        <w:rPr>
          <w:rFonts w:ascii="Calibri" w:hAnsi="Calibri" w:cs="Calibri"/>
          <w:sz w:val="24"/>
          <w:szCs w:val="24"/>
        </w:rPr>
      </w:pPr>
      <w:bookmarkStart w:id="6" w:name="_3dy6vkm" w:colFirst="0" w:colLast="0"/>
      <w:bookmarkEnd w:id="6"/>
      <w:r w:rsidRPr="00E15E79">
        <w:rPr>
          <w:rFonts w:ascii="Calibri" w:hAnsi="Calibri" w:cs="Calibri"/>
          <w:sz w:val="24"/>
          <w:szCs w:val="24"/>
        </w:rPr>
        <w:t>Clinical Instructor Rights</w:t>
      </w:r>
      <w:r w:rsidR="00857172">
        <w:rPr>
          <w:rFonts w:ascii="Calibri" w:hAnsi="Calibri" w:cs="Calibri"/>
          <w:sz w:val="24"/>
          <w:szCs w:val="24"/>
        </w:rPr>
        <w:t xml:space="preserve">, </w:t>
      </w:r>
      <w:r w:rsidRPr="00E15E79">
        <w:rPr>
          <w:rFonts w:ascii="Calibri" w:hAnsi="Calibri" w:cs="Calibri"/>
          <w:sz w:val="24"/>
          <w:szCs w:val="24"/>
        </w:rPr>
        <w:t>Privileges and Development</w:t>
      </w:r>
    </w:p>
    <w:p w14:paraId="0FB78278" w14:textId="77777777" w:rsidR="009021A9" w:rsidRPr="00F37390" w:rsidRDefault="009021A9">
      <w:pPr>
        <w:spacing w:after="0" w:line="240" w:lineRule="auto"/>
        <w:jc w:val="center"/>
        <w:rPr>
          <w:sz w:val="12"/>
          <w:szCs w:val="12"/>
        </w:rPr>
      </w:pPr>
    </w:p>
    <w:p w14:paraId="057173A7" w14:textId="77777777" w:rsidR="009021A9" w:rsidRPr="004B5AF4" w:rsidRDefault="00666B3A">
      <w:pPr>
        <w:numPr>
          <w:ilvl w:val="0"/>
          <w:numId w:val="48"/>
        </w:numPr>
        <w:spacing w:after="0" w:line="240" w:lineRule="auto"/>
        <w:ind w:hanging="360"/>
        <w:rPr>
          <w:rFonts w:eastAsia="Times New Roman"/>
          <w:b/>
        </w:rPr>
      </w:pPr>
      <w:r w:rsidRPr="004B5AF4">
        <w:rPr>
          <w:rFonts w:eastAsia="Times New Roman"/>
          <w:b/>
        </w:rPr>
        <w:t xml:space="preserve">Clinical Instructor Rights and Privileges </w:t>
      </w:r>
    </w:p>
    <w:p w14:paraId="2BA16067" w14:textId="77777777" w:rsidR="009021A9" w:rsidRPr="004B5AF4" w:rsidRDefault="00666B3A">
      <w:pPr>
        <w:numPr>
          <w:ilvl w:val="1"/>
          <w:numId w:val="48"/>
        </w:numPr>
        <w:spacing w:after="22" w:line="240" w:lineRule="auto"/>
        <w:ind w:hanging="405"/>
        <w:rPr>
          <w:rFonts w:eastAsia="Times New Roman"/>
        </w:rPr>
      </w:pPr>
      <w:r w:rsidRPr="004B5AF4">
        <w:rPr>
          <w:rFonts w:eastAsia="Times New Roman"/>
        </w:rPr>
        <w:t>Through Cooperation, SPC and the Clinical Facility will promote and develop excellence in patient care and education.</w:t>
      </w:r>
    </w:p>
    <w:p w14:paraId="689B3E0D" w14:textId="77777777" w:rsidR="009021A9" w:rsidRPr="004B5AF4" w:rsidRDefault="00666B3A">
      <w:pPr>
        <w:numPr>
          <w:ilvl w:val="1"/>
          <w:numId w:val="48"/>
        </w:numPr>
        <w:spacing w:after="22" w:line="240" w:lineRule="auto"/>
        <w:ind w:hanging="405"/>
        <w:rPr>
          <w:rFonts w:eastAsia="Times New Roman"/>
        </w:rPr>
      </w:pPr>
      <w:r w:rsidRPr="004B5AF4">
        <w:rPr>
          <w:rFonts w:eastAsia="Times New Roman"/>
        </w:rPr>
        <w:t xml:space="preserve">The educational program at SPC will be enhanced </w:t>
      </w:r>
      <w:proofErr w:type="gramStart"/>
      <w:r w:rsidRPr="004B5AF4">
        <w:rPr>
          <w:rFonts w:eastAsia="Times New Roman"/>
        </w:rPr>
        <w:t>through the use of</w:t>
      </w:r>
      <w:proofErr w:type="gramEnd"/>
      <w:r w:rsidRPr="004B5AF4">
        <w:rPr>
          <w:rFonts w:eastAsia="Times New Roman"/>
        </w:rPr>
        <w:t xml:space="preserve"> staff, resources, and facilities at the Clinical Facility. </w:t>
      </w:r>
    </w:p>
    <w:p w14:paraId="52493A71" w14:textId="77777777" w:rsidR="009021A9" w:rsidRPr="004B5AF4" w:rsidRDefault="00666B3A">
      <w:pPr>
        <w:numPr>
          <w:ilvl w:val="1"/>
          <w:numId w:val="48"/>
        </w:numPr>
        <w:spacing w:after="22" w:line="240" w:lineRule="auto"/>
        <w:ind w:hanging="405"/>
        <w:rPr>
          <w:rFonts w:eastAsia="Times New Roman"/>
        </w:rPr>
      </w:pPr>
      <w:r w:rsidRPr="004B5AF4">
        <w:rPr>
          <w:rFonts w:eastAsia="Times New Roman"/>
        </w:rPr>
        <w:t xml:space="preserve">The Clinical Facility will benefit through stimulus of association with the college, its faculty members, PTA Library Resources, and its students. </w:t>
      </w:r>
    </w:p>
    <w:p w14:paraId="5BAF95A3" w14:textId="77777777" w:rsidR="009021A9" w:rsidRPr="004B5AF4" w:rsidRDefault="00666B3A">
      <w:pPr>
        <w:numPr>
          <w:ilvl w:val="1"/>
          <w:numId w:val="48"/>
        </w:numPr>
        <w:spacing w:after="22" w:line="240" w:lineRule="auto"/>
        <w:ind w:hanging="405"/>
        <w:rPr>
          <w:rFonts w:eastAsia="Times New Roman"/>
        </w:rPr>
      </w:pPr>
      <w:r w:rsidRPr="004B5AF4">
        <w:rPr>
          <w:rFonts w:eastAsia="Times New Roman"/>
        </w:rPr>
        <w:t xml:space="preserve">PTA Students shall not, under any circumstances, be considered employees of the Clinical   Facility. The relationship between the Clinical Facility and the students </w:t>
      </w:r>
      <w:proofErr w:type="gramStart"/>
      <w:r w:rsidRPr="004B5AF4">
        <w:rPr>
          <w:rFonts w:eastAsia="Times New Roman"/>
        </w:rPr>
        <w:t>shall</w:t>
      </w:r>
      <w:proofErr w:type="gramEnd"/>
      <w:r w:rsidRPr="004B5AF4">
        <w:rPr>
          <w:rFonts w:eastAsia="Times New Roman"/>
        </w:rPr>
        <w:t xml:space="preserve"> be educational only.</w:t>
      </w:r>
    </w:p>
    <w:p w14:paraId="5F2F1AD8" w14:textId="77777777" w:rsidR="009021A9" w:rsidRPr="004B5AF4" w:rsidRDefault="00666B3A">
      <w:pPr>
        <w:numPr>
          <w:ilvl w:val="1"/>
          <w:numId w:val="48"/>
        </w:numPr>
        <w:spacing w:after="22" w:line="240" w:lineRule="auto"/>
        <w:ind w:hanging="405"/>
        <w:rPr>
          <w:rFonts w:eastAsia="Times New Roman"/>
        </w:rPr>
      </w:pPr>
      <w:r w:rsidRPr="004B5AF4">
        <w:rPr>
          <w:rFonts w:eastAsia="Times New Roman"/>
        </w:rPr>
        <w:t xml:space="preserve"> Clinical Facility Employees shall not, under any circumstances, be considered employees of the College. The relationship between the Clinical Facility and South Plains College </w:t>
      </w:r>
      <w:proofErr w:type="gramStart"/>
      <w:r w:rsidRPr="004B5AF4">
        <w:rPr>
          <w:rFonts w:eastAsia="Times New Roman"/>
        </w:rPr>
        <w:t>shall</w:t>
      </w:r>
      <w:proofErr w:type="gramEnd"/>
      <w:r w:rsidRPr="004B5AF4">
        <w:rPr>
          <w:rFonts w:eastAsia="Times New Roman"/>
        </w:rPr>
        <w:t xml:space="preserve"> be educational only.</w:t>
      </w:r>
    </w:p>
    <w:p w14:paraId="5C7ACE7E" w14:textId="77777777" w:rsidR="009021A9" w:rsidRPr="004B5AF4" w:rsidRDefault="00666B3A">
      <w:pPr>
        <w:numPr>
          <w:ilvl w:val="1"/>
          <w:numId w:val="48"/>
        </w:numPr>
        <w:spacing w:after="22" w:line="240" w:lineRule="auto"/>
        <w:ind w:hanging="405"/>
        <w:rPr>
          <w:rFonts w:eastAsia="Times New Roman"/>
        </w:rPr>
      </w:pPr>
      <w:r w:rsidRPr="004B5AF4">
        <w:rPr>
          <w:rFonts w:eastAsia="Times New Roman"/>
        </w:rPr>
        <w:t xml:space="preserve"> ACCE will communicate SPC PTA Program information of interest, upcoming pertinent CEU courses, and other SPC information of interest to Clinical Instructors through electronic or written format in a timely manner.</w:t>
      </w:r>
    </w:p>
    <w:p w14:paraId="06587F65" w14:textId="77777777" w:rsidR="009021A9" w:rsidRPr="004B5AF4" w:rsidRDefault="00666B3A">
      <w:pPr>
        <w:numPr>
          <w:ilvl w:val="1"/>
          <w:numId w:val="48"/>
        </w:numPr>
        <w:spacing w:after="22" w:line="240" w:lineRule="auto"/>
        <w:ind w:hanging="405"/>
        <w:rPr>
          <w:rFonts w:eastAsia="Times New Roman"/>
        </w:rPr>
      </w:pPr>
      <w:r w:rsidRPr="004B5AF4">
        <w:rPr>
          <w:rFonts w:eastAsia="Times New Roman"/>
        </w:rPr>
        <w:t>Per the Texas PT Practice Act; Section 341.3 (F) Clinical Instructors for full time clinical education experiences will be eligible for CCUs for the purpose of relicensing. Please see Texas Practice Act for further details.</w:t>
      </w:r>
    </w:p>
    <w:p w14:paraId="3C58D224" w14:textId="77777777" w:rsidR="009021A9" w:rsidRPr="004B5AF4" w:rsidRDefault="00666B3A">
      <w:pPr>
        <w:numPr>
          <w:ilvl w:val="2"/>
          <w:numId w:val="48"/>
        </w:numPr>
        <w:spacing w:after="22" w:line="240" w:lineRule="auto"/>
        <w:ind w:hanging="720"/>
        <w:rPr>
          <w:rFonts w:eastAsia="Times New Roman"/>
        </w:rPr>
      </w:pPr>
      <w:r w:rsidRPr="004B5AF4">
        <w:rPr>
          <w:rFonts w:eastAsia="Times New Roman"/>
        </w:rPr>
        <w:t>ACCE will provide CI with documentation of Clinical Education experience.</w:t>
      </w:r>
    </w:p>
    <w:p w14:paraId="34CE0A41" w14:textId="77777777" w:rsidR="009021A9" w:rsidRPr="004B5AF4" w:rsidRDefault="009021A9">
      <w:pPr>
        <w:spacing w:after="0" w:line="240" w:lineRule="auto"/>
        <w:ind w:left="720"/>
      </w:pPr>
    </w:p>
    <w:p w14:paraId="76720820" w14:textId="77777777" w:rsidR="009021A9" w:rsidRPr="004B5AF4" w:rsidRDefault="00666B3A">
      <w:pPr>
        <w:numPr>
          <w:ilvl w:val="0"/>
          <w:numId w:val="48"/>
        </w:numPr>
        <w:spacing w:after="0" w:line="240" w:lineRule="auto"/>
        <w:ind w:hanging="360"/>
        <w:rPr>
          <w:rFonts w:eastAsia="Times New Roman"/>
        </w:rPr>
      </w:pPr>
      <w:r w:rsidRPr="004B5AF4">
        <w:rPr>
          <w:rFonts w:eastAsia="Times New Roman"/>
          <w:b/>
        </w:rPr>
        <w:t>Clinical Instructor Training and On-Boarding Development</w:t>
      </w:r>
      <w:r w:rsidRPr="004B5AF4">
        <w:rPr>
          <w:rFonts w:eastAsia="Times New Roman"/>
        </w:rPr>
        <w:t xml:space="preserve"> </w:t>
      </w:r>
    </w:p>
    <w:p w14:paraId="58F08926" w14:textId="6702B487" w:rsidR="009021A9" w:rsidRPr="004B5AF4" w:rsidRDefault="00666B3A" w:rsidP="006A5C17">
      <w:pPr>
        <w:numPr>
          <w:ilvl w:val="1"/>
          <w:numId w:val="48"/>
        </w:numPr>
        <w:spacing w:after="22" w:line="240" w:lineRule="auto"/>
        <w:ind w:hanging="405"/>
        <w:rPr>
          <w:rFonts w:eastAsia="Times New Roman"/>
        </w:rPr>
      </w:pPr>
      <w:r w:rsidRPr="004B5AF4">
        <w:rPr>
          <w:rFonts w:eastAsia="Times New Roman"/>
        </w:rPr>
        <w:t xml:space="preserve">ACCE will train and develop each Clinical Instructor based on Clinical Instructor </w:t>
      </w:r>
      <w:proofErr w:type="gramStart"/>
      <w:r w:rsidRPr="004B5AF4">
        <w:rPr>
          <w:rFonts w:eastAsia="Times New Roman"/>
        </w:rPr>
        <w:t>request</w:t>
      </w:r>
      <w:proofErr w:type="gramEnd"/>
      <w:r w:rsidRPr="004B5AF4">
        <w:rPr>
          <w:rFonts w:eastAsia="Times New Roman"/>
        </w:rPr>
        <w:t xml:space="preserve"> during any on-site clinical visit or as needed </w:t>
      </w:r>
      <w:r w:rsidR="006A5C17" w:rsidRPr="004B5AF4">
        <w:rPr>
          <w:rFonts w:eastAsia="Times New Roman"/>
        </w:rPr>
        <w:t xml:space="preserve">in-person and/or </w:t>
      </w:r>
      <w:r w:rsidRPr="004B5AF4">
        <w:rPr>
          <w:rFonts w:eastAsia="Times New Roman"/>
        </w:rPr>
        <w:t xml:space="preserve">via phone or email. </w:t>
      </w:r>
    </w:p>
    <w:p w14:paraId="0485EA3A" w14:textId="77777777" w:rsidR="009021A9" w:rsidRPr="004B5AF4" w:rsidRDefault="00666B3A">
      <w:pPr>
        <w:numPr>
          <w:ilvl w:val="1"/>
          <w:numId w:val="48"/>
        </w:numPr>
        <w:spacing w:after="22" w:line="240" w:lineRule="auto"/>
        <w:ind w:hanging="405"/>
        <w:rPr>
          <w:rFonts w:eastAsia="Times New Roman"/>
        </w:rPr>
      </w:pPr>
      <w:r w:rsidRPr="004B5AF4">
        <w:rPr>
          <w:rFonts w:eastAsia="Times New Roman"/>
        </w:rPr>
        <w:t xml:space="preserve"> Clinical Instructor will be </w:t>
      </w:r>
      <w:proofErr w:type="gramStart"/>
      <w:r w:rsidRPr="004B5AF4">
        <w:rPr>
          <w:rFonts w:eastAsia="Times New Roman"/>
        </w:rPr>
        <w:t>provided</w:t>
      </w:r>
      <w:proofErr w:type="gramEnd"/>
      <w:r w:rsidRPr="004B5AF4">
        <w:rPr>
          <w:rFonts w:eastAsia="Times New Roman"/>
        </w:rPr>
        <w:t xml:space="preserve"> directions and assistance to complete initial training for PTA CPI tool prior to accepting a SPC PTA student on second or third clinical experience. </w:t>
      </w:r>
    </w:p>
    <w:p w14:paraId="396AD9A7" w14:textId="6DD47CB3" w:rsidR="009021A9" w:rsidRPr="004B5AF4" w:rsidRDefault="00666B3A">
      <w:pPr>
        <w:numPr>
          <w:ilvl w:val="1"/>
          <w:numId w:val="48"/>
        </w:numPr>
        <w:spacing w:after="22" w:line="240" w:lineRule="auto"/>
        <w:ind w:hanging="405"/>
        <w:rPr>
          <w:rFonts w:eastAsia="Times New Roman"/>
        </w:rPr>
      </w:pPr>
      <w:r w:rsidRPr="004B5AF4">
        <w:rPr>
          <w:rFonts w:eastAsia="Times New Roman"/>
        </w:rPr>
        <w:t xml:space="preserve"> ACCE will train and develop each Clinical Instructor based on results of the Clinical Instructor evaluation forms (see “Assessment of Clinical Site/</w:t>
      </w:r>
      <w:r w:rsidR="006A5C17" w:rsidRPr="004B5AF4">
        <w:rPr>
          <w:rFonts w:eastAsia="Times New Roman"/>
        </w:rPr>
        <w:t>S</w:t>
      </w:r>
      <w:r w:rsidRPr="004B5AF4">
        <w:rPr>
          <w:rFonts w:eastAsia="Times New Roman"/>
        </w:rPr>
        <w:t xml:space="preserve">CCE and Clinical Instructor”). </w:t>
      </w:r>
    </w:p>
    <w:p w14:paraId="62EBF3C5" w14:textId="77777777" w:rsidR="009021A9" w:rsidRPr="004B5AF4" w:rsidRDefault="009021A9">
      <w:pPr>
        <w:spacing w:after="22" w:line="240" w:lineRule="auto"/>
        <w:rPr>
          <w:rFonts w:eastAsia="Times New Roman"/>
        </w:rPr>
      </w:pPr>
    </w:p>
    <w:p w14:paraId="6D98A12B" w14:textId="77777777" w:rsidR="009021A9" w:rsidRPr="004B5AF4" w:rsidRDefault="00666B3A">
      <w:pPr>
        <w:rPr>
          <w:rFonts w:eastAsia="Times New Roman"/>
          <w:b/>
          <w:sz w:val="24"/>
          <w:szCs w:val="24"/>
        </w:rPr>
      </w:pPr>
      <w:r w:rsidRPr="004B5AF4">
        <w:br w:type="page"/>
      </w:r>
    </w:p>
    <w:p w14:paraId="0FBC17E7" w14:textId="77777777" w:rsidR="009021A9" w:rsidRPr="004B5AF4" w:rsidRDefault="00666B3A">
      <w:pPr>
        <w:spacing w:after="0" w:line="240" w:lineRule="auto"/>
        <w:jc w:val="center"/>
        <w:rPr>
          <w:rFonts w:eastAsia="Times New Roman"/>
          <w:sz w:val="24"/>
          <w:szCs w:val="24"/>
        </w:rPr>
      </w:pPr>
      <w:r w:rsidRPr="004B5AF4">
        <w:rPr>
          <w:rFonts w:eastAsia="Times New Roman"/>
          <w:b/>
          <w:sz w:val="24"/>
          <w:szCs w:val="24"/>
        </w:rPr>
        <w:lastRenderedPageBreak/>
        <w:t>South Plains College</w:t>
      </w:r>
    </w:p>
    <w:p w14:paraId="749BACD7" w14:textId="77777777" w:rsidR="009021A9" w:rsidRPr="004B5AF4" w:rsidRDefault="00666B3A" w:rsidP="00E94630">
      <w:pPr>
        <w:spacing w:after="0" w:line="360" w:lineRule="auto"/>
        <w:jc w:val="center"/>
        <w:rPr>
          <w:rFonts w:eastAsia="Times New Roman"/>
          <w:sz w:val="24"/>
          <w:szCs w:val="24"/>
        </w:rPr>
      </w:pPr>
      <w:r w:rsidRPr="004B5AF4">
        <w:rPr>
          <w:rFonts w:eastAsia="Times New Roman"/>
          <w:b/>
          <w:sz w:val="24"/>
          <w:szCs w:val="24"/>
        </w:rPr>
        <w:t>Physical Therapist Assistant Program</w:t>
      </w:r>
    </w:p>
    <w:p w14:paraId="0D4D3C44" w14:textId="77777777" w:rsidR="009021A9" w:rsidRDefault="00666B3A" w:rsidP="00E94630">
      <w:pPr>
        <w:pStyle w:val="Heading1"/>
        <w:spacing w:line="360" w:lineRule="auto"/>
        <w:rPr>
          <w:rFonts w:ascii="Calibri" w:hAnsi="Calibri" w:cs="Calibri"/>
          <w:sz w:val="24"/>
          <w:szCs w:val="24"/>
        </w:rPr>
      </w:pPr>
      <w:bookmarkStart w:id="7" w:name="_1t3h5sf" w:colFirst="0" w:colLast="0"/>
      <w:bookmarkEnd w:id="7"/>
      <w:r w:rsidRPr="00E94630">
        <w:rPr>
          <w:rFonts w:ascii="Calibri" w:hAnsi="Calibri" w:cs="Calibri"/>
          <w:sz w:val="24"/>
          <w:szCs w:val="24"/>
        </w:rPr>
        <w:t>Clinical Experience Information Packet</w:t>
      </w:r>
    </w:p>
    <w:p w14:paraId="187D7E20" w14:textId="77777777" w:rsidR="00303F0C" w:rsidRPr="00303F0C" w:rsidRDefault="00303F0C" w:rsidP="00303F0C">
      <w:pPr>
        <w:rPr>
          <w:sz w:val="12"/>
          <w:szCs w:val="12"/>
        </w:rPr>
      </w:pPr>
    </w:p>
    <w:p w14:paraId="6D5426F8" w14:textId="77777777" w:rsidR="009021A9" w:rsidRPr="004B5AF4" w:rsidRDefault="00666B3A">
      <w:pPr>
        <w:widowControl w:val="0"/>
        <w:numPr>
          <w:ilvl w:val="0"/>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630" w:right="720" w:hanging="450"/>
        <w:contextualSpacing/>
        <w:rPr>
          <w:rFonts w:eastAsia="Times New Roman"/>
        </w:rPr>
      </w:pPr>
      <w:r w:rsidRPr="004B5AF4">
        <w:rPr>
          <w:rFonts w:eastAsia="Times New Roman"/>
        </w:rPr>
        <w:t xml:space="preserve">The following documents will be sent before every clinical experience.  Every clinical site will receive this information for every student placed at the clinical site and every clinical experience. </w:t>
      </w:r>
    </w:p>
    <w:p w14:paraId="551174A8" w14:textId="77777777" w:rsidR="009021A9" w:rsidRPr="004B5AF4" w:rsidRDefault="00666B3A">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SPC PTA Program Curriculum Plan</w:t>
      </w:r>
    </w:p>
    <w:p w14:paraId="613C3699" w14:textId="77777777" w:rsidR="009021A9" w:rsidRPr="004B5AF4" w:rsidRDefault="00666B3A">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SPC PTA Clinical Experience Handbook</w:t>
      </w:r>
    </w:p>
    <w:p w14:paraId="549734A9" w14:textId="5DBCC7E3" w:rsidR="009021A9" w:rsidRPr="004B5AF4" w:rsidRDefault="00666B3A">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 xml:space="preserve">PTA CPI </w:t>
      </w:r>
      <w:r w:rsidR="00D35433" w:rsidRPr="004B5AF4">
        <w:rPr>
          <w:rFonts w:eastAsia="Times New Roman"/>
        </w:rPr>
        <w:t xml:space="preserve">Training </w:t>
      </w:r>
      <w:r w:rsidRPr="004B5AF4">
        <w:rPr>
          <w:rFonts w:eastAsia="Times New Roman"/>
        </w:rPr>
        <w:t>Instructions for CIs</w:t>
      </w:r>
    </w:p>
    <w:p w14:paraId="01328727" w14:textId="77777777" w:rsidR="009021A9" w:rsidRPr="004B5AF4" w:rsidRDefault="00666B3A">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SPC PTA Clinical Expectations and Objectives</w:t>
      </w:r>
    </w:p>
    <w:p w14:paraId="6F14F2EE" w14:textId="77777777" w:rsidR="009021A9" w:rsidRPr="004B5AF4" w:rsidRDefault="00666B3A">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PTA CPI Grading Rubric</w:t>
      </w:r>
    </w:p>
    <w:p w14:paraId="5C276BDA" w14:textId="115751D1" w:rsidR="009021A9" w:rsidRPr="004B5AF4" w:rsidRDefault="00666B3A" w:rsidP="006A5C17">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SPC PTA Program Malpractice Liability Insurance</w:t>
      </w:r>
    </w:p>
    <w:p w14:paraId="5897DA2F" w14:textId="77777777" w:rsidR="009021A9" w:rsidRPr="004B5AF4" w:rsidRDefault="00666B3A">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SPC PTA Student Information Sheet</w:t>
      </w:r>
    </w:p>
    <w:p w14:paraId="703B708E" w14:textId="050A1E61" w:rsidR="001B7717" w:rsidRPr="004B5AF4" w:rsidRDefault="001B7717">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SPC PTA Clinical Skills Checklist</w:t>
      </w:r>
    </w:p>
    <w:p w14:paraId="110FFD37" w14:textId="77777777" w:rsidR="009021A9" w:rsidRPr="004B5AF4" w:rsidRDefault="009021A9">
      <w:pPr>
        <w:widowControl w:val="0"/>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right="720"/>
        <w:rPr>
          <w:rFonts w:eastAsia="Times New Roman"/>
        </w:rPr>
      </w:pPr>
    </w:p>
    <w:p w14:paraId="28A7CCA5" w14:textId="6F3DA0CD" w:rsidR="009021A9" w:rsidRPr="004B5AF4" w:rsidRDefault="00666B3A">
      <w:pPr>
        <w:widowControl w:val="0"/>
        <w:numPr>
          <w:ilvl w:val="0"/>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540"/>
        <w:contextualSpacing/>
        <w:rPr>
          <w:rFonts w:eastAsia="Times New Roman"/>
        </w:rPr>
      </w:pPr>
      <w:r w:rsidRPr="004B5AF4">
        <w:rPr>
          <w:rFonts w:eastAsia="Times New Roman"/>
        </w:rPr>
        <w:t>Other documents are available to be sent if requested (not limited to…</w:t>
      </w:r>
      <w:r w:rsidR="00303F0C" w:rsidRPr="004B5AF4">
        <w:rPr>
          <w:rFonts w:eastAsia="Times New Roman"/>
        </w:rPr>
        <w:t>):</w:t>
      </w:r>
      <w:r w:rsidRPr="004B5AF4">
        <w:rPr>
          <w:rFonts w:eastAsia="Times New Roman"/>
        </w:rPr>
        <w:t xml:space="preserve"> </w:t>
      </w:r>
    </w:p>
    <w:p w14:paraId="1CE01CE0" w14:textId="77777777" w:rsidR="009021A9" w:rsidRPr="004B5AF4" w:rsidRDefault="00666B3A">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SPC PTA Student Criminal Background Check</w:t>
      </w:r>
    </w:p>
    <w:p w14:paraId="56860F18" w14:textId="77777777" w:rsidR="009021A9" w:rsidRPr="004B5AF4" w:rsidRDefault="00666B3A">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SPC PTA Student Physical Form</w:t>
      </w:r>
    </w:p>
    <w:p w14:paraId="0B569570" w14:textId="7A21AD85" w:rsidR="009021A9" w:rsidRPr="004B5AF4" w:rsidRDefault="00666B3A">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SPC PTA Student Immunization Record</w:t>
      </w:r>
      <w:r w:rsidR="00552D2B" w:rsidRPr="004B5AF4">
        <w:rPr>
          <w:rFonts w:eastAsia="Times New Roman"/>
        </w:rPr>
        <w:t xml:space="preserve"> (including </w:t>
      </w:r>
      <w:r w:rsidR="007066A4" w:rsidRPr="004B5AF4">
        <w:rPr>
          <w:rFonts w:eastAsia="Times New Roman"/>
        </w:rPr>
        <w:t>flu and COVID)</w:t>
      </w:r>
    </w:p>
    <w:p w14:paraId="596F5431" w14:textId="0B140C85" w:rsidR="009021A9" w:rsidRPr="004B5AF4" w:rsidRDefault="00666B3A" w:rsidP="00552D2B">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Proof of Current TB Test</w:t>
      </w:r>
    </w:p>
    <w:p w14:paraId="7D2454C3" w14:textId="77777777" w:rsidR="009021A9" w:rsidRPr="004B5AF4" w:rsidRDefault="00666B3A">
      <w:pPr>
        <w:widowControl w:val="0"/>
        <w:numPr>
          <w:ilvl w:val="1"/>
          <w:numId w:val="44"/>
        </w:num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hanging="450"/>
        <w:contextualSpacing/>
        <w:rPr>
          <w:rFonts w:eastAsia="Times New Roman"/>
        </w:rPr>
      </w:pPr>
      <w:r w:rsidRPr="004B5AF4">
        <w:rPr>
          <w:rFonts w:eastAsia="Times New Roman"/>
        </w:rPr>
        <w:t>SPC PTA HIPAA Training Verification</w:t>
      </w:r>
    </w:p>
    <w:p w14:paraId="6B699379" w14:textId="77777777" w:rsidR="009021A9" w:rsidRPr="004B5AF4" w:rsidRDefault="009021A9">
      <w:pPr>
        <w:spacing w:after="0" w:line="240" w:lineRule="auto"/>
      </w:pPr>
    </w:p>
    <w:p w14:paraId="3FE9F23F" w14:textId="77777777" w:rsidR="009021A9" w:rsidRPr="004B5AF4" w:rsidRDefault="00666B3A">
      <w:r w:rsidRPr="004B5AF4">
        <w:br w:type="page"/>
      </w:r>
    </w:p>
    <w:p w14:paraId="7E03798C" w14:textId="77777777" w:rsidR="009021A9" w:rsidRPr="004B5AF4" w:rsidRDefault="00666B3A" w:rsidP="000A583D">
      <w:pPr>
        <w:spacing w:after="0" w:line="240" w:lineRule="auto"/>
        <w:jc w:val="center"/>
        <w:rPr>
          <w:sz w:val="24"/>
          <w:szCs w:val="24"/>
        </w:rPr>
      </w:pPr>
      <w:r w:rsidRPr="004B5AF4">
        <w:rPr>
          <w:rFonts w:eastAsia="Times New Roman"/>
          <w:b/>
          <w:sz w:val="24"/>
          <w:szCs w:val="24"/>
        </w:rPr>
        <w:lastRenderedPageBreak/>
        <w:t>South Plains College</w:t>
      </w:r>
    </w:p>
    <w:p w14:paraId="1FD50A10" w14:textId="77777777" w:rsidR="009021A9" w:rsidRPr="004B5AF4" w:rsidRDefault="00666B3A" w:rsidP="000A583D">
      <w:pPr>
        <w:spacing w:after="0" w:line="360" w:lineRule="auto"/>
        <w:jc w:val="center"/>
        <w:rPr>
          <w:rFonts w:eastAsia="Times New Roman"/>
          <w:b/>
          <w:sz w:val="24"/>
          <w:szCs w:val="24"/>
        </w:rPr>
      </w:pPr>
      <w:r w:rsidRPr="004B5AF4">
        <w:rPr>
          <w:rFonts w:eastAsia="Times New Roman"/>
          <w:b/>
          <w:sz w:val="24"/>
          <w:szCs w:val="24"/>
        </w:rPr>
        <w:t>Physical Therapist Assistant Program</w:t>
      </w:r>
    </w:p>
    <w:p w14:paraId="1FC2444A" w14:textId="5F8CAC1F" w:rsidR="009021A9" w:rsidRPr="00303F0C" w:rsidRDefault="00666B3A" w:rsidP="00303F0C">
      <w:pPr>
        <w:pStyle w:val="Heading1"/>
        <w:spacing w:line="360" w:lineRule="auto"/>
        <w:rPr>
          <w:rFonts w:ascii="Calibri" w:hAnsi="Calibri" w:cs="Calibri"/>
          <w:sz w:val="24"/>
          <w:szCs w:val="24"/>
        </w:rPr>
      </w:pPr>
      <w:bookmarkStart w:id="8" w:name="_4d34og8" w:colFirst="0" w:colLast="0"/>
      <w:bookmarkEnd w:id="8"/>
      <w:r w:rsidRPr="00303F0C">
        <w:rPr>
          <w:rFonts w:ascii="Calibri" w:hAnsi="Calibri" w:cs="Calibri"/>
          <w:sz w:val="24"/>
          <w:szCs w:val="24"/>
        </w:rPr>
        <w:t>Assessment of Clinical Site/</w:t>
      </w:r>
      <w:r w:rsidR="00E229FE" w:rsidRPr="00303F0C">
        <w:rPr>
          <w:rFonts w:ascii="Calibri" w:hAnsi="Calibri" w:cs="Calibri"/>
          <w:sz w:val="24"/>
          <w:szCs w:val="24"/>
        </w:rPr>
        <w:t>SCCE</w:t>
      </w:r>
      <w:r w:rsidRPr="00303F0C">
        <w:rPr>
          <w:rFonts w:ascii="Calibri" w:hAnsi="Calibri" w:cs="Calibri"/>
          <w:sz w:val="24"/>
          <w:szCs w:val="24"/>
        </w:rPr>
        <w:t xml:space="preserve"> and Clinical Instructor Policy</w:t>
      </w:r>
    </w:p>
    <w:p w14:paraId="08CE6F91" w14:textId="77777777" w:rsidR="009021A9" w:rsidRPr="00125487" w:rsidRDefault="009021A9">
      <w:pPr>
        <w:spacing w:after="0" w:line="240" w:lineRule="auto"/>
        <w:jc w:val="center"/>
        <w:rPr>
          <w:sz w:val="12"/>
          <w:szCs w:val="12"/>
        </w:rPr>
      </w:pPr>
    </w:p>
    <w:p w14:paraId="7D2BCF36" w14:textId="77777777" w:rsidR="009021A9" w:rsidRPr="004B5AF4" w:rsidRDefault="00666B3A">
      <w:pPr>
        <w:numPr>
          <w:ilvl w:val="0"/>
          <w:numId w:val="17"/>
        </w:numPr>
        <w:spacing w:after="0" w:line="240" w:lineRule="auto"/>
        <w:ind w:left="450" w:hanging="360"/>
        <w:contextualSpacing/>
      </w:pPr>
      <w:r w:rsidRPr="004B5AF4">
        <w:rPr>
          <w:rFonts w:eastAsia="Times New Roman"/>
          <w:sz w:val="24"/>
          <w:szCs w:val="24"/>
        </w:rPr>
        <w:t xml:space="preserve">The following procedure for assessment of Clinical Instructors and Clinical Sites is anticipated to address the following general guidelines: </w:t>
      </w:r>
    </w:p>
    <w:p w14:paraId="64305745" w14:textId="77777777" w:rsidR="009021A9" w:rsidRPr="004B5AF4" w:rsidRDefault="00666B3A">
      <w:pPr>
        <w:numPr>
          <w:ilvl w:val="1"/>
          <w:numId w:val="17"/>
        </w:numPr>
        <w:spacing w:after="0" w:line="240" w:lineRule="auto"/>
        <w:ind w:hanging="630"/>
        <w:contextualSpacing/>
      </w:pPr>
      <w:r w:rsidRPr="004B5AF4">
        <w:rPr>
          <w:rFonts w:eastAsia="Times New Roman"/>
          <w:sz w:val="24"/>
          <w:szCs w:val="24"/>
        </w:rPr>
        <w:t xml:space="preserve">The clinical education courses are sequenced appropriately in the curriculum to meet the goals and objectives of the clinical education program. </w:t>
      </w:r>
    </w:p>
    <w:p w14:paraId="0CF9A511" w14:textId="77777777" w:rsidR="009021A9" w:rsidRPr="004B5AF4" w:rsidRDefault="00666B3A">
      <w:pPr>
        <w:numPr>
          <w:ilvl w:val="1"/>
          <w:numId w:val="17"/>
        </w:numPr>
        <w:spacing w:after="0" w:line="240" w:lineRule="auto"/>
        <w:ind w:hanging="630"/>
        <w:contextualSpacing/>
      </w:pPr>
      <w:r w:rsidRPr="004B5AF4">
        <w:rPr>
          <w:rFonts w:eastAsia="Times New Roman"/>
          <w:sz w:val="24"/>
          <w:szCs w:val="24"/>
        </w:rPr>
        <w:t xml:space="preserve">The clinical education courses are of appropriate duration and length to meet the goals and objectives of the clinical education program. </w:t>
      </w:r>
    </w:p>
    <w:p w14:paraId="6F85EE26" w14:textId="77777777" w:rsidR="009021A9" w:rsidRPr="004B5AF4" w:rsidRDefault="00666B3A">
      <w:pPr>
        <w:numPr>
          <w:ilvl w:val="1"/>
          <w:numId w:val="17"/>
        </w:numPr>
        <w:spacing w:after="0" w:line="240" w:lineRule="auto"/>
        <w:ind w:hanging="630"/>
        <w:contextualSpacing/>
      </w:pPr>
      <w:r w:rsidRPr="004B5AF4">
        <w:rPr>
          <w:rFonts w:eastAsia="Times New Roman"/>
          <w:sz w:val="24"/>
          <w:szCs w:val="24"/>
        </w:rPr>
        <w:t xml:space="preserve">The number and variety of </w:t>
      </w:r>
      <w:proofErr w:type="gramStart"/>
      <w:r w:rsidRPr="004B5AF4">
        <w:rPr>
          <w:rFonts w:eastAsia="Times New Roman"/>
          <w:sz w:val="24"/>
          <w:szCs w:val="24"/>
        </w:rPr>
        <w:t>the clinical</w:t>
      </w:r>
      <w:proofErr w:type="gramEnd"/>
      <w:r w:rsidRPr="004B5AF4">
        <w:rPr>
          <w:rFonts w:eastAsia="Times New Roman"/>
          <w:sz w:val="24"/>
          <w:szCs w:val="24"/>
        </w:rPr>
        <w:t xml:space="preserve"> education sites is sufficient to meet the goals and objectives of the clinical education courses in the curriculum. </w:t>
      </w:r>
    </w:p>
    <w:p w14:paraId="62D4BA3A" w14:textId="77777777" w:rsidR="009021A9" w:rsidRPr="004B5AF4" w:rsidRDefault="00666B3A">
      <w:pPr>
        <w:numPr>
          <w:ilvl w:val="1"/>
          <w:numId w:val="17"/>
        </w:numPr>
        <w:spacing w:after="0" w:line="240" w:lineRule="auto"/>
        <w:ind w:hanging="630"/>
        <w:contextualSpacing/>
      </w:pPr>
      <w:r w:rsidRPr="004B5AF4">
        <w:rPr>
          <w:rFonts w:eastAsia="Times New Roman"/>
          <w:sz w:val="24"/>
          <w:szCs w:val="24"/>
        </w:rPr>
        <w:t xml:space="preserve">Clinical teaching has been effective. </w:t>
      </w:r>
    </w:p>
    <w:p w14:paraId="608EE176" w14:textId="77777777" w:rsidR="009021A9" w:rsidRPr="004B5AF4" w:rsidRDefault="00666B3A">
      <w:pPr>
        <w:numPr>
          <w:ilvl w:val="1"/>
          <w:numId w:val="17"/>
        </w:numPr>
        <w:spacing w:after="0" w:line="240" w:lineRule="auto"/>
        <w:ind w:hanging="630"/>
        <w:contextualSpacing/>
      </w:pPr>
      <w:r w:rsidRPr="004B5AF4">
        <w:rPr>
          <w:rFonts w:eastAsia="Times New Roman"/>
          <w:sz w:val="24"/>
          <w:szCs w:val="24"/>
        </w:rPr>
        <w:t xml:space="preserve">Communication with the clinical education sites is sufficient and effective. </w:t>
      </w:r>
    </w:p>
    <w:p w14:paraId="61CDCEAD" w14:textId="77777777" w:rsidR="009021A9" w:rsidRPr="004B5AF4" w:rsidRDefault="009021A9">
      <w:pPr>
        <w:spacing w:after="0" w:line="240" w:lineRule="auto"/>
        <w:ind w:left="450"/>
      </w:pPr>
    </w:p>
    <w:p w14:paraId="61030816" w14:textId="40920D77" w:rsidR="009021A9" w:rsidRPr="004B5AF4" w:rsidRDefault="00666B3A">
      <w:pPr>
        <w:numPr>
          <w:ilvl w:val="0"/>
          <w:numId w:val="17"/>
        </w:numPr>
        <w:spacing w:after="0" w:line="240" w:lineRule="auto"/>
        <w:ind w:left="450" w:hanging="360"/>
        <w:contextualSpacing/>
      </w:pPr>
      <w:r w:rsidRPr="004B5AF4">
        <w:rPr>
          <w:rFonts w:eastAsia="Times New Roman"/>
          <w:sz w:val="24"/>
          <w:szCs w:val="24"/>
        </w:rPr>
        <w:t xml:space="preserve">Clinical Instructor and Clinical Site assessment is multi-faceted.  Various documents (listed </w:t>
      </w:r>
      <w:r w:rsidR="3CE4A87B" w:rsidRPr="004B5AF4">
        <w:rPr>
          <w:rFonts w:eastAsia="Times New Roman"/>
          <w:sz w:val="24"/>
          <w:szCs w:val="24"/>
        </w:rPr>
        <w:t>below and</w:t>
      </w:r>
      <w:r w:rsidRPr="004B5AF4">
        <w:rPr>
          <w:rFonts w:eastAsia="Times New Roman"/>
          <w:sz w:val="24"/>
          <w:szCs w:val="24"/>
        </w:rPr>
        <w:t xml:space="preserve"> included in the Appendix) will be completed by ACCE and students </w:t>
      </w:r>
      <w:proofErr w:type="gramStart"/>
      <w:r w:rsidRPr="004B5AF4">
        <w:rPr>
          <w:rFonts w:eastAsia="Times New Roman"/>
          <w:sz w:val="24"/>
          <w:szCs w:val="24"/>
        </w:rPr>
        <w:t>to provide</w:t>
      </w:r>
      <w:proofErr w:type="gramEnd"/>
      <w:r w:rsidRPr="004B5AF4">
        <w:rPr>
          <w:rFonts w:eastAsia="Times New Roman"/>
          <w:sz w:val="24"/>
          <w:szCs w:val="24"/>
        </w:rPr>
        <w:t xml:space="preserve"> a multidimensional tableau with which to determine teaching and opportunity effectiveness.</w:t>
      </w:r>
    </w:p>
    <w:p w14:paraId="4737BB60" w14:textId="77777777" w:rsidR="009021A9" w:rsidRPr="004B5AF4" w:rsidRDefault="00666B3A" w:rsidP="006A5C17">
      <w:pPr>
        <w:numPr>
          <w:ilvl w:val="1"/>
          <w:numId w:val="17"/>
        </w:numPr>
        <w:spacing w:after="0" w:line="240" w:lineRule="auto"/>
        <w:ind w:left="1440" w:hanging="360"/>
        <w:contextualSpacing/>
      </w:pPr>
      <w:r w:rsidRPr="004B5AF4">
        <w:rPr>
          <w:rFonts w:eastAsia="Times New Roman"/>
          <w:sz w:val="24"/>
          <w:szCs w:val="24"/>
        </w:rPr>
        <w:t xml:space="preserve">Midterm Site Visit Worksheet (see Appendix A) will be completed by </w:t>
      </w:r>
      <w:proofErr w:type="gramStart"/>
      <w:r w:rsidRPr="004B5AF4">
        <w:rPr>
          <w:rFonts w:eastAsia="Times New Roman"/>
          <w:sz w:val="24"/>
          <w:szCs w:val="24"/>
        </w:rPr>
        <w:t>the ACCE</w:t>
      </w:r>
      <w:proofErr w:type="gramEnd"/>
      <w:r w:rsidRPr="004B5AF4">
        <w:rPr>
          <w:rFonts w:eastAsia="Times New Roman"/>
          <w:sz w:val="24"/>
          <w:szCs w:val="24"/>
        </w:rPr>
        <w:t xml:space="preserve"> during a face-to-face or telephone visit with the CI and with the student.  The ACCE will indicate determination of effectiveness of both CI and Clinical Site (based on these two discussions) by completing “ACCE Assessment” section of the Midterm Site Visit Worksheet.  </w:t>
      </w:r>
    </w:p>
    <w:p w14:paraId="79BF0B49" w14:textId="77777777" w:rsidR="009021A9" w:rsidRPr="004B5AF4" w:rsidRDefault="00666B3A" w:rsidP="006A5C17">
      <w:pPr>
        <w:numPr>
          <w:ilvl w:val="2"/>
          <w:numId w:val="17"/>
        </w:numPr>
        <w:spacing w:after="0" w:line="240" w:lineRule="auto"/>
        <w:ind w:left="2070" w:hanging="630"/>
        <w:contextualSpacing/>
      </w:pPr>
      <w:r w:rsidRPr="004B5AF4">
        <w:rPr>
          <w:rFonts w:eastAsia="Times New Roman"/>
          <w:sz w:val="24"/>
          <w:szCs w:val="24"/>
        </w:rPr>
        <w:t xml:space="preserve">The midterm “grade” for the CI will be recorded in the “Clinical Instructor Gradebook” by the end of each clinical experience.  </w:t>
      </w:r>
    </w:p>
    <w:p w14:paraId="525BDFA6" w14:textId="77777777" w:rsidR="009021A9" w:rsidRPr="004B5AF4" w:rsidRDefault="00666B3A" w:rsidP="006A5C17">
      <w:pPr>
        <w:numPr>
          <w:ilvl w:val="2"/>
          <w:numId w:val="17"/>
        </w:numPr>
        <w:spacing w:after="0" w:line="240" w:lineRule="auto"/>
        <w:ind w:left="2070" w:hanging="630"/>
        <w:contextualSpacing/>
      </w:pPr>
      <w:r w:rsidRPr="004B5AF4">
        <w:rPr>
          <w:rFonts w:eastAsia="Times New Roman"/>
          <w:sz w:val="24"/>
          <w:szCs w:val="24"/>
        </w:rPr>
        <w:t xml:space="preserve">The midterm “grade” for the Clinical Site will be recorded in the “Clinical Site Gradebook” by the end of each clinical experience.  </w:t>
      </w:r>
    </w:p>
    <w:p w14:paraId="0E0B4B16" w14:textId="77777777" w:rsidR="009021A9" w:rsidRPr="004B5AF4" w:rsidRDefault="00666B3A" w:rsidP="006A5C17">
      <w:pPr>
        <w:numPr>
          <w:ilvl w:val="2"/>
          <w:numId w:val="17"/>
        </w:numPr>
        <w:spacing w:after="0" w:line="240" w:lineRule="auto"/>
        <w:ind w:left="2070" w:hanging="630"/>
        <w:contextualSpacing/>
      </w:pPr>
      <w:r w:rsidRPr="004B5AF4">
        <w:rPr>
          <w:rFonts w:eastAsia="Times New Roman"/>
          <w:sz w:val="24"/>
          <w:szCs w:val="24"/>
        </w:rPr>
        <w:t>The ACCE will also compile, analyze, summarize, and discuss results with Program Director and faculty as appropriate.</w:t>
      </w:r>
    </w:p>
    <w:p w14:paraId="1E66E1C2" w14:textId="77777777" w:rsidR="009021A9" w:rsidRPr="004B5AF4" w:rsidRDefault="00666B3A" w:rsidP="006A5C17">
      <w:pPr>
        <w:numPr>
          <w:ilvl w:val="1"/>
          <w:numId w:val="17"/>
        </w:numPr>
        <w:spacing w:after="0" w:line="240" w:lineRule="auto"/>
        <w:ind w:left="1440" w:hanging="360"/>
        <w:contextualSpacing/>
      </w:pPr>
      <w:r w:rsidRPr="004B5AF4">
        <w:rPr>
          <w:rFonts w:eastAsia="Times New Roman"/>
          <w:sz w:val="24"/>
          <w:szCs w:val="24"/>
        </w:rPr>
        <w:t xml:space="preserve">APTA “Clinical Experience and Clinical Instruction Evaluation Form” (see Appendix A) will be completed by the student at the end of each clinical experience.  </w:t>
      </w:r>
    </w:p>
    <w:p w14:paraId="45D22AA4" w14:textId="77777777" w:rsidR="009021A9" w:rsidRPr="004B5AF4" w:rsidRDefault="00666B3A" w:rsidP="006A5C17">
      <w:pPr>
        <w:numPr>
          <w:ilvl w:val="2"/>
          <w:numId w:val="17"/>
        </w:numPr>
        <w:spacing w:after="0" w:line="240" w:lineRule="auto"/>
        <w:ind w:left="2070" w:hanging="630"/>
        <w:contextualSpacing/>
      </w:pPr>
      <w:r w:rsidRPr="004B5AF4">
        <w:rPr>
          <w:rFonts w:eastAsia="Times New Roman"/>
          <w:sz w:val="24"/>
          <w:szCs w:val="24"/>
        </w:rPr>
        <w:t>The ACCE will calculate effectiveness of CI based on student scores entered in Section 1 Item 9 (using formula “([Sum of Scores Entered] * 3) / 8”) and Section 2 Item 22 (using formula “([Sum of Scores Entered] * 2.5) / 21”) using formula “[Sum of Sections] / 12”.  The ACCE will record this final “grade” for the CI in the “Clinical Instructor Gradebook” by the end of each clinical experience.</w:t>
      </w:r>
    </w:p>
    <w:p w14:paraId="535187E5" w14:textId="77777777" w:rsidR="009021A9" w:rsidRPr="004B5AF4" w:rsidRDefault="00666B3A" w:rsidP="006A5C17">
      <w:pPr>
        <w:numPr>
          <w:ilvl w:val="2"/>
          <w:numId w:val="17"/>
        </w:numPr>
        <w:spacing w:after="0" w:line="240" w:lineRule="auto"/>
        <w:ind w:left="2070" w:hanging="630"/>
        <w:contextualSpacing/>
      </w:pPr>
      <w:r w:rsidRPr="004B5AF4">
        <w:rPr>
          <w:rFonts w:eastAsia="Times New Roman"/>
          <w:sz w:val="24"/>
          <w:szCs w:val="24"/>
        </w:rPr>
        <w:t>The ACCE will calculate the effectiveness of the Clinical Site based on student scores entered in Section 1 Item 8 (using formula “([Sum of Scores Entered] / 20”) using the formula “[Section Total] * 10”.  The ACCE will record this final “grade” for the Clinical Site in the “Clinical Site Gradebook” by the end of each clinical experience.</w:t>
      </w:r>
    </w:p>
    <w:p w14:paraId="7BC4BFB3" w14:textId="77777777" w:rsidR="003A1CEA" w:rsidRPr="003A1CEA" w:rsidRDefault="00666B3A" w:rsidP="006A5C17">
      <w:pPr>
        <w:numPr>
          <w:ilvl w:val="1"/>
          <w:numId w:val="17"/>
        </w:numPr>
        <w:spacing w:after="0" w:line="240" w:lineRule="auto"/>
        <w:ind w:left="1440" w:hanging="360"/>
        <w:contextualSpacing/>
      </w:pPr>
      <w:r w:rsidRPr="004B5AF4">
        <w:rPr>
          <w:rFonts w:eastAsia="Times New Roman"/>
          <w:sz w:val="24"/>
          <w:szCs w:val="24"/>
        </w:rPr>
        <w:t xml:space="preserve">Clinical Instructor Assessment (see Appendix) will be completed by the student and ACCE at the end of each clinical experience. The ACCE will determine the extent to which CIs meet the Program’s expectations (as outlined on pages 9-12).  </w:t>
      </w:r>
    </w:p>
    <w:p w14:paraId="5211A939" w14:textId="77777777" w:rsidR="003A1CEA" w:rsidRPr="003A1CEA" w:rsidRDefault="003A1CEA" w:rsidP="006158C8">
      <w:pPr>
        <w:spacing w:after="0" w:line="240" w:lineRule="auto"/>
        <w:ind w:left="1440"/>
        <w:contextualSpacing/>
      </w:pPr>
    </w:p>
    <w:p w14:paraId="75F1DEAA" w14:textId="77777777" w:rsidR="006158C8" w:rsidRPr="006158C8" w:rsidRDefault="006158C8" w:rsidP="006158C8">
      <w:pPr>
        <w:spacing w:after="0" w:line="240" w:lineRule="auto"/>
        <w:ind w:left="1440"/>
        <w:contextualSpacing/>
      </w:pPr>
    </w:p>
    <w:p w14:paraId="20B14B1B" w14:textId="77777777" w:rsidR="007E6A6E" w:rsidRPr="007E6A6E" w:rsidRDefault="007E6A6E" w:rsidP="007E6A6E">
      <w:pPr>
        <w:spacing w:after="0" w:line="240" w:lineRule="auto"/>
        <w:ind w:left="1440"/>
        <w:contextualSpacing/>
      </w:pPr>
    </w:p>
    <w:p w14:paraId="52E26A14" w14:textId="6E02A719" w:rsidR="009021A9" w:rsidRPr="004B5AF4" w:rsidRDefault="00666B3A" w:rsidP="006A5C17">
      <w:pPr>
        <w:numPr>
          <w:ilvl w:val="1"/>
          <w:numId w:val="17"/>
        </w:numPr>
        <w:spacing w:after="0" w:line="240" w:lineRule="auto"/>
        <w:ind w:left="1440" w:hanging="360"/>
        <w:contextualSpacing/>
      </w:pPr>
      <w:r w:rsidRPr="004B5AF4">
        <w:rPr>
          <w:rFonts w:eastAsia="Times New Roman"/>
          <w:sz w:val="24"/>
          <w:szCs w:val="24"/>
        </w:rPr>
        <w:t>The ACCE will compile, analyze, summarize and discuss results with the Program Director as appropriate</w:t>
      </w:r>
      <w:r w:rsidR="003A4E51" w:rsidRPr="004B5AF4">
        <w:rPr>
          <w:rFonts w:eastAsia="Times New Roman"/>
          <w:sz w:val="24"/>
          <w:szCs w:val="24"/>
        </w:rPr>
        <w:t xml:space="preserve">. </w:t>
      </w:r>
    </w:p>
    <w:p w14:paraId="45152FFB" w14:textId="77777777" w:rsidR="003A4E51" w:rsidRPr="003A4E51" w:rsidRDefault="003A4E51" w:rsidP="004E4C02">
      <w:pPr>
        <w:spacing w:after="0" w:line="240" w:lineRule="auto"/>
        <w:ind w:left="450"/>
        <w:contextualSpacing/>
      </w:pPr>
    </w:p>
    <w:p w14:paraId="5B046740" w14:textId="31989191" w:rsidR="009021A9" w:rsidRPr="004B5AF4" w:rsidRDefault="00666B3A">
      <w:pPr>
        <w:numPr>
          <w:ilvl w:val="0"/>
          <w:numId w:val="17"/>
        </w:numPr>
        <w:spacing w:after="0" w:line="240" w:lineRule="auto"/>
        <w:ind w:left="450" w:hanging="360"/>
        <w:contextualSpacing/>
      </w:pPr>
      <w:r w:rsidRPr="004B5AF4">
        <w:rPr>
          <w:rFonts w:eastAsia="Times New Roman"/>
          <w:sz w:val="24"/>
          <w:szCs w:val="24"/>
        </w:rPr>
        <w:t xml:space="preserve">Clinical Instructor Development </w:t>
      </w:r>
    </w:p>
    <w:p w14:paraId="56608674" w14:textId="6828EBCC" w:rsidR="009021A9" w:rsidRPr="004B5AF4" w:rsidRDefault="00666B3A" w:rsidP="2878BE7D">
      <w:pPr>
        <w:numPr>
          <w:ilvl w:val="1"/>
          <w:numId w:val="17"/>
        </w:numPr>
        <w:spacing w:after="0" w:line="240" w:lineRule="auto"/>
        <w:ind w:left="1440" w:hanging="360"/>
        <w:contextualSpacing/>
        <w:rPr>
          <w:rFonts w:eastAsia="Times New Roman"/>
          <w:sz w:val="24"/>
          <w:szCs w:val="24"/>
        </w:rPr>
      </w:pPr>
      <w:r w:rsidRPr="004B5AF4">
        <w:rPr>
          <w:rFonts w:eastAsia="Times New Roman"/>
          <w:sz w:val="24"/>
          <w:szCs w:val="24"/>
        </w:rPr>
        <w:t>Clinical Instructor Development can be triggered by any/</w:t>
      </w:r>
      <w:proofErr w:type="gramStart"/>
      <w:r w:rsidRPr="004B5AF4">
        <w:rPr>
          <w:rFonts w:eastAsia="Times New Roman"/>
          <w:sz w:val="24"/>
          <w:szCs w:val="24"/>
        </w:rPr>
        <w:t>all of</w:t>
      </w:r>
      <w:proofErr w:type="gramEnd"/>
      <w:r w:rsidRPr="004B5AF4">
        <w:rPr>
          <w:rFonts w:eastAsia="Times New Roman"/>
          <w:sz w:val="24"/>
          <w:szCs w:val="24"/>
        </w:rPr>
        <w:t xml:space="preserve"> the following:</w:t>
      </w:r>
    </w:p>
    <w:p w14:paraId="440F1DF9" w14:textId="77777777" w:rsidR="009021A9" w:rsidRPr="004B5AF4" w:rsidRDefault="00666B3A" w:rsidP="006A5C17">
      <w:pPr>
        <w:numPr>
          <w:ilvl w:val="2"/>
          <w:numId w:val="17"/>
        </w:numPr>
        <w:spacing w:after="0" w:line="240" w:lineRule="auto"/>
        <w:ind w:left="2070" w:hanging="540"/>
        <w:contextualSpacing/>
      </w:pPr>
      <w:r w:rsidRPr="004B5AF4">
        <w:rPr>
          <w:rFonts w:eastAsia="Times New Roman"/>
          <w:sz w:val="24"/>
          <w:szCs w:val="24"/>
        </w:rPr>
        <w:t>CI has earned a grade of C+ (6) or below as indicated in the “Clinical Instructor Gradebook”.</w:t>
      </w:r>
    </w:p>
    <w:p w14:paraId="00F7CB29" w14:textId="77777777" w:rsidR="009021A9" w:rsidRPr="004B5AF4" w:rsidRDefault="00666B3A" w:rsidP="006A5C17">
      <w:pPr>
        <w:numPr>
          <w:ilvl w:val="2"/>
          <w:numId w:val="17"/>
        </w:numPr>
        <w:spacing w:after="0" w:line="240" w:lineRule="auto"/>
        <w:ind w:left="2070" w:hanging="540"/>
        <w:contextualSpacing/>
      </w:pPr>
      <w:r w:rsidRPr="004B5AF4">
        <w:rPr>
          <w:rFonts w:eastAsia="Times New Roman"/>
          <w:sz w:val="24"/>
          <w:szCs w:val="24"/>
        </w:rPr>
        <w:t xml:space="preserve">Midterm Site Visit with ACCE reveals issues as indicated in “Follow-Up” section. </w:t>
      </w:r>
    </w:p>
    <w:p w14:paraId="7136BBA5" w14:textId="469063A0" w:rsidR="009021A9" w:rsidRPr="004B5AF4" w:rsidRDefault="00666B3A" w:rsidP="006A5C17">
      <w:pPr>
        <w:numPr>
          <w:ilvl w:val="1"/>
          <w:numId w:val="17"/>
        </w:numPr>
        <w:spacing w:after="0" w:line="240" w:lineRule="auto"/>
        <w:ind w:left="1440" w:hanging="360"/>
        <w:contextualSpacing/>
      </w:pPr>
      <w:r w:rsidRPr="004B5AF4">
        <w:rPr>
          <w:rFonts w:eastAsia="Times New Roman"/>
          <w:sz w:val="24"/>
          <w:szCs w:val="24"/>
        </w:rPr>
        <w:t xml:space="preserve">The ACCE will initiate Clinical Instructor Development using the following </w:t>
      </w:r>
      <w:r w:rsidR="7B03AFF0" w:rsidRPr="004B5AF4">
        <w:rPr>
          <w:rFonts w:eastAsia="Times New Roman"/>
          <w:sz w:val="24"/>
          <w:szCs w:val="24"/>
        </w:rPr>
        <w:t>methods:</w:t>
      </w:r>
      <w:r w:rsidRPr="004B5AF4">
        <w:rPr>
          <w:rFonts w:eastAsia="Times New Roman"/>
          <w:sz w:val="24"/>
          <w:szCs w:val="24"/>
        </w:rPr>
        <w:t xml:space="preserve"> </w:t>
      </w:r>
    </w:p>
    <w:p w14:paraId="4475DADF" w14:textId="77777777" w:rsidR="009021A9" w:rsidRPr="004B5AF4" w:rsidRDefault="00666B3A" w:rsidP="006A5C17">
      <w:pPr>
        <w:numPr>
          <w:ilvl w:val="2"/>
          <w:numId w:val="17"/>
        </w:numPr>
        <w:spacing w:after="0" w:line="240" w:lineRule="auto"/>
        <w:ind w:left="2070" w:hanging="540"/>
        <w:contextualSpacing/>
      </w:pPr>
      <w:r w:rsidRPr="004B5AF4">
        <w:rPr>
          <w:rFonts w:eastAsia="Times New Roman"/>
          <w:sz w:val="24"/>
          <w:szCs w:val="24"/>
        </w:rPr>
        <w:t>Issues that arise during the Midterm Site Visit that can be resolved with point-of-contact counseling/discussion will be treated accordingly.  This will be documented on the “Follow-Up” section of the Midterm Site Visit Worksheet and on the “Clinical Instructor/Site Development Tracker”.</w:t>
      </w:r>
    </w:p>
    <w:p w14:paraId="24021A12" w14:textId="00127D99" w:rsidR="009021A9" w:rsidRPr="004B5AF4" w:rsidRDefault="00666B3A" w:rsidP="006A5C17">
      <w:pPr>
        <w:numPr>
          <w:ilvl w:val="2"/>
          <w:numId w:val="17"/>
        </w:numPr>
        <w:spacing w:after="0" w:line="240" w:lineRule="auto"/>
        <w:ind w:left="2070" w:hanging="540"/>
        <w:contextualSpacing/>
      </w:pPr>
      <w:r w:rsidRPr="004B5AF4">
        <w:rPr>
          <w:rFonts w:eastAsia="Times New Roman"/>
          <w:sz w:val="24"/>
          <w:szCs w:val="24"/>
        </w:rPr>
        <w:t>Issues that arise from the repeated low performance on item indicators of the APTA “Clinical Experience and Clinical Instruction Evaluation Form” and/or “Clinical Instructor Assessment” will be addressed by ACCE with CI through appropriate means (i.e. e-mail, telephone, or face-to-face discussion; provision of resource material).  This will be documented on the “Clinical Instructor/Site Development Tracker</w:t>
      </w:r>
      <w:r w:rsidR="001C53FB" w:rsidRPr="004B5AF4">
        <w:rPr>
          <w:rFonts w:eastAsia="Times New Roman"/>
          <w:sz w:val="24"/>
          <w:szCs w:val="24"/>
        </w:rPr>
        <w:t>.”</w:t>
      </w:r>
    </w:p>
    <w:p w14:paraId="4ADF9E05" w14:textId="5C6C1F1C" w:rsidR="009021A9" w:rsidRPr="004B5AF4" w:rsidRDefault="00666B3A" w:rsidP="006A5C17">
      <w:pPr>
        <w:numPr>
          <w:ilvl w:val="2"/>
          <w:numId w:val="17"/>
        </w:numPr>
        <w:spacing w:after="0" w:line="240" w:lineRule="auto"/>
        <w:ind w:left="2070" w:hanging="540"/>
        <w:contextualSpacing/>
      </w:pPr>
      <w:r w:rsidRPr="004B5AF4">
        <w:rPr>
          <w:rFonts w:eastAsia="Times New Roman"/>
          <w:sz w:val="24"/>
          <w:szCs w:val="24"/>
        </w:rPr>
        <w:t>If a CI earns a CI Development-triggering grade, the ACCE will review recently completed versions of APTA “Clinical Experience and Clinical Instructor Evaluation Form”, “Clinical Instructor Assessment”, and “Midterm Site Visit Worksheet</w:t>
      </w:r>
      <w:r w:rsidR="001C53FB" w:rsidRPr="004B5AF4">
        <w:rPr>
          <w:rFonts w:eastAsia="Times New Roman"/>
          <w:sz w:val="24"/>
          <w:szCs w:val="24"/>
        </w:rPr>
        <w:t>,”</w:t>
      </w:r>
      <w:r w:rsidRPr="004B5AF4">
        <w:rPr>
          <w:rFonts w:eastAsia="Times New Roman"/>
          <w:sz w:val="24"/>
          <w:szCs w:val="24"/>
        </w:rPr>
        <w:t xml:space="preserve"> and will follow process outlined in item 2.2.2 above.</w:t>
      </w:r>
    </w:p>
    <w:p w14:paraId="01D478CC" w14:textId="53B23D6B" w:rsidR="009021A9" w:rsidRPr="004B5AF4" w:rsidRDefault="00666B3A">
      <w:pPr>
        <w:numPr>
          <w:ilvl w:val="0"/>
          <w:numId w:val="17"/>
        </w:numPr>
        <w:spacing w:after="0" w:line="240" w:lineRule="auto"/>
        <w:ind w:left="450" w:hanging="360"/>
        <w:contextualSpacing/>
      </w:pPr>
      <w:r w:rsidRPr="004B5AF4">
        <w:rPr>
          <w:rFonts w:eastAsia="Times New Roman"/>
          <w:sz w:val="24"/>
          <w:szCs w:val="24"/>
        </w:rPr>
        <w:t>The “Clinical Site Gradebook” will be used to determine appropriateness of sites for future student placement</w:t>
      </w:r>
      <w:r w:rsidR="00B9096D" w:rsidRPr="004B5AF4">
        <w:rPr>
          <w:rFonts w:eastAsia="Times New Roman"/>
          <w:sz w:val="24"/>
          <w:szCs w:val="24"/>
        </w:rPr>
        <w:t xml:space="preserve">. </w:t>
      </w:r>
    </w:p>
    <w:p w14:paraId="7E7AFB8F" w14:textId="14A3A51A" w:rsidR="009021A9" w:rsidRPr="004B5AF4" w:rsidRDefault="00666B3A" w:rsidP="006A5C17">
      <w:pPr>
        <w:numPr>
          <w:ilvl w:val="1"/>
          <w:numId w:val="17"/>
        </w:numPr>
        <w:spacing w:after="0" w:line="240" w:lineRule="auto"/>
        <w:ind w:left="1530" w:hanging="450"/>
        <w:contextualSpacing/>
      </w:pPr>
      <w:r w:rsidRPr="004B5AF4">
        <w:rPr>
          <w:rFonts w:eastAsia="Times New Roman"/>
          <w:sz w:val="24"/>
          <w:szCs w:val="24"/>
        </w:rPr>
        <w:t>Clinical Site Development can be triggered by any/</w:t>
      </w:r>
      <w:proofErr w:type="gramStart"/>
      <w:r w:rsidRPr="004B5AF4">
        <w:rPr>
          <w:rFonts w:eastAsia="Times New Roman"/>
          <w:sz w:val="24"/>
          <w:szCs w:val="24"/>
        </w:rPr>
        <w:t>all of</w:t>
      </w:r>
      <w:proofErr w:type="gramEnd"/>
      <w:r w:rsidRPr="004B5AF4">
        <w:rPr>
          <w:rFonts w:eastAsia="Times New Roman"/>
          <w:sz w:val="24"/>
          <w:szCs w:val="24"/>
        </w:rPr>
        <w:t xml:space="preserve"> the </w:t>
      </w:r>
      <w:r w:rsidR="5CB5CDAE" w:rsidRPr="004B5AF4">
        <w:rPr>
          <w:rFonts w:eastAsia="Times New Roman"/>
          <w:sz w:val="24"/>
          <w:szCs w:val="24"/>
        </w:rPr>
        <w:t>following:</w:t>
      </w:r>
      <w:r w:rsidRPr="004B5AF4">
        <w:rPr>
          <w:rFonts w:eastAsia="Times New Roman"/>
          <w:sz w:val="24"/>
          <w:szCs w:val="24"/>
        </w:rPr>
        <w:t xml:space="preserve"> </w:t>
      </w:r>
    </w:p>
    <w:p w14:paraId="502E6B90" w14:textId="77777777" w:rsidR="009021A9" w:rsidRPr="004B5AF4" w:rsidRDefault="00666B3A" w:rsidP="006A5C17">
      <w:pPr>
        <w:numPr>
          <w:ilvl w:val="2"/>
          <w:numId w:val="17"/>
        </w:numPr>
        <w:spacing w:after="0" w:line="240" w:lineRule="auto"/>
        <w:ind w:left="2070" w:hanging="540"/>
        <w:contextualSpacing/>
      </w:pPr>
      <w:r w:rsidRPr="004B5AF4">
        <w:rPr>
          <w:rFonts w:eastAsia="Times New Roman"/>
          <w:sz w:val="24"/>
          <w:szCs w:val="24"/>
        </w:rPr>
        <w:t>Clinical Site has earned a grade of C- (6) or below as indicated in the “Clinical Site Gradebook”.</w:t>
      </w:r>
    </w:p>
    <w:p w14:paraId="15DF7A8F" w14:textId="77777777" w:rsidR="009021A9" w:rsidRPr="004B5AF4" w:rsidRDefault="00666B3A" w:rsidP="006A5C17">
      <w:pPr>
        <w:numPr>
          <w:ilvl w:val="2"/>
          <w:numId w:val="17"/>
        </w:numPr>
        <w:spacing w:after="0" w:line="240" w:lineRule="auto"/>
        <w:ind w:left="2070" w:hanging="540"/>
        <w:contextualSpacing/>
      </w:pPr>
      <w:r w:rsidRPr="004B5AF4">
        <w:rPr>
          <w:rFonts w:eastAsia="Times New Roman"/>
          <w:sz w:val="24"/>
          <w:szCs w:val="24"/>
        </w:rPr>
        <w:t xml:space="preserve">Midterm Site Visit with ACCE reveals issues as indicated in “Follow-Up” section. </w:t>
      </w:r>
    </w:p>
    <w:p w14:paraId="3BDAA873" w14:textId="24AF7F79" w:rsidR="009021A9" w:rsidRPr="004B5AF4" w:rsidRDefault="00666B3A" w:rsidP="006A5C17">
      <w:pPr>
        <w:numPr>
          <w:ilvl w:val="1"/>
          <w:numId w:val="17"/>
        </w:numPr>
        <w:spacing w:after="0" w:line="240" w:lineRule="auto"/>
        <w:ind w:left="1530" w:hanging="450"/>
        <w:contextualSpacing/>
      </w:pPr>
      <w:r w:rsidRPr="004B5AF4">
        <w:rPr>
          <w:rFonts w:eastAsia="Times New Roman"/>
          <w:sz w:val="24"/>
          <w:szCs w:val="24"/>
        </w:rPr>
        <w:t xml:space="preserve">The ACCE will initiate Clinical Site Development using the following </w:t>
      </w:r>
      <w:r w:rsidR="3A86D996" w:rsidRPr="004B5AF4">
        <w:rPr>
          <w:rFonts w:eastAsia="Times New Roman"/>
          <w:sz w:val="24"/>
          <w:szCs w:val="24"/>
        </w:rPr>
        <w:t>methods:</w:t>
      </w:r>
      <w:r w:rsidRPr="004B5AF4">
        <w:rPr>
          <w:rFonts w:eastAsia="Times New Roman"/>
          <w:sz w:val="24"/>
          <w:szCs w:val="24"/>
        </w:rPr>
        <w:t xml:space="preserve"> </w:t>
      </w:r>
    </w:p>
    <w:p w14:paraId="59ED2665" w14:textId="17E8C74A" w:rsidR="009021A9" w:rsidRPr="004B5AF4" w:rsidRDefault="00666B3A" w:rsidP="006A5C17">
      <w:pPr>
        <w:numPr>
          <w:ilvl w:val="2"/>
          <w:numId w:val="17"/>
        </w:numPr>
        <w:spacing w:after="0" w:line="240" w:lineRule="auto"/>
        <w:ind w:left="2070" w:hanging="540"/>
        <w:contextualSpacing/>
      </w:pPr>
      <w:r w:rsidRPr="004B5AF4">
        <w:rPr>
          <w:rFonts w:eastAsia="Times New Roman"/>
          <w:sz w:val="24"/>
          <w:szCs w:val="24"/>
        </w:rPr>
        <w:t xml:space="preserve">Issues that arise during the Midterm Site Visit that can be resolved with point-of-contact counseling/discussion with </w:t>
      </w:r>
      <w:r w:rsidR="00E229FE" w:rsidRPr="004B5AF4">
        <w:rPr>
          <w:rFonts w:eastAsia="Times New Roman"/>
          <w:sz w:val="24"/>
          <w:szCs w:val="24"/>
        </w:rPr>
        <w:t>SCCE</w:t>
      </w:r>
      <w:r w:rsidRPr="004B5AF4">
        <w:rPr>
          <w:rFonts w:eastAsia="Times New Roman"/>
          <w:sz w:val="24"/>
          <w:szCs w:val="24"/>
        </w:rPr>
        <w:t xml:space="preserve"> will be treated accordingly.  This will be documented on the “Follow-Up” section of the Midterm Site Visit Worksheet and on the “Clinical Instructor/Site Development Tracker</w:t>
      </w:r>
      <w:r w:rsidR="0021099F" w:rsidRPr="004B5AF4">
        <w:rPr>
          <w:rFonts w:eastAsia="Times New Roman"/>
          <w:sz w:val="24"/>
          <w:szCs w:val="24"/>
        </w:rPr>
        <w:t>.”</w:t>
      </w:r>
    </w:p>
    <w:p w14:paraId="4EF7A71B" w14:textId="66AF1EE7" w:rsidR="009021A9" w:rsidRPr="004B5AF4" w:rsidRDefault="00666B3A" w:rsidP="006A5C17">
      <w:pPr>
        <w:numPr>
          <w:ilvl w:val="2"/>
          <w:numId w:val="17"/>
        </w:numPr>
        <w:spacing w:after="0" w:line="240" w:lineRule="auto"/>
        <w:ind w:left="2070" w:hanging="540"/>
        <w:contextualSpacing/>
      </w:pPr>
      <w:r w:rsidRPr="004B5AF4">
        <w:rPr>
          <w:rFonts w:eastAsia="Times New Roman"/>
          <w:sz w:val="24"/>
          <w:szCs w:val="24"/>
        </w:rPr>
        <w:t xml:space="preserve">Issues that arise from the repeated low performance on item indicators of the APTA “Clinical Experience and Clinical Instruction Evaluation Form” will be addressed by ACCE with </w:t>
      </w:r>
      <w:r w:rsidR="00E229FE" w:rsidRPr="004B5AF4">
        <w:rPr>
          <w:rFonts w:eastAsia="Times New Roman"/>
          <w:sz w:val="24"/>
          <w:szCs w:val="24"/>
        </w:rPr>
        <w:t>SCCE</w:t>
      </w:r>
      <w:r w:rsidRPr="004B5AF4">
        <w:rPr>
          <w:rFonts w:eastAsia="Times New Roman"/>
          <w:sz w:val="24"/>
          <w:szCs w:val="24"/>
        </w:rPr>
        <w:t xml:space="preserve"> through appropriate means (i.e. e-mail, telephone, or face-to-face discussion; provision of resource material).  This will be documented on the “Clinical Instructor/Site Development Tracker”.</w:t>
      </w:r>
    </w:p>
    <w:p w14:paraId="11075091" w14:textId="77777777" w:rsidR="00CE3627" w:rsidRPr="008E2E80" w:rsidRDefault="00666B3A" w:rsidP="006A5C17">
      <w:pPr>
        <w:numPr>
          <w:ilvl w:val="2"/>
          <w:numId w:val="17"/>
        </w:numPr>
        <w:spacing w:after="0" w:line="240" w:lineRule="auto"/>
        <w:ind w:left="2070" w:hanging="540"/>
        <w:contextualSpacing/>
      </w:pPr>
      <w:r w:rsidRPr="004B5AF4">
        <w:rPr>
          <w:rFonts w:eastAsia="Times New Roman"/>
          <w:sz w:val="24"/>
          <w:szCs w:val="24"/>
        </w:rPr>
        <w:t xml:space="preserve">If a Clinical Site earns a Clinical Site Development-triggering grade, the ACCE will review recently completed versions of APTA “Clinical Experience </w:t>
      </w:r>
    </w:p>
    <w:p w14:paraId="7B95520D" w14:textId="77777777" w:rsidR="008E2E80" w:rsidRDefault="008E2E80" w:rsidP="008E2E80">
      <w:pPr>
        <w:spacing w:after="0" w:line="240" w:lineRule="auto"/>
        <w:contextualSpacing/>
        <w:rPr>
          <w:rFonts w:eastAsia="Times New Roman"/>
          <w:sz w:val="24"/>
          <w:szCs w:val="24"/>
        </w:rPr>
      </w:pPr>
    </w:p>
    <w:p w14:paraId="1D45CB58" w14:textId="77777777" w:rsidR="008E2E80" w:rsidRDefault="008E2E80" w:rsidP="008E2E80">
      <w:pPr>
        <w:spacing w:after="0" w:line="240" w:lineRule="auto"/>
        <w:contextualSpacing/>
        <w:rPr>
          <w:rFonts w:eastAsia="Times New Roman"/>
          <w:sz w:val="24"/>
          <w:szCs w:val="24"/>
        </w:rPr>
      </w:pPr>
    </w:p>
    <w:p w14:paraId="45A30167" w14:textId="77777777" w:rsidR="008E2E80" w:rsidRPr="00CE3627" w:rsidRDefault="008E2E80" w:rsidP="008E2E80">
      <w:pPr>
        <w:spacing w:after="0" w:line="240" w:lineRule="auto"/>
        <w:contextualSpacing/>
      </w:pPr>
    </w:p>
    <w:p w14:paraId="41F458D2" w14:textId="60AA84D2" w:rsidR="009021A9" w:rsidRPr="004B5AF4" w:rsidRDefault="00666B3A" w:rsidP="00CE3627">
      <w:pPr>
        <w:spacing w:after="0" w:line="240" w:lineRule="auto"/>
        <w:ind w:left="2070"/>
        <w:contextualSpacing/>
      </w:pPr>
      <w:r w:rsidRPr="004B5AF4">
        <w:rPr>
          <w:rFonts w:eastAsia="Times New Roman"/>
          <w:sz w:val="24"/>
          <w:szCs w:val="24"/>
        </w:rPr>
        <w:t>and Clinical Instructor Evaluation Form” and “Midterm Site Visit Worksheet</w:t>
      </w:r>
      <w:r w:rsidR="06C4B8E4" w:rsidRPr="004B5AF4">
        <w:rPr>
          <w:rFonts w:eastAsia="Times New Roman"/>
          <w:sz w:val="24"/>
          <w:szCs w:val="24"/>
        </w:rPr>
        <w:t>” and</w:t>
      </w:r>
      <w:r w:rsidRPr="004B5AF4">
        <w:rPr>
          <w:rFonts w:eastAsia="Times New Roman"/>
          <w:sz w:val="24"/>
          <w:szCs w:val="24"/>
        </w:rPr>
        <w:t xml:space="preserve"> will follow process outlined in item 3.2.2 above.</w:t>
      </w:r>
    </w:p>
    <w:p w14:paraId="2EE1A7E9" w14:textId="773ADAD0" w:rsidR="009021A9" w:rsidRPr="004B5AF4" w:rsidRDefault="00666B3A">
      <w:pPr>
        <w:numPr>
          <w:ilvl w:val="0"/>
          <w:numId w:val="17"/>
        </w:numPr>
        <w:spacing w:after="0" w:line="240" w:lineRule="auto"/>
        <w:ind w:left="450" w:hanging="360"/>
        <w:contextualSpacing/>
      </w:pPr>
      <w:r w:rsidRPr="004B5AF4">
        <w:rPr>
          <w:rFonts w:eastAsia="Times New Roman"/>
          <w:sz w:val="24"/>
          <w:szCs w:val="24"/>
        </w:rPr>
        <w:t xml:space="preserve">Clinical Instructor/Site Development will be considered successful if CI, </w:t>
      </w:r>
      <w:r w:rsidR="00E229FE" w:rsidRPr="004B5AF4">
        <w:rPr>
          <w:rFonts w:eastAsia="Times New Roman"/>
          <w:sz w:val="24"/>
          <w:szCs w:val="24"/>
        </w:rPr>
        <w:t>SCCE</w:t>
      </w:r>
      <w:r w:rsidRPr="004B5AF4">
        <w:rPr>
          <w:rFonts w:eastAsia="Times New Roman"/>
          <w:sz w:val="24"/>
          <w:szCs w:val="24"/>
        </w:rPr>
        <w:t xml:space="preserve">, and ACCE indicate satisfaction with the Clinical Instructor/Site Development during a “Follow Up” discussion.  This will be documented in the “Follow Up” section of the “Clinical Instructor/Site Development Tracker”.  The CI and/or </w:t>
      </w:r>
      <w:r w:rsidR="00E229FE" w:rsidRPr="004B5AF4">
        <w:rPr>
          <w:rFonts w:eastAsia="Times New Roman"/>
          <w:sz w:val="24"/>
          <w:szCs w:val="24"/>
        </w:rPr>
        <w:t>SCCE</w:t>
      </w:r>
      <w:r w:rsidRPr="004B5AF4">
        <w:rPr>
          <w:rFonts w:eastAsia="Times New Roman"/>
          <w:sz w:val="24"/>
          <w:szCs w:val="24"/>
        </w:rPr>
        <w:t xml:space="preserve"> will also be requested to complete the “CI Assessment of the SPC PTA Program” survey.  The ACCE will compile, analyze, summarize and discuss the results of this survey with the Program Director, and will also document in the “Follow Up” section of the “Clinical Instructor/Site Development Tracker”.</w:t>
      </w:r>
    </w:p>
    <w:p w14:paraId="4010513D" w14:textId="7629E70F" w:rsidR="009021A9" w:rsidRPr="004B5AF4" w:rsidRDefault="00666B3A">
      <w:pPr>
        <w:numPr>
          <w:ilvl w:val="0"/>
          <w:numId w:val="17"/>
        </w:numPr>
        <w:spacing w:after="0" w:line="240" w:lineRule="auto"/>
        <w:ind w:left="450" w:hanging="360"/>
        <w:contextualSpacing/>
      </w:pPr>
      <w:r w:rsidRPr="004B5AF4">
        <w:rPr>
          <w:rFonts w:eastAsia="Times New Roman"/>
          <w:sz w:val="24"/>
          <w:szCs w:val="24"/>
        </w:rPr>
        <w:t xml:space="preserve">If Clinical Instructor/Site Development strategies are unsuccessful (as determined by dissatisfaction of Clinical Instructor, </w:t>
      </w:r>
      <w:r w:rsidR="00E229FE" w:rsidRPr="004B5AF4">
        <w:rPr>
          <w:rFonts w:eastAsia="Times New Roman"/>
          <w:sz w:val="24"/>
          <w:szCs w:val="24"/>
        </w:rPr>
        <w:t>SCCE</w:t>
      </w:r>
      <w:r w:rsidRPr="004B5AF4">
        <w:rPr>
          <w:rFonts w:eastAsia="Times New Roman"/>
          <w:sz w:val="24"/>
          <w:szCs w:val="24"/>
        </w:rPr>
        <w:t>, and/or ACCE in the “Follow-Up” stage of Clinical Instructor/Site Development), students will not be assigned to the Clinical Instructor or Clinical Site until further Clinical Instructor/Site Development activities are developed, completed, and assessed.  This may result in temporary or permanent non-use of the Clinical Instructor or Clinical Site, and this will be indicated on the “Clinical Site Information” database.</w:t>
      </w:r>
    </w:p>
    <w:p w14:paraId="23DE523C" w14:textId="77777777" w:rsidR="009021A9" w:rsidRPr="004B5AF4" w:rsidRDefault="009021A9">
      <w:pPr>
        <w:spacing w:after="0" w:line="240" w:lineRule="auto"/>
      </w:pPr>
    </w:p>
    <w:p w14:paraId="52E56223" w14:textId="77777777" w:rsidR="009021A9" w:rsidRPr="004B5AF4" w:rsidRDefault="00666B3A">
      <w:r w:rsidRPr="004B5AF4">
        <w:br w:type="page"/>
      </w:r>
    </w:p>
    <w:p w14:paraId="5FFC4063" w14:textId="77777777" w:rsidR="009021A9" w:rsidRPr="004B5AF4" w:rsidRDefault="00666B3A" w:rsidP="00DB5F6A">
      <w:pPr>
        <w:spacing w:after="0" w:line="240" w:lineRule="auto"/>
        <w:jc w:val="center"/>
      </w:pPr>
      <w:r w:rsidRPr="004B5AF4">
        <w:rPr>
          <w:rFonts w:eastAsia="Times New Roman"/>
          <w:b/>
          <w:sz w:val="24"/>
          <w:szCs w:val="24"/>
        </w:rPr>
        <w:lastRenderedPageBreak/>
        <w:t>South Plains College</w:t>
      </w:r>
    </w:p>
    <w:p w14:paraId="7730902C" w14:textId="77777777" w:rsidR="009021A9" w:rsidRPr="004B5AF4" w:rsidRDefault="00666B3A" w:rsidP="00DB5F6A">
      <w:pPr>
        <w:spacing w:line="240" w:lineRule="auto"/>
        <w:jc w:val="center"/>
      </w:pPr>
      <w:r w:rsidRPr="004B5AF4">
        <w:rPr>
          <w:rFonts w:eastAsia="Times New Roman"/>
          <w:b/>
          <w:sz w:val="24"/>
          <w:szCs w:val="24"/>
        </w:rPr>
        <w:t>Physical Therapist Assistant</w:t>
      </w:r>
    </w:p>
    <w:p w14:paraId="18A25E17" w14:textId="77777777" w:rsidR="009021A9" w:rsidRDefault="00666B3A" w:rsidP="00932821">
      <w:pPr>
        <w:pStyle w:val="Heading1"/>
        <w:rPr>
          <w:rFonts w:ascii="Calibri" w:hAnsi="Calibri" w:cs="Calibri"/>
          <w:sz w:val="24"/>
          <w:szCs w:val="24"/>
        </w:rPr>
      </w:pPr>
      <w:bookmarkStart w:id="9" w:name="_2s8eyo1" w:colFirst="0" w:colLast="0"/>
      <w:bookmarkEnd w:id="9"/>
      <w:r w:rsidRPr="007E6A6E">
        <w:rPr>
          <w:rFonts w:ascii="Calibri" w:hAnsi="Calibri" w:cs="Calibri"/>
          <w:sz w:val="24"/>
          <w:szCs w:val="24"/>
        </w:rPr>
        <w:t>Clinical Safety Policy</w:t>
      </w:r>
    </w:p>
    <w:p w14:paraId="41BC7FE9" w14:textId="77777777" w:rsidR="007E6A6E" w:rsidRPr="00705F43" w:rsidRDefault="007E6A6E" w:rsidP="007E6A6E">
      <w:pPr>
        <w:rPr>
          <w:sz w:val="12"/>
          <w:szCs w:val="12"/>
        </w:rPr>
      </w:pPr>
    </w:p>
    <w:p w14:paraId="2055D036" w14:textId="77777777" w:rsidR="009021A9" w:rsidRPr="004B5AF4" w:rsidRDefault="00666B3A">
      <w:r w:rsidRPr="004B5AF4">
        <w:rPr>
          <w:rFonts w:eastAsia="Times New Roman"/>
        </w:rPr>
        <w:t>Safe clinical practice is imperative and necessary in the provision of health care.  Safe clinical practice helps to ensure the health and well-being of the patient, the student PTA, and other individuals within the clinic setting. This policy will cover safe clinical practice at clinical sites.</w:t>
      </w:r>
    </w:p>
    <w:p w14:paraId="30A933FC" w14:textId="77777777" w:rsidR="009021A9" w:rsidRPr="004B5AF4" w:rsidRDefault="00666B3A">
      <w:pPr>
        <w:numPr>
          <w:ilvl w:val="0"/>
          <w:numId w:val="50"/>
        </w:numPr>
        <w:spacing w:after="0"/>
        <w:ind w:left="810" w:hanging="450"/>
        <w:contextualSpacing/>
        <w:rPr>
          <w:rFonts w:eastAsia="Times New Roman"/>
        </w:rPr>
      </w:pPr>
      <w:r w:rsidRPr="004B5AF4">
        <w:rPr>
          <w:rFonts w:eastAsia="Times New Roman"/>
        </w:rPr>
        <w:t>A student may be removed from the clinical site for any unsafe/unsatisfactory clinical performance. Any incident of unsafe/unsatisfactory clinical performance may result in failure of clinical experience. (see Readmission Policy in PTA Student Handbook)</w:t>
      </w:r>
    </w:p>
    <w:p w14:paraId="4FAB5FD4" w14:textId="3E7608B7" w:rsidR="009021A9" w:rsidRPr="004B5AF4" w:rsidRDefault="00666B3A">
      <w:pPr>
        <w:numPr>
          <w:ilvl w:val="0"/>
          <w:numId w:val="50"/>
        </w:numPr>
        <w:spacing w:after="0"/>
        <w:ind w:left="810" w:hanging="450"/>
        <w:contextualSpacing/>
        <w:rPr>
          <w:rFonts w:eastAsia="Times New Roman"/>
        </w:rPr>
      </w:pPr>
      <w:r w:rsidRPr="004B5AF4">
        <w:rPr>
          <w:rFonts w:eastAsia="Times New Roman"/>
        </w:rPr>
        <w:t>The Clinical Instructor/</w:t>
      </w:r>
      <w:r w:rsidR="00E229FE" w:rsidRPr="004B5AF4">
        <w:rPr>
          <w:rFonts w:eastAsia="Times New Roman"/>
        </w:rPr>
        <w:t>SCCE</w:t>
      </w:r>
      <w:r w:rsidRPr="004B5AF4">
        <w:rPr>
          <w:rFonts w:eastAsia="Times New Roman"/>
        </w:rPr>
        <w:t>/ACCE may remove the student from the clinical setting if the student demonstrates the following unsafe/unsatisfactory clinical performance:</w:t>
      </w:r>
    </w:p>
    <w:p w14:paraId="7C8E598E" w14:textId="77777777" w:rsidR="009021A9" w:rsidRPr="004B5AF4" w:rsidRDefault="00666B3A">
      <w:pPr>
        <w:numPr>
          <w:ilvl w:val="0"/>
          <w:numId w:val="15"/>
        </w:numPr>
        <w:spacing w:after="0"/>
        <w:ind w:left="810" w:firstLine="360"/>
        <w:contextualSpacing/>
        <w:rPr>
          <w:rFonts w:eastAsia="Times New Roman"/>
        </w:rPr>
      </w:pPr>
      <w:r w:rsidRPr="004B5AF4">
        <w:rPr>
          <w:rFonts w:eastAsia="Times New Roman"/>
        </w:rPr>
        <w:t>It is determined that the student placed a patient in physical or emotional jeopardy.</w:t>
      </w:r>
    </w:p>
    <w:p w14:paraId="3289BC77" w14:textId="77777777" w:rsidR="009021A9" w:rsidRPr="004B5AF4" w:rsidRDefault="00666B3A">
      <w:pPr>
        <w:numPr>
          <w:ilvl w:val="0"/>
          <w:numId w:val="15"/>
        </w:numPr>
        <w:spacing w:after="0"/>
        <w:ind w:left="810" w:firstLine="360"/>
        <w:contextualSpacing/>
        <w:rPr>
          <w:rFonts w:eastAsia="Times New Roman"/>
        </w:rPr>
      </w:pPr>
      <w:r w:rsidRPr="004B5AF4">
        <w:rPr>
          <w:rFonts w:eastAsia="Times New Roman"/>
        </w:rPr>
        <w:t>The student assumes inappropriate independence in actions or decisions.</w:t>
      </w:r>
    </w:p>
    <w:p w14:paraId="75F638A6" w14:textId="77777777" w:rsidR="009021A9" w:rsidRPr="004B5AF4" w:rsidRDefault="00666B3A">
      <w:pPr>
        <w:numPr>
          <w:ilvl w:val="0"/>
          <w:numId w:val="15"/>
        </w:numPr>
        <w:spacing w:after="0"/>
        <w:ind w:hanging="270"/>
        <w:contextualSpacing/>
        <w:rPr>
          <w:rFonts w:eastAsia="Times New Roman"/>
        </w:rPr>
      </w:pPr>
      <w:r w:rsidRPr="004B5AF4">
        <w:rPr>
          <w:rFonts w:eastAsia="Times New Roman"/>
        </w:rPr>
        <w:t>The student fails to recognize his/her own limitations, incompetence and/or ethical legal responsibilities.</w:t>
      </w:r>
    </w:p>
    <w:p w14:paraId="1C9A7819" w14:textId="3BC9B802" w:rsidR="009021A9" w:rsidRPr="004B5AF4" w:rsidRDefault="00666B3A">
      <w:pPr>
        <w:numPr>
          <w:ilvl w:val="0"/>
          <w:numId w:val="50"/>
        </w:numPr>
        <w:spacing w:after="0"/>
        <w:ind w:left="810" w:hanging="450"/>
        <w:contextualSpacing/>
        <w:rPr>
          <w:rFonts w:eastAsia="Times New Roman"/>
        </w:rPr>
      </w:pPr>
      <w:r w:rsidRPr="004B5AF4">
        <w:rPr>
          <w:rFonts w:eastAsia="Times New Roman"/>
        </w:rPr>
        <w:t xml:space="preserve">Any student found in noncompliance with program clinical requirements and criteria may be suspended from the program and/or declared ineligible for continuation in the </w:t>
      </w:r>
      <w:r w:rsidR="00A65877" w:rsidRPr="004B5AF4">
        <w:rPr>
          <w:rFonts w:eastAsia="Times New Roman"/>
        </w:rPr>
        <w:t>program. (</w:t>
      </w:r>
      <w:r w:rsidRPr="004B5AF4">
        <w:rPr>
          <w:rFonts w:eastAsia="Times New Roman"/>
        </w:rPr>
        <w:t>see Readmission Policy in the PTA Student Handbook)</w:t>
      </w:r>
    </w:p>
    <w:p w14:paraId="47F899C3" w14:textId="77777777" w:rsidR="009021A9" w:rsidRPr="004B5AF4" w:rsidRDefault="00666B3A">
      <w:pPr>
        <w:numPr>
          <w:ilvl w:val="0"/>
          <w:numId w:val="50"/>
        </w:numPr>
        <w:spacing w:after="0"/>
        <w:ind w:left="810" w:hanging="450"/>
        <w:contextualSpacing/>
        <w:rPr>
          <w:rFonts w:eastAsia="Times New Roman"/>
        </w:rPr>
      </w:pPr>
      <w:r w:rsidRPr="004B5AF4">
        <w:rPr>
          <w:rFonts w:eastAsia="Times New Roman"/>
        </w:rPr>
        <w:t>Clinical Instructors will be responsible for orienting the student to site-specific safety protocols.</w:t>
      </w:r>
    </w:p>
    <w:p w14:paraId="26485EE7" w14:textId="77777777" w:rsidR="009021A9" w:rsidRPr="004B5AF4" w:rsidRDefault="00666B3A">
      <w:pPr>
        <w:numPr>
          <w:ilvl w:val="2"/>
          <w:numId w:val="14"/>
        </w:numPr>
        <w:spacing w:after="0"/>
        <w:ind w:left="810" w:firstLine="360"/>
        <w:contextualSpacing/>
        <w:rPr>
          <w:rFonts w:eastAsia="Times New Roman"/>
        </w:rPr>
      </w:pPr>
      <w:r w:rsidRPr="004B5AF4">
        <w:rPr>
          <w:rFonts w:eastAsia="Times New Roman"/>
        </w:rPr>
        <w:t>Clinical Instructors will notify ACCE of any safety concerns with student PTA.</w:t>
      </w:r>
    </w:p>
    <w:p w14:paraId="7CBB1B66" w14:textId="77777777" w:rsidR="009021A9" w:rsidRPr="004B5AF4" w:rsidRDefault="00666B3A">
      <w:pPr>
        <w:numPr>
          <w:ilvl w:val="2"/>
          <w:numId w:val="14"/>
        </w:numPr>
        <w:spacing w:after="0"/>
        <w:ind w:left="810" w:firstLine="360"/>
        <w:contextualSpacing/>
        <w:rPr>
          <w:rFonts w:eastAsia="Times New Roman"/>
        </w:rPr>
      </w:pPr>
      <w:r w:rsidRPr="004B5AF4">
        <w:rPr>
          <w:rFonts w:eastAsia="Times New Roman"/>
        </w:rPr>
        <w:t>ACCE, Clinical Instructor and student will meet to discuss concerns.</w:t>
      </w:r>
    </w:p>
    <w:p w14:paraId="211DAE74" w14:textId="77777777" w:rsidR="009021A9" w:rsidRPr="004B5AF4" w:rsidRDefault="00666B3A">
      <w:pPr>
        <w:numPr>
          <w:ilvl w:val="2"/>
          <w:numId w:val="14"/>
        </w:numPr>
        <w:spacing w:after="0"/>
        <w:ind w:left="1440" w:hanging="270"/>
        <w:contextualSpacing/>
        <w:rPr>
          <w:rFonts w:eastAsia="Times New Roman"/>
        </w:rPr>
      </w:pPr>
      <w:r w:rsidRPr="004B5AF4">
        <w:rPr>
          <w:rFonts w:eastAsia="Times New Roman"/>
        </w:rPr>
        <w:t xml:space="preserve">A learning contract will be established to remediate areas of concern not requiring immediate removal from clinical </w:t>
      </w:r>
      <w:proofErr w:type="gramStart"/>
      <w:r w:rsidRPr="004B5AF4">
        <w:rPr>
          <w:rFonts w:eastAsia="Times New Roman"/>
        </w:rPr>
        <w:t>site</w:t>
      </w:r>
      <w:proofErr w:type="gramEnd"/>
      <w:r w:rsidRPr="004B5AF4">
        <w:rPr>
          <w:rFonts w:eastAsia="Times New Roman"/>
        </w:rPr>
        <w:t>.</w:t>
      </w:r>
    </w:p>
    <w:p w14:paraId="4481FF04" w14:textId="77777777" w:rsidR="009021A9" w:rsidRPr="004B5AF4" w:rsidRDefault="00666B3A">
      <w:pPr>
        <w:numPr>
          <w:ilvl w:val="0"/>
          <w:numId w:val="4"/>
        </w:numPr>
        <w:spacing w:after="0"/>
        <w:ind w:left="810" w:hanging="450"/>
        <w:contextualSpacing/>
        <w:rPr>
          <w:rFonts w:eastAsia="Times New Roman"/>
        </w:rPr>
      </w:pPr>
      <w:r w:rsidRPr="004B5AF4">
        <w:rPr>
          <w:rFonts w:eastAsia="Times New Roman"/>
        </w:rPr>
        <w:t>Supervision</w:t>
      </w:r>
    </w:p>
    <w:p w14:paraId="1017F47F" w14:textId="77777777" w:rsidR="009021A9" w:rsidRPr="004B5AF4" w:rsidRDefault="00666B3A">
      <w:pPr>
        <w:numPr>
          <w:ilvl w:val="1"/>
          <w:numId w:val="4"/>
        </w:numPr>
        <w:spacing w:after="0"/>
        <w:ind w:hanging="270"/>
        <w:contextualSpacing/>
        <w:rPr>
          <w:rFonts w:eastAsia="Times New Roman"/>
        </w:rPr>
      </w:pPr>
      <w:r w:rsidRPr="004B5AF4">
        <w:rPr>
          <w:rFonts w:eastAsia="Times New Roman"/>
        </w:rPr>
        <w:t xml:space="preserve">Appropriate supervision of the student PTA by a Clinical Instructor will be </w:t>
      </w:r>
      <w:proofErr w:type="gramStart"/>
      <w:r w:rsidRPr="004B5AF4">
        <w:rPr>
          <w:rFonts w:eastAsia="Times New Roman"/>
        </w:rPr>
        <w:t>maintained at all times</w:t>
      </w:r>
      <w:proofErr w:type="gramEnd"/>
    </w:p>
    <w:p w14:paraId="4306C7E3" w14:textId="77777777" w:rsidR="009021A9" w:rsidRPr="004B5AF4" w:rsidRDefault="00666B3A">
      <w:pPr>
        <w:numPr>
          <w:ilvl w:val="2"/>
          <w:numId w:val="6"/>
        </w:numPr>
        <w:spacing w:after="0"/>
        <w:ind w:hanging="360"/>
        <w:contextualSpacing/>
        <w:rPr>
          <w:rFonts w:eastAsia="Times New Roman"/>
        </w:rPr>
      </w:pPr>
      <w:r w:rsidRPr="004B5AF4">
        <w:rPr>
          <w:rFonts w:eastAsia="Times New Roman"/>
        </w:rPr>
        <w:t xml:space="preserve">The primary Clinical Instructor is expected to maintain direct, 1:1 supervision of student PTA during initial </w:t>
      </w:r>
      <w:proofErr w:type="gramStart"/>
      <w:r w:rsidRPr="004B5AF4">
        <w:rPr>
          <w:rFonts w:eastAsia="Times New Roman"/>
        </w:rPr>
        <w:t>time period</w:t>
      </w:r>
      <w:proofErr w:type="gramEnd"/>
      <w:r w:rsidRPr="004B5AF4">
        <w:rPr>
          <w:rFonts w:eastAsia="Times New Roman"/>
        </w:rPr>
        <w:t xml:space="preserve"> of clinical experience</w:t>
      </w:r>
    </w:p>
    <w:p w14:paraId="633B3D76" w14:textId="77777777" w:rsidR="009021A9" w:rsidRPr="004B5AF4" w:rsidRDefault="00666B3A">
      <w:pPr>
        <w:numPr>
          <w:ilvl w:val="2"/>
          <w:numId w:val="8"/>
        </w:numPr>
        <w:spacing w:after="0"/>
        <w:ind w:hanging="360"/>
        <w:contextualSpacing/>
        <w:rPr>
          <w:rFonts w:eastAsia="Times New Roman"/>
        </w:rPr>
      </w:pPr>
      <w:r w:rsidRPr="004B5AF4">
        <w:rPr>
          <w:rFonts w:eastAsia="Times New Roman"/>
        </w:rPr>
        <w:t>After agreement between the primary Clinical Instructor and student PTA, and in accordance with applicable Medicare and other guidelines, supervision can be modified to line-of-sight, with ready availability of CI when student PTA needs it</w:t>
      </w:r>
    </w:p>
    <w:p w14:paraId="39345FE8" w14:textId="77777777" w:rsidR="009021A9" w:rsidRPr="004B5AF4" w:rsidRDefault="00666B3A">
      <w:pPr>
        <w:numPr>
          <w:ilvl w:val="2"/>
          <w:numId w:val="10"/>
        </w:numPr>
        <w:spacing w:after="0"/>
        <w:ind w:hanging="360"/>
        <w:contextualSpacing/>
        <w:rPr>
          <w:rFonts w:eastAsia="Times New Roman"/>
        </w:rPr>
      </w:pPr>
      <w:r w:rsidRPr="004B5AF4">
        <w:rPr>
          <w:rFonts w:eastAsia="Times New Roman"/>
        </w:rPr>
        <w:t>After agreement between the primary CI and student PTA, and in accordance with applicable Medicare and other guidelines, supervision can be modified to on-site, with ready availability of CI when student PTA needs it</w:t>
      </w:r>
    </w:p>
    <w:p w14:paraId="22B4256C" w14:textId="77777777" w:rsidR="009021A9" w:rsidRPr="004B5AF4" w:rsidRDefault="00666B3A">
      <w:pPr>
        <w:numPr>
          <w:ilvl w:val="2"/>
          <w:numId w:val="12"/>
        </w:numPr>
        <w:spacing w:after="0"/>
        <w:ind w:hanging="360"/>
        <w:contextualSpacing/>
        <w:rPr>
          <w:rFonts w:eastAsia="Times New Roman"/>
        </w:rPr>
      </w:pPr>
      <w:r w:rsidRPr="004B5AF4">
        <w:rPr>
          <w:rFonts w:eastAsia="Times New Roman"/>
        </w:rPr>
        <w:t>If the primary Clinical Instructor is unavailable to provide currently agreed-upon level of supervision of the student PTA, an alternate CI can be identified on a temporary basis</w:t>
      </w:r>
    </w:p>
    <w:p w14:paraId="0A284AB3" w14:textId="77777777" w:rsidR="009021A9" w:rsidRPr="004B5AF4" w:rsidRDefault="00666B3A">
      <w:pPr>
        <w:numPr>
          <w:ilvl w:val="1"/>
          <w:numId w:val="12"/>
        </w:numPr>
        <w:spacing w:after="0"/>
        <w:ind w:hanging="270"/>
        <w:contextualSpacing/>
        <w:rPr>
          <w:rFonts w:eastAsia="Times New Roman"/>
        </w:rPr>
      </w:pPr>
      <w:r w:rsidRPr="004B5AF4">
        <w:rPr>
          <w:rFonts w:eastAsia="Times New Roman"/>
        </w:rPr>
        <w:t xml:space="preserve">In a situation where appropriate supervision is not occurring, the student PTA WILL NOT PROVIDE TREATMENT and will contact </w:t>
      </w:r>
      <w:proofErr w:type="gramStart"/>
      <w:r w:rsidRPr="004B5AF4">
        <w:rPr>
          <w:rFonts w:eastAsia="Times New Roman"/>
        </w:rPr>
        <w:t>the ACCE</w:t>
      </w:r>
      <w:proofErr w:type="gramEnd"/>
      <w:r w:rsidRPr="004B5AF4">
        <w:rPr>
          <w:rFonts w:eastAsia="Times New Roman"/>
        </w:rPr>
        <w:t xml:space="preserve"> immediately.</w:t>
      </w:r>
      <w:r w:rsidRPr="004B5AF4">
        <w:br w:type="page"/>
      </w:r>
    </w:p>
    <w:p w14:paraId="2120C3E5" w14:textId="77777777" w:rsidR="009021A9" w:rsidRPr="004B5AF4" w:rsidRDefault="00666B3A" w:rsidP="00DB5F6A">
      <w:pPr>
        <w:spacing w:after="0" w:line="240" w:lineRule="auto"/>
        <w:jc w:val="center"/>
      </w:pPr>
      <w:r w:rsidRPr="004B5AF4">
        <w:rPr>
          <w:rFonts w:eastAsia="Times New Roman"/>
          <w:b/>
          <w:sz w:val="24"/>
          <w:szCs w:val="24"/>
        </w:rPr>
        <w:lastRenderedPageBreak/>
        <w:t>South Plains College</w:t>
      </w:r>
    </w:p>
    <w:p w14:paraId="21DE420B" w14:textId="77777777" w:rsidR="009021A9" w:rsidRPr="004B5AF4" w:rsidRDefault="00666B3A" w:rsidP="00DB5F6A">
      <w:pPr>
        <w:spacing w:line="240" w:lineRule="auto"/>
        <w:jc w:val="center"/>
      </w:pPr>
      <w:r w:rsidRPr="004B5AF4">
        <w:rPr>
          <w:rFonts w:eastAsia="Times New Roman"/>
          <w:b/>
          <w:sz w:val="24"/>
          <w:szCs w:val="24"/>
        </w:rPr>
        <w:t>Physical Therapist Assistant Program</w:t>
      </w:r>
    </w:p>
    <w:p w14:paraId="1E076BA1" w14:textId="77777777" w:rsidR="009021A9" w:rsidRPr="002E2B49" w:rsidRDefault="00666B3A" w:rsidP="00932821">
      <w:pPr>
        <w:pStyle w:val="Heading1"/>
        <w:rPr>
          <w:rFonts w:ascii="Calibri" w:hAnsi="Calibri" w:cs="Calibri"/>
          <w:sz w:val="24"/>
          <w:szCs w:val="24"/>
        </w:rPr>
      </w:pPr>
      <w:bookmarkStart w:id="10" w:name="_17dp8vu" w:colFirst="0" w:colLast="0"/>
      <w:bookmarkEnd w:id="10"/>
      <w:r w:rsidRPr="002E2B49">
        <w:rPr>
          <w:rFonts w:ascii="Calibri" w:hAnsi="Calibri" w:cs="Calibri"/>
          <w:sz w:val="24"/>
          <w:szCs w:val="24"/>
        </w:rPr>
        <w:t>Student Illness/Injury Policy</w:t>
      </w:r>
    </w:p>
    <w:p w14:paraId="07547A01" w14:textId="77777777" w:rsidR="009021A9" w:rsidRPr="002E2B49" w:rsidRDefault="009021A9">
      <w:pPr>
        <w:jc w:val="center"/>
        <w:rPr>
          <w:sz w:val="16"/>
          <w:szCs w:val="16"/>
        </w:rPr>
      </w:pPr>
    </w:p>
    <w:p w14:paraId="4592F8E1" w14:textId="77777777" w:rsidR="009021A9" w:rsidRPr="004B5AF4" w:rsidRDefault="00666B3A">
      <w:pPr>
        <w:spacing w:after="0"/>
        <w:rPr>
          <w:rFonts w:eastAsia="Times New Roman"/>
        </w:rPr>
      </w:pPr>
      <w:r w:rsidRPr="004B5AF4">
        <w:rPr>
          <w:rFonts w:eastAsia="Times New Roman"/>
        </w:rPr>
        <w:t>In the case that the SPC student PTA becomes ill or is injured during academic classes, labs, or while completing a clinical rotation, the SPC PTA Program policy is:</w:t>
      </w:r>
    </w:p>
    <w:p w14:paraId="5043CB0F" w14:textId="77777777" w:rsidR="009021A9" w:rsidRPr="004B5AF4" w:rsidRDefault="009021A9">
      <w:pPr>
        <w:spacing w:after="0"/>
        <w:rPr>
          <w:rFonts w:eastAsia="Times New Roman"/>
        </w:rPr>
      </w:pPr>
    </w:p>
    <w:p w14:paraId="5CC99C7F" w14:textId="77777777" w:rsidR="009021A9" w:rsidRPr="004B5AF4" w:rsidRDefault="00666B3A">
      <w:pPr>
        <w:numPr>
          <w:ilvl w:val="0"/>
          <w:numId w:val="45"/>
        </w:numPr>
        <w:spacing w:after="0"/>
        <w:contextualSpacing/>
        <w:rPr>
          <w:rFonts w:eastAsia="Times New Roman"/>
        </w:rPr>
      </w:pPr>
      <w:r w:rsidRPr="004B5AF4">
        <w:rPr>
          <w:rFonts w:eastAsia="Times New Roman"/>
        </w:rPr>
        <w:t>Emergency care should be immediately provided as the situation requires.</w:t>
      </w:r>
    </w:p>
    <w:p w14:paraId="4AE3D9E0" w14:textId="56BF404D" w:rsidR="009021A9" w:rsidRPr="004B5AF4" w:rsidRDefault="00666B3A">
      <w:pPr>
        <w:numPr>
          <w:ilvl w:val="0"/>
          <w:numId w:val="45"/>
        </w:numPr>
        <w:spacing w:after="0"/>
        <w:contextualSpacing/>
        <w:rPr>
          <w:rFonts w:eastAsia="Times New Roman"/>
        </w:rPr>
      </w:pPr>
      <w:r w:rsidRPr="004B5AF4">
        <w:rPr>
          <w:rFonts w:eastAsia="Times New Roman"/>
        </w:rPr>
        <w:t xml:space="preserve">If the situation is a non-emergency the student should be referred to their own personal medical provider or if outside of their home area to a medical provider </w:t>
      </w:r>
      <w:proofErr w:type="gramStart"/>
      <w:r w:rsidRPr="004B5AF4">
        <w:rPr>
          <w:rFonts w:eastAsia="Times New Roman"/>
        </w:rPr>
        <w:t>in the area of</w:t>
      </w:r>
      <w:proofErr w:type="gramEnd"/>
      <w:r w:rsidRPr="004B5AF4">
        <w:rPr>
          <w:rFonts w:eastAsia="Times New Roman"/>
        </w:rPr>
        <w:t xml:space="preserve"> the clinical affiliations. Cost </w:t>
      </w:r>
      <w:proofErr w:type="gramStart"/>
      <w:r w:rsidRPr="004B5AF4">
        <w:rPr>
          <w:rFonts w:eastAsia="Times New Roman"/>
        </w:rPr>
        <w:t>for</w:t>
      </w:r>
      <w:proofErr w:type="gramEnd"/>
      <w:r w:rsidRPr="004B5AF4">
        <w:rPr>
          <w:rFonts w:eastAsia="Times New Roman"/>
        </w:rPr>
        <w:t xml:space="preserve"> medical care will be at the student</w:t>
      </w:r>
      <w:r w:rsidR="006A5C17" w:rsidRPr="004B5AF4">
        <w:rPr>
          <w:rFonts w:eastAsia="Times New Roman"/>
        </w:rPr>
        <w:t>’</w:t>
      </w:r>
      <w:r w:rsidRPr="004B5AF4">
        <w:rPr>
          <w:rFonts w:eastAsia="Times New Roman"/>
        </w:rPr>
        <w:t>s own expense.</w:t>
      </w:r>
    </w:p>
    <w:p w14:paraId="12AC2832" w14:textId="77777777" w:rsidR="009021A9" w:rsidRPr="004B5AF4" w:rsidRDefault="00666B3A">
      <w:pPr>
        <w:numPr>
          <w:ilvl w:val="0"/>
          <w:numId w:val="45"/>
        </w:numPr>
        <w:spacing w:after="0"/>
        <w:contextualSpacing/>
        <w:rPr>
          <w:rFonts w:eastAsia="Times New Roman"/>
        </w:rPr>
      </w:pPr>
      <w:r w:rsidRPr="004B5AF4">
        <w:rPr>
          <w:rFonts w:eastAsia="Times New Roman"/>
          <w:sz w:val="14"/>
          <w:szCs w:val="14"/>
        </w:rPr>
        <w:t xml:space="preserve"> </w:t>
      </w:r>
      <w:r w:rsidRPr="004B5AF4">
        <w:rPr>
          <w:rFonts w:eastAsia="Times New Roman"/>
        </w:rPr>
        <w:t>Notification</w:t>
      </w:r>
    </w:p>
    <w:p w14:paraId="61548111" w14:textId="77777777" w:rsidR="009021A9" w:rsidRPr="004B5AF4" w:rsidRDefault="00666B3A" w:rsidP="2878BE7D">
      <w:pPr>
        <w:spacing w:after="0"/>
        <w:ind w:left="720"/>
        <w:rPr>
          <w:rFonts w:eastAsia="Times New Roman"/>
        </w:rPr>
      </w:pPr>
      <w:r w:rsidRPr="004B5AF4">
        <w:rPr>
          <w:rFonts w:eastAsia="Times New Roman"/>
        </w:rPr>
        <w:t>3.1</w:t>
      </w:r>
      <w:r w:rsidRPr="004B5AF4">
        <w:tab/>
      </w:r>
      <w:r w:rsidRPr="004B5AF4">
        <w:rPr>
          <w:rFonts w:eastAsia="Times New Roman"/>
        </w:rPr>
        <w:t>Instructors should notify Program Director as soon as reasonably possible.</w:t>
      </w:r>
    </w:p>
    <w:p w14:paraId="16A925C3" w14:textId="77777777" w:rsidR="009021A9" w:rsidRPr="004B5AF4" w:rsidRDefault="00666B3A">
      <w:pPr>
        <w:spacing w:after="0"/>
        <w:ind w:left="720"/>
        <w:rPr>
          <w:rFonts w:eastAsia="Times New Roman"/>
        </w:rPr>
      </w:pPr>
      <w:r w:rsidRPr="004B5AF4">
        <w:rPr>
          <w:rFonts w:eastAsia="Times New Roman"/>
        </w:rPr>
        <w:t>3.2</w:t>
      </w:r>
      <w:r w:rsidRPr="004B5AF4">
        <w:rPr>
          <w:rFonts w:eastAsia="Times New Roman"/>
        </w:rPr>
        <w:tab/>
        <w:t>Clinical Instructor should notify the ACCE (806-716-2518) of the event as soon as is</w:t>
      </w:r>
    </w:p>
    <w:p w14:paraId="723A3B85" w14:textId="77777777" w:rsidR="009021A9" w:rsidRPr="004B5AF4" w:rsidRDefault="00666B3A">
      <w:pPr>
        <w:spacing w:after="0"/>
        <w:ind w:left="720" w:firstLine="720"/>
        <w:rPr>
          <w:rFonts w:eastAsia="Times New Roman"/>
        </w:rPr>
      </w:pPr>
      <w:r w:rsidRPr="004B5AF4">
        <w:rPr>
          <w:rFonts w:eastAsia="Times New Roman"/>
        </w:rPr>
        <w:t>reasonably possible.</w:t>
      </w:r>
    </w:p>
    <w:p w14:paraId="35AE4D43" w14:textId="00D19D90" w:rsidR="009021A9" w:rsidRPr="004B5AF4" w:rsidRDefault="00666B3A" w:rsidP="2878BE7D">
      <w:pPr>
        <w:spacing w:after="0"/>
        <w:ind w:left="720" w:firstLine="720"/>
        <w:rPr>
          <w:rFonts w:eastAsia="Times New Roman"/>
        </w:rPr>
      </w:pPr>
      <w:r w:rsidRPr="004B5AF4">
        <w:rPr>
          <w:rFonts w:eastAsia="Times New Roman"/>
        </w:rPr>
        <w:t>3.2.1</w:t>
      </w:r>
      <w:r w:rsidRPr="004B5AF4">
        <w:tab/>
      </w:r>
      <w:r w:rsidRPr="004B5AF4">
        <w:rPr>
          <w:rFonts w:eastAsia="Times New Roman"/>
        </w:rPr>
        <w:t xml:space="preserve">Contact report (see Appendix A) will be created, and arrangement for </w:t>
      </w:r>
      <w:r w:rsidRPr="004B5AF4">
        <w:tab/>
      </w:r>
      <w:r w:rsidRPr="004B5AF4">
        <w:tab/>
      </w:r>
      <w:r w:rsidRPr="004B5AF4">
        <w:tab/>
      </w:r>
      <w:r w:rsidRPr="004B5AF4">
        <w:tab/>
      </w:r>
      <w:r w:rsidR="4C3C157D" w:rsidRPr="004B5AF4">
        <w:rPr>
          <w:rFonts w:eastAsia="Times New Roman"/>
        </w:rPr>
        <w:t>c</w:t>
      </w:r>
      <w:r w:rsidRPr="004B5AF4">
        <w:rPr>
          <w:rFonts w:eastAsia="Times New Roman"/>
        </w:rPr>
        <w:t xml:space="preserve">ontinuing of or termination of clinical rotation will be made at this time. </w:t>
      </w:r>
    </w:p>
    <w:p w14:paraId="74BAE2DA" w14:textId="2A6EE9ED" w:rsidR="009021A9" w:rsidRPr="004B5AF4" w:rsidRDefault="00666B3A" w:rsidP="2878BE7D">
      <w:pPr>
        <w:spacing w:after="0"/>
        <w:ind w:left="1440"/>
        <w:rPr>
          <w:rFonts w:eastAsia="Times New Roman"/>
        </w:rPr>
      </w:pPr>
      <w:r w:rsidRPr="004B5AF4">
        <w:rPr>
          <w:rFonts w:eastAsia="Times New Roman"/>
        </w:rPr>
        <w:t>3.2.2</w:t>
      </w:r>
      <w:r w:rsidRPr="004B5AF4">
        <w:tab/>
      </w:r>
      <w:r w:rsidRPr="004B5AF4">
        <w:rPr>
          <w:rFonts w:eastAsia="Times New Roman"/>
        </w:rPr>
        <w:t xml:space="preserve">If medical provider recommends partial or complete relief of duties, then </w:t>
      </w:r>
      <w:r w:rsidRPr="004B5AF4">
        <w:tab/>
      </w:r>
      <w:r w:rsidRPr="004B5AF4">
        <w:tab/>
      </w:r>
      <w:r w:rsidRPr="004B5AF4">
        <w:tab/>
      </w:r>
      <w:r w:rsidR="1F192032" w:rsidRPr="004B5AF4">
        <w:rPr>
          <w:rFonts w:eastAsia="Times New Roman"/>
        </w:rPr>
        <w:t>s</w:t>
      </w:r>
      <w:r w:rsidRPr="004B5AF4">
        <w:rPr>
          <w:rFonts w:eastAsia="Times New Roman"/>
        </w:rPr>
        <w:t>tudent will follow guidelines of the facility.</w:t>
      </w:r>
    </w:p>
    <w:p w14:paraId="3AEF1674" w14:textId="77777777" w:rsidR="009021A9" w:rsidRPr="004B5AF4" w:rsidRDefault="00666B3A">
      <w:pPr>
        <w:spacing w:after="0"/>
        <w:ind w:left="1440" w:firstLine="720"/>
        <w:rPr>
          <w:rFonts w:eastAsia="Times New Roman"/>
        </w:rPr>
      </w:pPr>
      <w:r w:rsidRPr="004B5AF4">
        <w:rPr>
          <w:rFonts w:eastAsia="Times New Roman"/>
        </w:rPr>
        <w:t>3.2.2.1</w:t>
      </w:r>
      <w:r w:rsidRPr="004B5AF4">
        <w:rPr>
          <w:rFonts w:eastAsia="Times New Roman"/>
          <w:sz w:val="14"/>
          <w:szCs w:val="14"/>
        </w:rPr>
        <w:tab/>
      </w:r>
      <w:r w:rsidRPr="004B5AF4">
        <w:rPr>
          <w:rFonts w:eastAsia="Times New Roman"/>
        </w:rPr>
        <w:t xml:space="preserve">Student will need to present doctor’s clearance for full return to work </w:t>
      </w:r>
    </w:p>
    <w:p w14:paraId="2D10F7DC" w14:textId="77777777" w:rsidR="009021A9" w:rsidRPr="004B5AF4" w:rsidRDefault="00666B3A">
      <w:pPr>
        <w:spacing w:after="0"/>
        <w:ind w:left="2160" w:firstLine="720"/>
        <w:rPr>
          <w:rFonts w:eastAsia="Times New Roman"/>
        </w:rPr>
      </w:pPr>
      <w:r w:rsidRPr="004B5AF4">
        <w:rPr>
          <w:rFonts w:eastAsia="Times New Roman"/>
        </w:rPr>
        <w:t>prior to continuing the clinical experience.</w:t>
      </w:r>
    </w:p>
    <w:p w14:paraId="3081A077" w14:textId="77777777" w:rsidR="009021A9" w:rsidRPr="004B5AF4" w:rsidRDefault="00666B3A">
      <w:pPr>
        <w:spacing w:after="0"/>
        <w:ind w:left="1440" w:firstLine="720"/>
        <w:rPr>
          <w:rFonts w:eastAsia="Times New Roman"/>
        </w:rPr>
      </w:pPr>
      <w:r w:rsidRPr="004B5AF4">
        <w:rPr>
          <w:rFonts w:eastAsia="Times New Roman"/>
        </w:rPr>
        <w:t>3.2.2.2</w:t>
      </w:r>
      <w:r w:rsidRPr="004B5AF4">
        <w:rPr>
          <w:rFonts w:eastAsia="Times New Roman"/>
          <w:sz w:val="14"/>
          <w:szCs w:val="14"/>
        </w:rPr>
        <w:t xml:space="preserve">   </w:t>
      </w:r>
      <w:r w:rsidRPr="004B5AF4">
        <w:rPr>
          <w:rFonts w:eastAsia="Times New Roman"/>
        </w:rPr>
        <w:t xml:space="preserve">Student will need to perform a non-patient competency recheck prior to </w:t>
      </w:r>
    </w:p>
    <w:p w14:paraId="226613AB" w14:textId="77777777" w:rsidR="009021A9" w:rsidRPr="004B5AF4" w:rsidRDefault="00666B3A">
      <w:pPr>
        <w:spacing w:after="0"/>
        <w:ind w:left="2160" w:firstLine="720"/>
        <w:rPr>
          <w:rFonts w:eastAsia="Times New Roman"/>
        </w:rPr>
      </w:pPr>
      <w:r w:rsidRPr="004B5AF4">
        <w:rPr>
          <w:rFonts w:eastAsia="Times New Roman"/>
        </w:rPr>
        <w:t xml:space="preserve">working with any patient. </w:t>
      </w:r>
    </w:p>
    <w:p w14:paraId="07459315" w14:textId="77777777" w:rsidR="009021A9" w:rsidRPr="004B5AF4" w:rsidRDefault="009021A9">
      <w:pPr>
        <w:spacing w:after="0"/>
        <w:rPr>
          <w:rFonts w:eastAsia="Times New Roman"/>
        </w:rPr>
      </w:pPr>
    </w:p>
    <w:p w14:paraId="6537F28F" w14:textId="77777777" w:rsidR="009021A9" w:rsidRPr="004B5AF4" w:rsidRDefault="00666B3A">
      <w:pPr>
        <w:rPr>
          <w:rFonts w:eastAsia="Times New Roman"/>
          <w:b/>
          <w:sz w:val="24"/>
          <w:szCs w:val="24"/>
        </w:rPr>
      </w:pPr>
      <w:r w:rsidRPr="004B5AF4">
        <w:br w:type="page"/>
      </w:r>
    </w:p>
    <w:p w14:paraId="3A3F37C5" w14:textId="77777777" w:rsidR="00391949" w:rsidRDefault="00391949">
      <w:pPr>
        <w:spacing w:after="0"/>
        <w:jc w:val="center"/>
        <w:rPr>
          <w:rFonts w:eastAsia="Times New Roman"/>
          <w:b/>
          <w:sz w:val="24"/>
          <w:szCs w:val="24"/>
        </w:rPr>
      </w:pPr>
    </w:p>
    <w:p w14:paraId="4638BCBA" w14:textId="0B93A575" w:rsidR="009021A9" w:rsidRPr="004B5AF4" w:rsidRDefault="00666B3A" w:rsidP="00A65877">
      <w:pPr>
        <w:spacing w:after="0" w:line="240" w:lineRule="auto"/>
        <w:jc w:val="center"/>
        <w:rPr>
          <w:sz w:val="24"/>
          <w:szCs w:val="24"/>
        </w:rPr>
      </w:pPr>
      <w:r w:rsidRPr="004B5AF4">
        <w:rPr>
          <w:rFonts w:eastAsia="Times New Roman"/>
          <w:b/>
          <w:sz w:val="24"/>
          <w:szCs w:val="24"/>
        </w:rPr>
        <w:t xml:space="preserve">South Plains College </w:t>
      </w:r>
    </w:p>
    <w:p w14:paraId="648AF933" w14:textId="77777777" w:rsidR="009021A9" w:rsidRPr="004B5AF4" w:rsidRDefault="00666B3A" w:rsidP="00A65877">
      <w:pPr>
        <w:spacing w:line="240" w:lineRule="auto"/>
        <w:jc w:val="center"/>
        <w:rPr>
          <w:sz w:val="24"/>
          <w:szCs w:val="24"/>
        </w:rPr>
      </w:pPr>
      <w:r w:rsidRPr="004B5AF4">
        <w:rPr>
          <w:rFonts w:eastAsia="Times New Roman"/>
          <w:b/>
          <w:sz w:val="24"/>
          <w:szCs w:val="24"/>
        </w:rPr>
        <w:t xml:space="preserve"> Physical Therapist Assistant Program</w:t>
      </w:r>
    </w:p>
    <w:p w14:paraId="7290D741" w14:textId="77777777" w:rsidR="009021A9" w:rsidRPr="00391949" w:rsidRDefault="00666B3A" w:rsidP="00932821">
      <w:pPr>
        <w:pStyle w:val="Heading1"/>
        <w:rPr>
          <w:rFonts w:ascii="Calibri" w:hAnsi="Calibri" w:cs="Calibri"/>
          <w:sz w:val="24"/>
          <w:szCs w:val="24"/>
        </w:rPr>
      </w:pPr>
      <w:bookmarkStart w:id="11" w:name="_3rdcrjn" w:colFirst="0" w:colLast="0"/>
      <w:bookmarkEnd w:id="11"/>
      <w:r w:rsidRPr="00391949">
        <w:rPr>
          <w:rFonts w:ascii="Calibri" w:hAnsi="Calibri" w:cs="Calibri"/>
          <w:sz w:val="24"/>
          <w:szCs w:val="24"/>
        </w:rPr>
        <w:t>Exposure Policy</w:t>
      </w:r>
    </w:p>
    <w:p w14:paraId="6DFB9E20" w14:textId="77777777" w:rsidR="009021A9" w:rsidRPr="00126F77" w:rsidRDefault="009021A9">
      <w:pPr>
        <w:rPr>
          <w:sz w:val="12"/>
          <w:szCs w:val="12"/>
        </w:rPr>
      </w:pPr>
    </w:p>
    <w:p w14:paraId="3DF77CB5" w14:textId="77777777" w:rsidR="009021A9" w:rsidRPr="004B5AF4" w:rsidRDefault="00666B3A">
      <w:r w:rsidRPr="004B5AF4">
        <w:rPr>
          <w:rFonts w:eastAsia="Times New Roman"/>
        </w:rPr>
        <w:t xml:space="preserve">The following policy is to be followed in the event a student experiences </w:t>
      </w:r>
      <w:proofErr w:type="gramStart"/>
      <w:r w:rsidRPr="004B5AF4">
        <w:rPr>
          <w:rFonts w:eastAsia="Times New Roman"/>
        </w:rPr>
        <w:t>an exposure</w:t>
      </w:r>
      <w:proofErr w:type="gramEnd"/>
      <w:r w:rsidRPr="004B5AF4">
        <w:rPr>
          <w:rFonts w:eastAsia="Times New Roman"/>
        </w:rPr>
        <w:t xml:space="preserve"> (needle stick, blood, body fluids or respiratory) while participating in any clinical activity.</w:t>
      </w:r>
    </w:p>
    <w:p w14:paraId="1303727A" w14:textId="77777777" w:rsidR="009021A9" w:rsidRPr="004B5AF4" w:rsidRDefault="00666B3A">
      <w:pPr>
        <w:numPr>
          <w:ilvl w:val="0"/>
          <w:numId w:val="34"/>
        </w:numPr>
        <w:spacing w:after="0"/>
        <w:ind w:left="450" w:hanging="360"/>
        <w:contextualSpacing/>
        <w:rPr>
          <w:rFonts w:eastAsia="Times New Roman"/>
        </w:rPr>
      </w:pPr>
      <w:r w:rsidRPr="004B5AF4">
        <w:rPr>
          <w:rFonts w:eastAsia="Times New Roman"/>
        </w:rPr>
        <w:t>The student will report the incident to the Clinical Instructor.  The Clinical Instructor will then contact ACCE and/or Program Director.</w:t>
      </w:r>
    </w:p>
    <w:p w14:paraId="6F6E353D" w14:textId="77777777" w:rsidR="009021A9" w:rsidRPr="004B5AF4" w:rsidRDefault="00666B3A">
      <w:pPr>
        <w:numPr>
          <w:ilvl w:val="0"/>
          <w:numId w:val="34"/>
        </w:numPr>
        <w:spacing w:after="0"/>
        <w:ind w:left="450" w:hanging="360"/>
        <w:contextualSpacing/>
        <w:rPr>
          <w:rFonts w:eastAsia="Times New Roman"/>
        </w:rPr>
      </w:pPr>
      <w:r w:rsidRPr="004B5AF4">
        <w:rPr>
          <w:rFonts w:eastAsia="Times New Roman"/>
        </w:rPr>
        <w:t xml:space="preserve">Exposure will be treated </w:t>
      </w:r>
      <w:r w:rsidRPr="004B5AF4">
        <w:rPr>
          <w:rFonts w:eastAsia="Times New Roman"/>
          <w:u w:val="single"/>
        </w:rPr>
        <w:t>immediately</w:t>
      </w:r>
      <w:r w:rsidRPr="004B5AF4">
        <w:rPr>
          <w:rFonts w:eastAsia="Times New Roman"/>
        </w:rPr>
        <w:t xml:space="preserve"> using the following CDC guidelines:</w:t>
      </w:r>
    </w:p>
    <w:p w14:paraId="0642008C" w14:textId="77777777" w:rsidR="009021A9" w:rsidRPr="004B5AF4" w:rsidRDefault="00666B3A">
      <w:pPr>
        <w:numPr>
          <w:ilvl w:val="0"/>
          <w:numId w:val="9"/>
        </w:numPr>
        <w:spacing w:after="0" w:line="240" w:lineRule="auto"/>
        <w:ind w:hanging="360"/>
        <w:contextualSpacing/>
        <w:rPr>
          <w:rFonts w:eastAsia="Times New Roman"/>
        </w:rPr>
      </w:pPr>
      <w:proofErr w:type="gramStart"/>
      <w:r w:rsidRPr="004B5AF4">
        <w:rPr>
          <w:rFonts w:eastAsia="Times New Roman"/>
        </w:rPr>
        <w:t>Wash needle</w:t>
      </w:r>
      <w:proofErr w:type="gramEnd"/>
      <w:r w:rsidRPr="004B5AF4">
        <w:rPr>
          <w:rFonts w:eastAsia="Times New Roman"/>
        </w:rPr>
        <w:t xml:space="preserve"> sticks and </w:t>
      </w:r>
      <w:proofErr w:type="gramStart"/>
      <w:r w:rsidRPr="004B5AF4">
        <w:rPr>
          <w:rFonts w:eastAsia="Times New Roman"/>
        </w:rPr>
        <w:t>cuts</w:t>
      </w:r>
      <w:proofErr w:type="gramEnd"/>
      <w:r w:rsidRPr="004B5AF4">
        <w:rPr>
          <w:rFonts w:eastAsia="Times New Roman"/>
        </w:rPr>
        <w:t xml:space="preserve"> with soap and water</w:t>
      </w:r>
    </w:p>
    <w:p w14:paraId="51D316E1" w14:textId="77777777" w:rsidR="009021A9" w:rsidRPr="004B5AF4" w:rsidRDefault="00666B3A">
      <w:pPr>
        <w:numPr>
          <w:ilvl w:val="0"/>
          <w:numId w:val="9"/>
        </w:numPr>
        <w:spacing w:after="0" w:line="240" w:lineRule="auto"/>
        <w:ind w:hanging="360"/>
        <w:contextualSpacing/>
        <w:rPr>
          <w:rFonts w:eastAsia="Times New Roman"/>
        </w:rPr>
      </w:pPr>
      <w:r w:rsidRPr="004B5AF4">
        <w:rPr>
          <w:rFonts w:eastAsia="Times New Roman"/>
        </w:rPr>
        <w:t xml:space="preserve">Flush splashes to the nose, mouth, or skin with water </w:t>
      </w:r>
    </w:p>
    <w:p w14:paraId="3DCE75D4" w14:textId="77777777" w:rsidR="009021A9" w:rsidRPr="004B5AF4" w:rsidRDefault="00666B3A">
      <w:pPr>
        <w:numPr>
          <w:ilvl w:val="0"/>
          <w:numId w:val="9"/>
        </w:numPr>
        <w:spacing w:after="0" w:line="240" w:lineRule="auto"/>
        <w:ind w:hanging="360"/>
        <w:contextualSpacing/>
        <w:rPr>
          <w:rFonts w:eastAsia="Times New Roman"/>
        </w:rPr>
      </w:pPr>
      <w:r w:rsidRPr="004B5AF4">
        <w:rPr>
          <w:rFonts w:eastAsia="Times New Roman"/>
        </w:rPr>
        <w:t xml:space="preserve">Irrigate eyes with clean water, saline, or sterile </w:t>
      </w:r>
      <w:proofErr w:type="spellStart"/>
      <w:r w:rsidRPr="004B5AF4">
        <w:rPr>
          <w:rFonts w:eastAsia="Times New Roman"/>
        </w:rPr>
        <w:t>irrigants</w:t>
      </w:r>
      <w:proofErr w:type="spellEnd"/>
      <w:r w:rsidRPr="004B5AF4">
        <w:rPr>
          <w:rFonts w:eastAsia="Times New Roman"/>
        </w:rPr>
        <w:t xml:space="preserve">. </w:t>
      </w:r>
    </w:p>
    <w:p w14:paraId="43955218" w14:textId="77777777" w:rsidR="009021A9" w:rsidRPr="004B5AF4" w:rsidRDefault="00666B3A">
      <w:pPr>
        <w:ind w:left="450" w:hanging="450"/>
      </w:pPr>
      <w:r w:rsidRPr="004B5AF4">
        <w:rPr>
          <w:rFonts w:eastAsia="Times New Roman"/>
        </w:rPr>
        <w:t>3.    Notify the appropriate clinical site representative and complete the appropriate work.</w:t>
      </w:r>
    </w:p>
    <w:p w14:paraId="02918540" w14:textId="77777777" w:rsidR="009021A9" w:rsidRPr="004B5AF4" w:rsidRDefault="00666B3A">
      <w:pPr>
        <w:ind w:left="432" w:hanging="432"/>
      </w:pPr>
      <w:r w:rsidRPr="004B5AF4">
        <w:rPr>
          <w:rFonts w:eastAsia="Times New Roman"/>
        </w:rPr>
        <w:t>4.</w:t>
      </w:r>
      <w:r w:rsidRPr="004B5AF4">
        <w:rPr>
          <w:rFonts w:eastAsia="Times New Roman"/>
        </w:rPr>
        <w:tab/>
        <w:t>Each person is encouraged to initiate testing for blood borne disease within 1 hour of exposure. (This may be done with a health care provider of choice.  If the individual has no designated health care provider, an appropriate referral will be made.)</w:t>
      </w:r>
    </w:p>
    <w:p w14:paraId="18011816" w14:textId="77777777" w:rsidR="009021A9" w:rsidRPr="004B5AF4" w:rsidRDefault="00666B3A">
      <w:pPr>
        <w:ind w:left="432" w:hanging="432"/>
      </w:pPr>
      <w:r w:rsidRPr="004B5AF4">
        <w:rPr>
          <w:rFonts w:eastAsia="Times New Roman"/>
        </w:rPr>
        <w:t>5.</w:t>
      </w:r>
      <w:r w:rsidRPr="004B5AF4">
        <w:rPr>
          <w:rFonts w:eastAsia="Times New Roman"/>
        </w:rPr>
        <w:tab/>
        <w:t>The exposed student will initiate follow-up care with health care provider of choice as soon as possible.  Recommended time is within 1 hour of exposure for initiation of prophylactic treatment.</w:t>
      </w:r>
    </w:p>
    <w:p w14:paraId="1CFA88F5" w14:textId="77777777" w:rsidR="009021A9" w:rsidRPr="004B5AF4" w:rsidRDefault="00666B3A">
      <w:pPr>
        <w:ind w:left="432" w:hanging="432"/>
      </w:pPr>
      <w:r w:rsidRPr="004B5AF4">
        <w:rPr>
          <w:rFonts w:eastAsia="Times New Roman"/>
        </w:rPr>
        <w:t>6.    The student is responsible for all costs associated with his/her testing and follow- up.</w:t>
      </w:r>
    </w:p>
    <w:p w14:paraId="79F81D02" w14:textId="77777777" w:rsidR="009021A9" w:rsidRPr="004B5AF4" w:rsidRDefault="00666B3A">
      <w:pPr>
        <w:ind w:left="432" w:hanging="432"/>
      </w:pPr>
      <w:r w:rsidRPr="004B5AF4">
        <w:rPr>
          <w:rFonts w:eastAsia="Times New Roman"/>
        </w:rPr>
        <w:t>7.</w:t>
      </w:r>
      <w:r w:rsidRPr="004B5AF4">
        <w:rPr>
          <w:rFonts w:eastAsia="Times New Roman"/>
        </w:rPr>
        <w:tab/>
        <w:t>Because of each person’s right to privacy, one may decide whether to be tested and whether to disclose test results to others.</w:t>
      </w:r>
    </w:p>
    <w:p w14:paraId="579A9DBB" w14:textId="77777777" w:rsidR="009021A9" w:rsidRPr="004B5AF4" w:rsidRDefault="00666B3A">
      <w:pPr>
        <w:ind w:left="432" w:hanging="432"/>
      </w:pPr>
      <w:r w:rsidRPr="004B5AF4">
        <w:rPr>
          <w:rFonts w:eastAsia="Times New Roman"/>
        </w:rPr>
        <w:t>8.</w:t>
      </w:r>
      <w:r w:rsidRPr="004B5AF4">
        <w:rPr>
          <w:rFonts w:eastAsia="Times New Roman"/>
        </w:rPr>
        <w:tab/>
        <w:t>If the source person decides not to be tested or does not disclose test results, the Center for Disease Control guidelines recommend:</w:t>
      </w:r>
    </w:p>
    <w:p w14:paraId="5AA70F3B" w14:textId="62A50474" w:rsidR="009021A9" w:rsidRPr="004B5AF4" w:rsidRDefault="00666B3A">
      <w:pPr>
        <w:numPr>
          <w:ilvl w:val="0"/>
          <w:numId w:val="46"/>
        </w:numPr>
        <w:spacing w:after="0" w:line="240" w:lineRule="auto"/>
        <w:ind w:hanging="360"/>
        <w:contextualSpacing/>
        <w:rPr>
          <w:rFonts w:eastAsia="Times New Roman"/>
        </w:rPr>
      </w:pPr>
      <w:r w:rsidRPr="004B5AF4">
        <w:rPr>
          <w:rFonts w:eastAsia="Times New Roman"/>
        </w:rPr>
        <w:t>HIV and Hepatitis testing be done on the exposed person immediately post-exposure and three, six</w:t>
      </w:r>
      <w:r w:rsidR="00260673">
        <w:rPr>
          <w:rFonts w:eastAsia="Times New Roman"/>
        </w:rPr>
        <w:t>,</w:t>
      </w:r>
      <w:r w:rsidRPr="004B5AF4">
        <w:rPr>
          <w:rFonts w:eastAsia="Times New Roman"/>
        </w:rPr>
        <w:t xml:space="preserve"> and twelve months post-exposure.</w:t>
      </w:r>
    </w:p>
    <w:p w14:paraId="3CFB85E0" w14:textId="77777777" w:rsidR="009021A9" w:rsidRPr="004B5AF4" w:rsidRDefault="00666B3A">
      <w:pPr>
        <w:numPr>
          <w:ilvl w:val="0"/>
          <w:numId w:val="46"/>
        </w:numPr>
        <w:spacing w:after="0" w:line="240" w:lineRule="auto"/>
        <w:ind w:hanging="360"/>
        <w:contextualSpacing/>
        <w:rPr>
          <w:rFonts w:eastAsia="Times New Roman"/>
        </w:rPr>
      </w:pPr>
      <w:r w:rsidRPr="004B5AF4">
        <w:rPr>
          <w:rFonts w:eastAsia="Times New Roman"/>
        </w:rPr>
        <w:t>Beginning prophylactic treatment within one hour, or as soon as possible.</w:t>
      </w:r>
    </w:p>
    <w:p w14:paraId="70DF9E56" w14:textId="77777777" w:rsidR="009021A9" w:rsidRPr="004B5AF4" w:rsidRDefault="009021A9">
      <w:pPr>
        <w:spacing w:after="0" w:line="240" w:lineRule="auto"/>
      </w:pPr>
    </w:p>
    <w:p w14:paraId="79FC4AA9" w14:textId="6ED0354B" w:rsidR="009021A9" w:rsidRPr="004B5AF4" w:rsidRDefault="00666B3A">
      <w:r w:rsidRPr="004B5AF4">
        <w:rPr>
          <w:rFonts w:eastAsia="Times New Roman"/>
        </w:rPr>
        <w:t>9</w:t>
      </w:r>
      <w:r w:rsidR="5BBC4941" w:rsidRPr="004B5AF4">
        <w:rPr>
          <w:rFonts w:eastAsia="Times New Roman"/>
        </w:rPr>
        <w:t xml:space="preserve">. </w:t>
      </w:r>
      <w:proofErr w:type="gramStart"/>
      <w:r w:rsidR="5BBC4941" w:rsidRPr="004B5AF4">
        <w:rPr>
          <w:rFonts w:eastAsia="Times New Roman"/>
        </w:rPr>
        <w:t>Each</w:t>
      </w:r>
      <w:r w:rsidRPr="004B5AF4">
        <w:rPr>
          <w:rFonts w:eastAsia="Times New Roman"/>
        </w:rPr>
        <w:t xml:space="preserve"> individual</w:t>
      </w:r>
      <w:proofErr w:type="gramEnd"/>
      <w:r w:rsidRPr="004B5AF4">
        <w:rPr>
          <w:rFonts w:eastAsia="Times New Roman"/>
        </w:rPr>
        <w:t xml:space="preserve"> is encouraged to follow the advice given by the health care provider.</w:t>
      </w:r>
    </w:p>
    <w:p w14:paraId="7E4BE191" w14:textId="77777777" w:rsidR="009021A9" w:rsidRPr="004B5AF4" w:rsidRDefault="00666B3A">
      <w:pPr>
        <w:ind w:left="432" w:hanging="432"/>
      </w:pPr>
      <w:r w:rsidRPr="004B5AF4">
        <w:rPr>
          <w:rFonts w:eastAsia="Times New Roman"/>
        </w:rPr>
        <w:t>10. South Plains College reserves the right to deny clinical privileges to any individual whose health status poses a risk to others.</w:t>
      </w:r>
    </w:p>
    <w:p w14:paraId="7087E2CD" w14:textId="6DE4B0B3" w:rsidR="009021A9" w:rsidRPr="004B5AF4" w:rsidRDefault="00666B3A">
      <w:r w:rsidRPr="004B5AF4">
        <w:rPr>
          <w:rFonts w:eastAsia="Times New Roman"/>
        </w:rPr>
        <w:t>11</w:t>
      </w:r>
      <w:r w:rsidR="22A89975" w:rsidRPr="004B5AF4">
        <w:rPr>
          <w:rFonts w:eastAsia="Times New Roman"/>
        </w:rPr>
        <w:t>. An</w:t>
      </w:r>
      <w:r w:rsidRPr="004B5AF4">
        <w:rPr>
          <w:rFonts w:eastAsia="Times New Roman"/>
        </w:rPr>
        <w:t xml:space="preserve"> Exposure Report (see Appendix A) will be completed by ACCE.</w:t>
      </w:r>
    </w:p>
    <w:p w14:paraId="44E871BC" w14:textId="77777777" w:rsidR="009021A9" w:rsidRPr="004B5AF4" w:rsidRDefault="00666B3A">
      <w:r w:rsidRPr="004B5AF4">
        <w:br w:type="page"/>
      </w:r>
    </w:p>
    <w:p w14:paraId="7197A277" w14:textId="77777777" w:rsidR="00102CE1" w:rsidRDefault="00102CE1">
      <w:pPr>
        <w:pStyle w:val="Title"/>
        <w:rPr>
          <w:rFonts w:ascii="Calibri" w:hAnsi="Calibri" w:cs="Calibri"/>
        </w:rPr>
      </w:pPr>
    </w:p>
    <w:p w14:paraId="001DC28A" w14:textId="01A9FE91" w:rsidR="009021A9" w:rsidRPr="004B5AF4" w:rsidRDefault="00666B3A">
      <w:pPr>
        <w:pStyle w:val="Title"/>
        <w:rPr>
          <w:rFonts w:ascii="Calibri" w:hAnsi="Calibri" w:cs="Calibri"/>
        </w:rPr>
      </w:pPr>
      <w:r w:rsidRPr="004B5AF4">
        <w:rPr>
          <w:rFonts w:ascii="Calibri" w:hAnsi="Calibri" w:cs="Calibri"/>
        </w:rPr>
        <w:t>South Plains College</w:t>
      </w:r>
    </w:p>
    <w:p w14:paraId="4F1D2A7F" w14:textId="77777777" w:rsidR="009021A9" w:rsidRPr="004B5AF4" w:rsidRDefault="00666B3A" w:rsidP="003C4E0B">
      <w:pPr>
        <w:pStyle w:val="Title"/>
        <w:spacing w:line="360" w:lineRule="auto"/>
        <w:rPr>
          <w:rFonts w:ascii="Calibri" w:hAnsi="Calibri" w:cs="Calibri"/>
        </w:rPr>
      </w:pPr>
      <w:r w:rsidRPr="004B5AF4">
        <w:rPr>
          <w:rFonts w:ascii="Calibri" w:hAnsi="Calibri" w:cs="Calibri"/>
        </w:rPr>
        <w:t xml:space="preserve">Physical Therapist Assistant Program </w:t>
      </w:r>
    </w:p>
    <w:p w14:paraId="538C501A" w14:textId="77777777" w:rsidR="009021A9" w:rsidRPr="003C4E0B" w:rsidRDefault="00666B3A" w:rsidP="003C4E0B">
      <w:pPr>
        <w:pStyle w:val="Heading1"/>
        <w:spacing w:line="360" w:lineRule="auto"/>
        <w:rPr>
          <w:rFonts w:ascii="Calibri" w:hAnsi="Calibri" w:cs="Calibri"/>
          <w:sz w:val="24"/>
          <w:szCs w:val="24"/>
        </w:rPr>
      </w:pPr>
      <w:bookmarkStart w:id="12" w:name="_26in1rg" w:colFirst="0" w:colLast="0"/>
      <w:bookmarkEnd w:id="12"/>
      <w:r w:rsidRPr="003C4E0B">
        <w:rPr>
          <w:rFonts w:ascii="Calibri" w:hAnsi="Calibri" w:cs="Calibri"/>
          <w:sz w:val="24"/>
          <w:szCs w:val="24"/>
        </w:rPr>
        <w:t>Latex Allergy Policy</w:t>
      </w:r>
    </w:p>
    <w:p w14:paraId="738610EB" w14:textId="77777777" w:rsidR="009021A9" w:rsidRPr="00A65877" w:rsidRDefault="009021A9">
      <w:pPr>
        <w:pStyle w:val="Title"/>
        <w:rPr>
          <w:rFonts w:ascii="Calibri" w:hAnsi="Calibri" w:cs="Calibri"/>
          <w:sz w:val="12"/>
          <w:szCs w:val="12"/>
        </w:rPr>
      </w:pPr>
    </w:p>
    <w:p w14:paraId="17085F5A" w14:textId="0749B4E2" w:rsidR="009021A9" w:rsidRPr="004B5AF4" w:rsidRDefault="00666B3A">
      <w:pPr>
        <w:pStyle w:val="Title"/>
        <w:jc w:val="left"/>
        <w:rPr>
          <w:rFonts w:ascii="Calibri" w:hAnsi="Calibri" w:cs="Calibri"/>
        </w:rPr>
      </w:pPr>
      <w:r w:rsidRPr="004B5AF4">
        <w:rPr>
          <w:rFonts w:ascii="Calibri" w:hAnsi="Calibri" w:cs="Calibri"/>
          <w:sz w:val="22"/>
          <w:szCs w:val="22"/>
          <w:u w:val="single"/>
        </w:rPr>
        <w:t>Goal</w:t>
      </w:r>
      <w:r w:rsidR="00A65877" w:rsidRPr="004B5AF4">
        <w:rPr>
          <w:rFonts w:ascii="Calibri" w:hAnsi="Calibri" w:cs="Calibri"/>
          <w:b w:val="0"/>
          <w:sz w:val="22"/>
          <w:szCs w:val="22"/>
        </w:rPr>
        <w:t>: To</w:t>
      </w:r>
      <w:r w:rsidRPr="004B5AF4">
        <w:rPr>
          <w:rFonts w:ascii="Calibri" w:hAnsi="Calibri" w:cs="Calibri"/>
          <w:b w:val="0"/>
          <w:sz w:val="22"/>
          <w:szCs w:val="22"/>
        </w:rPr>
        <w:t xml:space="preserve"> identify students who are allergic to latex, or at high risk to develop a latex allergy, and to educate them of risk factors and ways to prevent negative outcomes.</w:t>
      </w:r>
    </w:p>
    <w:p w14:paraId="637805D2" w14:textId="77777777" w:rsidR="009021A9" w:rsidRPr="004B5AF4" w:rsidRDefault="009021A9"/>
    <w:p w14:paraId="5C2CA440" w14:textId="77777777" w:rsidR="009021A9" w:rsidRPr="004B5AF4" w:rsidRDefault="00666B3A">
      <w:r w:rsidRPr="004B5AF4">
        <w:rPr>
          <w:rFonts w:eastAsia="Times New Roman"/>
          <w:b/>
          <w:u w:val="single"/>
        </w:rPr>
        <w:t>Policy</w:t>
      </w:r>
      <w:proofErr w:type="gramStart"/>
      <w:r w:rsidRPr="004B5AF4">
        <w:rPr>
          <w:rFonts w:eastAsia="Times New Roman"/>
          <w:b/>
        </w:rPr>
        <w:t>:</w:t>
      </w:r>
      <w:r w:rsidRPr="004B5AF4">
        <w:rPr>
          <w:rFonts w:eastAsia="Times New Roman"/>
        </w:rPr>
        <w:t xml:space="preserve">  Latex</w:t>
      </w:r>
      <w:proofErr w:type="gramEnd"/>
      <w:r w:rsidRPr="004B5AF4">
        <w:rPr>
          <w:rFonts w:eastAsia="Times New Roman"/>
        </w:rPr>
        <w:t>-sensitive students will use only non-latex supplies.  Latex-free gloves will be made available to students.</w:t>
      </w:r>
    </w:p>
    <w:p w14:paraId="62FDF2D3" w14:textId="77777777" w:rsidR="009021A9" w:rsidRPr="004B5AF4" w:rsidRDefault="00666B3A">
      <w:r w:rsidRPr="004B5AF4">
        <w:rPr>
          <w:rFonts w:eastAsia="Times New Roman"/>
        </w:rPr>
        <w:t xml:space="preserve"> All students who are latex-sensitive must have a letter from a physician stating the treatment that will be required in the event of an adverse reaction.  The student must </w:t>
      </w:r>
      <w:proofErr w:type="gramStart"/>
      <w:r w:rsidRPr="004B5AF4">
        <w:rPr>
          <w:rFonts w:eastAsia="Times New Roman"/>
        </w:rPr>
        <w:t>keep emergency medications with them at all times</w:t>
      </w:r>
      <w:proofErr w:type="gramEnd"/>
      <w:r w:rsidRPr="004B5AF4">
        <w:rPr>
          <w:rFonts w:eastAsia="Times New Roman"/>
        </w:rPr>
        <w:t xml:space="preserve"> when involved with school-related functions/activities.</w:t>
      </w:r>
    </w:p>
    <w:p w14:paraId="799992E7" w14:textId="77777777" w:rsidR="009021A9" w:rsidRPr="004B5AF4" w:rsidRDefault="00666B3A">
      <w:r w:rsidRPr="004B5AF4">
        <w:rPr>
          <w:rFonts w:eastAsia="Times New Roman"/>
        </w:rPr>
        <w:t>Questionnaires will be administered by faculty to all incoming students to determine the risk or presence of latex-related allergies.</w:t>
      </w:r>
    </w:p>
    <w:p w14:paraId="7EA824D2" w14:textId="77777777" w:rsidR="009021A9" w:rsidRPr="004B5AF4" w:rsidRDefault="00666B3A">
      <w:r w:rsidRPr="004B5AF4">
        <w:rPr>
          <w:rFonts w:eastAsia="Times New Roman"/>
          <w:b/>
          <w:u w:val="single"/>
        </w:rPr>
        <w:t>Procedure</w:t>
      </w:r>
      <w:r w:rsidRPr="004B5AF4">
        <w:rPr>
          <w:rFonts w:eastAsia="Times New Roman"/>
          <w:b/>
        </w:rPr>
        <w:t>:</w:t>
      </w:r>
    </w:p>
    <w:p w14:paraId="113E333B" w14:textId="77777777" w:rsidR="009021A9" w:rsidRPr="004B5AF4" w:rsidRDefault="00666B3A">
      <w:pPr>
        <w:numPr>
          <w:ilvl w:val="0"/>
          <w:numId w:val="5"/>
        </w:numPr>
        <w:spacing w:after="0" w:line="240" w:lineRule="auto"/>
        <w:ind w:hanging="360"/>
        <w:rPr>
          <w:rFonts w:eastAsia="Times New Roman"/>
        </w:rPr>
      </w:pPr>
      <w:r w:rsidRPr="004B5AF4">
        <w:rPr>
          <w:rFonts w:eastAsia="Times New Roman"/>
        </w:rPr>
        <w:t xml:space="preserve">Identification of known or suspected latex-sensitive students is accomplished </w:t>
      </w:r>
      <w:proofErr w:type="gramStart"/>
      <w:r w:rsidRPr="004B5AF4">
        <w:rPr>
          <w:rFonts w:eastAsia="Times New Roman"/>
        </w:rPr>
        <w:t>through the use of</w:t>
      </w:r>
      <w:proofErr w:type="gramEnd"/>
      <w:r w:rsidRPr="004B5AF4">
        <w:rPr>
          <w:rFonts w:eastAsia="Times New Roman"/>
        </w:rPr>
        <w:t xml:space="preserve"> latex allergy questionnaire at the time of acceptance in the program that becomes part of the student’s permanent record.  </w:t>
      </w:r>
    </w:p>
    <w:p w14:paraId="230C0A0A" w14:textId="77777777" w:rsidR="009021A9" w:rsidRPr="004B5AF4" w:rsidRDefault="00666B3A">
      <w:pPr>
        <w:numPr>
          <w:ilvl w:val="0"/>
          <w:numId w:val="5"/>
        </w:numPr>
        <w:spacing w:after="0" w:line="240" w:lineRule="auto"/>
        <w:ind w:hanging="360"/>
        <w:rPr>
          <w:rFonts w:eastAsia="Times New Roman"/>
        </w:rPr>
      </w:pPr>
      <w:r w:rsidRPr="004B5AF4">
        <w:rPr>
          <w:rFonts w:eastAsia="Times New Roman"/>
        </w:rPr>
        <w:t xml:space="preserve">All students will be </w:t>
      </w:r>
      <w:proofErr w:type="gramStart"/>
      <w:r w:rsidRPr="004B5AF4">
        <w:rPr>
          <w:rFonts w:eastAsia="Times New Roman"/>
        </w:rPr>
        <w:t>provided</w:t>
      </w:r>
      <w:proofErr w:type="gramEnd"/>
      <w:r w:rsidRPr="004B5AF4">
        <w:rPr>
          <w:rFonts w:eastAsia="Times New Roman"/>
        </w:rPr>
        <w:t xml:space="preserve"> information regarding the health risks associated with latex including the prevalence of latex sensitization, risk factors for sensitization, mechanism to report potential problems with latex, and basic management for latex-sensitive students.  This education will be provided to all students at Orientation.</w:t>
      </w:r>
    </w:p>
    <w:p w14:paraId="7DE27FE7" w14:textId="77777777" w:rsidR="009021A9" w:rsidRPr="004B5AF4" w:rsidRDefault="00666B3A">
      <w:pPr>
        <w:numPr>
          <w:ilvl w:val="0"/>
          <w:numId w:val="5"/>
        </w:numPr>
        <w:spacing w:after="0" w:line="240" w:lineRule="auto"/>
        <w:ind w:hanging="360"/>
        <w:rPr>
          <w:rFonts w:eastAsia="Times New Roman"/>
        </w:rPr>
      </w:pPr>
      <w:r w:rsidRPr="004B5AF4">
        <w:rPr>
          <w:rFonts w:eastAsia="Times New Roman"/>
        </w:rPr>
        <w:t>All students with evidence of latex sensitivity by questionnaire, medical history, or physical examination will be directed to a physician.</w:t>
      </w:r>
    </w:p>
    <w:p w14:paraId="4F6A54F2" w14:textId="77777777" w:rsidR="009021A9" w:rsidRPr="004B5AF4" w:rsidRDefault="00666B3A">
      <w:pPr>
        <w:numPr>
          <w:ilvl w:val="0"/>
          <w:numId w:val="5"/>
        </w:numPr>
        <w:spacing w:after="0" w:line="240" w:lineRule="auto"/>
        <w:ind w:hanging="360"/>
        <w:rPr>
          <w:rFonts w:eastAsia="Times New Roman"/>
        </w:rPr>
      </w:pPr>
      <w:r w:rsidRPr="004B5AF4">
        <w:rPr>
          <w:rFonts w:eastAsia="Times New Roman"/>
          <w:b/>
        </w:rPr>
        <w:t>All students with evidence of latex sensitivity will be responsible for obtaining and wearing a medical alert bracelet, informing Clinical Instructor of need for non-latex gloves, and emergency medical instructions to include emergency medications, if applicable.  This will be required prior to admission to the Clinical Settings.</w:t>
      </w:r>
    </w:p>
    <w:p w14:paraId="65BC88C4" w14:textId="77777777" w:rsidR="009021A9" w:rsidRPr="004B5AF4" w:rsidRDefault="00666B3A">
      <w:pPr>
        <w:numPr>
          <w:ilvl w:val="0"/>
          <w:numId w:val="5"/>
        </w:numPr>
        <w:spacing w:after="0" w:line="240" w:lineRule="auto"/>
        <w:ind w:hanging="360"/>
        <w:rPr>
          <w:rFonts w:eastAsia="Times New Roman"/>
        </w:rPr>
      </w:pPr>
      <w:r w:rsidRPr="004B5AF4">
        <w:rPr>
          <w:rFonts w:eastAsia="Times New Roman"/>
        </w:rPr>
        <w:t>Faculty will be responsible for counseling students on the potential for latex sensitivity and identifying latex-containing items so that the student can avoid them whenever possible.</w:t>
      </w:r>
    </w:p>
    <w:p w14:paraId="56A5F37A" w14:textId="77777777" w:rsidR="009021A9" w:rsidRPr="004B5AF4" w:rsidRDefault="00666B3A">
      <w:pPr>
        <w:numPr>
          <w:ilvl w:val="0"/>
          <w:numId w:val="5"/>
        </w:numPr>
        <w:spacing w:after="0" w:line="240" w:lineRule="auto"/>
        <w:ind w:hanging="360"/>
        <w:rPr>
          <w:rFonts w:eastAsia="Times New Roman"/>
        </w:rPr>
      </w:pPr>
      <w:r w:rsidRPr="004B5AF4">
        <w:rPr>
          <w:rFonts w:eastAsia="Times New Roman"/>
        </w:rPr>
        <w:t xml:space="preserve">Latex-free gloves will be available to latex-sensitive students. </w:t>
      </w:r>
    </w:p>
    <w:p w14:paraId="463F29E8" w14:textId="77777777" w:rsidR="009021A9" w:rsidRPr="004B5AF4" w:rsidRDefault="00666B3A">
      <w:pPr>
        <w:rPr>
          <w:rFonts w:eastAsia="Times New Roman"/>
          <w:b/>
          <w:sz w:val="24"/>
          <w:szCs w:val="24"/>
        </w:rPr>
      </w:pPr>
      <w:r w:rsidRPr="004B5AF4">
        <w:br w:type="page"/>
      </w:r>
    </w:p>
    <w:p w14:paraId="50083B9F" w14:textId="77777777" w:rsidR="00367732" w:rsidRDefault="00367732">
      <w:pPr>
        <w:spacing w:after="0"/>
        <w:jc w:val="center"/>
        <w:rPr>
          <w:rFonts w:eastAsia="Times New Roman"/>
          <w:b/>
          <w:sz w:val="24"/>
          <w:szCs w:val="24"/>
        </w:rPr>
      </w:pPr>
    </w:p>
    <w:p w14:paraId="07E12664" w14:textId="0660F0F3" w:rsidR="009021A9" w:rsidRPr="004B5AF4" w:rsidRDefault="00666B3A" w:rsidP="00A65877">
      <w:pPr>
        <w:spacing w:after="0" w:line="240" w:lineRule="auto"/>
        <w:jc w:val="center"/>
      </w:pPr>
      <w:r w:rsidRPr="004B5AF4">
        <w:rPr>
          <w:rFonts w:eastAsia="Times New Roman"/>
          <w:b/>
          <w:sz w:val="24"/>
          <w:szCs w:val="24"/>
        </w:rPr>
        <w:t>South Plains College</w:t>
      </w:r>
    </w:p>
    <w:p w14:paraId="06CAB356" w14:textId="77777777" w:rsidR="009021A9" w:rsidRPr="004B5AF4" w:rsidRDefault="00666B3A" w:rsidP="00A65877">
      <w:pPr>
        <w:spacing w:line="240" w:lineRule="auto"/>
        <w:jc w:val="center"/>
      </w:pPr>
      <w:r w:rsidRPr="004B5AF4">
        <w:rPr>
          <w:rFonts w:eastAsia="Times New Roman"/>
          <w:b/>
          <w:sz w:val="24"/>
          <w:szCs w:val="24"/>
        </w:rPr>
        <w:t>Physical Therapist Assistant Program</w:t>
      </w:r>
    </w:p>
    <w:p w14:paraId="28DACF60" w14:textId="77777777" w:rsidR="009021A9" w:rsidRDefault="00666B3A" w:rsidP="00367732">
      <w:pPr>
        <w:pStyle w:val="Heading1"/>
        <w:rPr>
          <w:rFonts w:ascii="Calibri" w:hAnsi="Calibri" w:cs="Calibri"/>
          <w:sz w:val="24"/>
          <w:szCs w:val="24"/>
        </w:rPr>
      </w:pPr>
      <w:bookmarkStart w:id="13" w:name="_lnxbz9" w:colFirst="0" w:colLast="0"/>
      <w:bookmarkEnd w:id="13"/>
      <w:r w:rsidRPr="003F7DDD">
        <w:rPr>
          <w:rFonts w:ascii="Calibri" w:hAnsi="Calibri" w:cs="Calibri"/>
          <w:sz w:val="24"/>
          <w:szCs w:val="24"/>
        </w:rPr>
        <w:t>Student Requirements to Participate in Clinical Experiences</w:t>
      </w:r>
    </w:p>
    <w:p w14:paraId="351197C2" w14:textId="77777777" w:rsidR="00367732" w:rsidRPr="00367732" w:rsidRDefault="00367732" w:rsidP="00367732">
      <w:pPr>
        <w:rPr>
          <w:sz w:val="12"/>
          <w:szCs w:val="12"/>
        </w:rPr>
      </w:pPr>
    </w:p>
    <w:p w14:paraId="66E45894" w14:textId="2B9E06FC" w:rsidR="009021A9" w:rsidRPr="004B5AF4" w:rsidRDefault="00666B3A">
      <w:pPr>
        <w:numPr>
          <w:ilvl w:val="0"/>
          <w:numId w:val="23"/>
        </w:numPr>
        <w:spacing w:after="0"/>
        <w:ind w:left="360" w:hanging="270"/>
        <w:contextualSpacing/>
      </w:pPr>
      <w:r w:rsidRPr="004B5AF4">
        <w:rPr>
          <w:rFonts w:eastAsia="Times New Roman"/>
        </w:rPr>
        <w:t xml:space="preserve">Grade Point </w:t>
      </w:r>
      <w:r w:rsidR="003F7DDD" w:rsidRPr="004B5AF4">
        <w:rPr>
          <w:rFonts w:eastAsia="Times New Roman"/>
        </w:rPr>
        <w:t>Average:</w:t>
      </w:r>
      <w:r w:rsidRPr="004B5AF4">
        <w:rPr>
          <w:rFonts w:eastAsia="Times New Roman"/>
        </w:rPr>
        <w:t xml:space="preserve"> the student must maintain a cumulative grade point average of a 2.0 or higher</w:t>
      </w:r>
    </w:p>
    <w:p w14:paraId="0803C104" w14:textId="636D0536" w:rsidR="009021A9" w:rsidRPr="004B5AF4" w:rsidRDefault="00666B3A">
      <w:pPr>
        <w:numPr>
          <w:ilvl w:val="1"/>
          <w:numId w:val="23"/>
        </w:numPr>
        <w:spacing w:after="0"/>
        <w:contextualSpacing/>
        <w:rPr>
          <w:rFonts w:eastAsia="Times New Roman"/>
        </w:rPr>
      </w:pPr>
      <w:r w:rsidRPr="004B5AF4">
        <w:rPr>
          <w:rFonts w:eastAsia="Times New Roman"/>
        </w:rPr>
        <w:t xml:space="preserve">The student must satisfactorily </w:t>
      </w:r>
      <w:r w:rsidR="003F7DDD" w:rsidRPr="004B5AF4">
        <w:rPr>
          <w:rFonts w:eastAsia="Times New Roman"/>
        </w:rPr>
        <w:t>perform PTA</w:t>
      </w:r>
      <w:r w:rsidRPr="004B5AF4">
        <w:rPr>
          <w:rFonts w:eastAsia="Times New Roman"/>
        </w:rPr>
        <w:t xml:space="preserve"> Program Skills to the level indicated on Skill Sheets (see Appendix C) </w:t>
      </w:r>
    </w:p>
    <w:p w14:paraId="164C329E" w14:textId="20D56FE2" w:rsidR="009021A9" w:rsidRPr="004B5AF4" w:rsidRDefault="00666B3A">
      <w:pPr>
        <w:numPr>
          <w:ilvl w:val="0"/>
          <w:numId w:val="23"/>
        </w:numPr>
        <w:spacing w:after="0"/>
        <w:ind w:left="360" w:hanging="270"/>
        <w:contextualSpacing/>
      </w:pPr>
      <w:r w:rsidRPr="004B5AF4">
        <w:rPr>
          <w:rFonts w:eastAsia="Times New Roman"/>
        </w:rPr>
        <w:t xml:space="preserve">HealthCare Provider CPR </w:t>
      </w:r>
      <w:r w:rsidR="003F7DDD" w:rsidRPr="004B5AF4">
        <w:rPr>
          <w:rFonts w:eastAsia="Times New Roman"/>
        </w:rPr>
        <w:t>Certification:</w:t>
      </w:r>
      <w:r w:rsidRPr="004B5AF4">
        <w:rPr>
          <w:rFonts w:eastAsia="Times New Roman"/>
        </w:rPr>
        <w:t xml:space="preserve"> the student must have current certification of HealthCare Provider CPR</w:t>
      </w:r>
      <w:r w:rsidR="00E0608A">
        <w:rPr>
          <w:rFonts w:eastAsia="Times New Roman"/>
        </w:rPr>
        <w:t>.</w:t>
      </w:r>
    </w:p>
    <w:p w14:paraId="11E40E4B" w14:textId="77777777" w:rsidR="009021A9" w:rsidRPr="004B5AF4" w:rsidRDefault="00666B3A">
      <w:pPr>
        <w:widowControl w:val="0"/>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270"/>
        <w:contextualSpacing/>
      </w:pPr>
      <w:r w:rsidRPr="004B5AF4">
        <w:rPr>
          <w:rFonts w:eastAsia="Times New Roman"/>
        </w:rPr>
        <w:t xml:space="preserve">Malpractice Liability Insurance </w:t>
      </w:r>
    </w:p>
    <w:p w14:paraId="03B103E2" w14:textId="77777777" w:rsidR="009021A9" w:rsidRPr="004B5AF4" w:rsidRDefault="00666B3A">
      <w:pPr>
        <w:widowControl w:val="0"/>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r w:rsidRPr="004B5AF4">
        <w:rPr>
          <w:rFonts w:eastAsia="Times New Roman"/>
        </w:rPr>
        <w:t>Malpractice liability insurance is required for all SPC PTA students</w:t>
      </w:r>
    </w:p>
    <w:p w14:paraId="7C5C4D48" w14:textId="77777777" w:rsidR="009021A9" w:rsidRPr="004B5AF4" w:rsidRDefault="00666B3A">
      <w:pPr>
        <w:widowControl w:val="0"/>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r w:rsidRPr="004B5AF4">
        <w:rPr>
          <w:rFonts w:eastAsia="Times New Roman"/>
        </w:rPr>
        <w:t xml:space="preserve">SPC carries a blanket malpractice insurance policy on student PTAs. The policy covers the </w:t>
      </w:r>
      <w:proofErr w:type="gramStart"/>
      <w:r w:rsidRPr="004B5AF4">
        <w:rPr>
          <w:rFonts w:eastAsia="Times New Roman"/>
        </w:rPr>
        <w:t>time period</w:t>
      </w:r>
      <w:proofErr w:type="gramEnd"/>
      <w:r w:rsidRPr="004B5AF4">
        <w:rPr>
          <w:rFonts w:eastAsia="Times New Roman"/>
        </w:rPr>
        <w:t xml:space="preserve"> from mid-September of each year until mid-September of the following year.</w:t>
      </w:r>
    </w:p>
    <w:p w14:paraId="17F25F26" w14:textId="4B982C01" w:rsidR="009021A9" w:rsidRPr="004B5AF4" w:rsidRDefault="00666B3A">
      <w:pPr>
        <w:widowControl w:val="0"/>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r w:rsidRPr="004B5AF4">
        <w:rPr>
          <w:rFonts w:eastAsia="Times New Roman"/>
        </w:rPr>
        <w:t xml:space="preserve">At the time of registration each Spring semester, student PTAs will be charged for this malpractice insurance. Malpractice insurance is not refundable. Any </w:t>
      </w:r>
      <w:r w:rsidRPr="004B5AF4">
        <w:rPr>
          <w:rFonts w:eastAsia="Times New Roman"/>
          <w:u w:val="single"/>
        </w:rPr>
        <w:t>unusual circumstances involving refund must be approved</w:t>
      </w:r>
      <w:r w:rsidRPr="004B5AF4">
        <w:rPr>
          <w:rFonts w:eastAsia="Times New Roman"/>
        </w:rPr>
        <w:t xml:space="preserve"> by the Director of the PTA Program and the Dean of Students.</w:t>
      </w:r>
    </w:p>
    <w:p w14:paraId="2772EB63" w14:textId="77777777" w:rsidR="009021A9" w:rsidRPr="004B5AF4" w:rsidRDefault="00666B3A">
      <w:pPr>
        <w:widowControl w:val="0"/>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r w:rsidRPr="004B5AF4">
        <w:rPr>
          <w:rFonts w:eastAsia="Times New Roman"/>
        </w:rPr>
        <w:t>A certificate for Proof of Insurance will be provided to each clinical site upon renewal each year, and upon request by the clinical site.</w:t>
      </w:r>
    </w:p>
    <w:p w14:paraId="62CED170" w14:textId="77777777" w:rsidR="009021A9" w:rsidRPr="004B5AF4" w:rsidRDefault="00666B3A">
      <w:pPr>
        <w:widowControl w:val="0"/>
        <w:numPr>
          <w:ilvl w:val="0"/>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270"/>
        <w:contextualSpacing/>
      </w:pPr>
      <w:r w:rsidRPr="004B5AF4">
        <w:rPr>
          <w:rFonts w:eastAsia="Times New Roman"/>
        </w:rPr>
        <w:t>Criminal Background Check</w:t>
      </w:r>
    </w:p>
    <w:p w14:paraId="3A16E45F" w14:textId="77777777" w:rsidR="009021A9" w:rsidRPr="004B5AF4" w:rsidRDefault="00666B3A">
      <w:pPr>
        <w:widowControl w:val="0"/>
        <w:numPr>
          <w:ilvl w:val="1"/>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r w:rsidRPr="004B5AF4">
        <w:rPr>
          <w:rFonts w:eastAsia="Times New Roman"/>
        </w:rPr>
        <w:t xml:space="preserve">Each student will request and pay for a criminal background check through </w:t>
      </w:r>
      <w:proofErr w:type="spellStart"/>
      <w:r w:rsidRPr="004B5AF4">
        <w:rPr>
          <w:rFonts w:eastAsia="Times New Roman"/>
        </w:rPr>
        <w:t>CastleBranch</w:t>
      </w:r>
      <w:proofErr w:type="spellEnd"/>
      <w:r w:rsidRPr="004B5AF4">
        <w:rPr>
          <w:rFonts w:eastAsia="Times New Roman"/>
        </w:rPr>
        <w:t xml:space="preserve"> prior to attending the PTA Program Orientation and any PTA Program classes.</w:t>
      </w:r>
    </w:p>
    <w:p w14:paraId="1C9C9EDD" w14:textId="77777777" w:rsidR="009021A9" w:rsidRPr="004B5AF4" w:rsidRDefault="00666B3A">
      <w:pPr>
        <w:widowControl w:val="0"/>
        <w:numPr>
          <w:ilvl w:val="1"/>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r w:rsidRPr="004B5AF4">
        <w:rPr>
          <w:rFonts w:eastAsia="Times New Roman"/>
        </w:rPr>
        <w:t xml:space="preserve">Each student will request and pay for a criminal background re-check in January prior to the start of Clinical 2. </w:t>
      </w:r>
    </w:p>
    <w:p w14:paraId="607C8082" w14:textId="77777777" w:rsidR="009021A9" w:rsidRPr="004B5AF4" w:rsidRDefault="00666B3A">
      <w:pPr>
        <w:widowControl w:val="0"/>
        <w:numPr>
          <w:ilvl w:val="1"/>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r w:rsidRPr="004B5AF4">
        <w:rPr>
          <w:rFonts w:eastAsia="Times New Roman"/>
        </w:rPr>
        <w:t xml:space="preserve">The student is responsible for requesting and paying for any additional criminal background checks as required by the clinical site to which they are assigned.  </w:t>
      </w:r>
    </w:p>
    <w:p w14:paraId="25F0DD35" w14:textId="77777777" w:rsidR="009021A9" w:rsidRPr="004B5AF4" w:rsidRDefault="00666B3A">
      <w:pPr>
        <w:widowControl w:val="0"/>
        <w:numPr>
          <w:ilvl w:val="2"/>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r w:rsidRPr="004B5AF4">
        <w:rPr>
          <w:rFonts w:eastAsia="Times New Roman"/>
        </w:rPr>
        <w:t>On a case-by-case basis, PTASA may reimburse the student for the costs incurred for additional criminal background re-checks</w:t>
      </w:r>
    </w:p>
    <w:p w14:paraId="51FAF69F" w14:textId="77777777" w:rsidR="009021A9" w:rsidRPr="004B5AF4" w:rsidRDefault="00666B3A">
      <w:pPr>
        <w:widowControl w:val="0"/>
        <w:numPr>
          <w:ilvl w:val="0"/>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270"/>
        <w:contextualSpacing/>
      </w:pPr>
      <w:r w:rsidRPr="004B5AF4">
        <w:rPr>
          <w:rFonts w:eastAsia="Times New Roman"/>
        </w:rPr>
        <w:t>Drug Screen</w:t>
      </w:r>
    </w:p>
    <w:p w14:paraId="7E15E69D" w14:textId="77777777" w:rsidR="009021A9" w:rsidRPr="004B5AF4" w:rsidRDefault="00666B3A">
      <w:pPr>
        <w:widowControl w:val="0"/>
        <w:numPr>
          <w:ilvl w:val="1"/>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bookmarkStart w:id="14" w:name="_35nkun2" w:colFirst="0" w:colLast="0"/>
      <w:bookmarkEnd w:id="14"/>
      <w:r w:rsidRPr="004B5AF4">
        <w:rPr>
          <w:rFonts w:eastAsia="Times New Roman"/>
        </w:rPr>
        <w:t xml:space="preserve">Each student will obtain and pay for a 10-panel drug screen through </w:t>
      </w:r>
      <w:proofErr w:type="spellStart"/>
      <w:r w:rsidRPr="004B5AF4">
        <w:rPr>
          <w:rFonts w:eastAsia="Times New Roman"/>
        </w:rPr>
        <w:t>CastleBranch</w:t>
      </w:r>
      <w:proofErr w:type="spellEnd"/>
      <w:r w:rsidRPr="004B5AF4">
        <w:rPr>
          <w:rFonts w:eastAsia="Times New Roman"/>
        </w:rPr>
        <w:t xml:space="preserve"> in January prior to the start of Clinical 2.</w:t>
      </w:r>
    </w:p>
    <w:p w14:paraId="67AEE084" w14:textId="77777777" w:rsidR="009021A9" w:rsidRPr="004B5AF4" w:rsidRDefault="00666B3A">
      <w:pPr>
        <w:widowControl w:val="0"/>
        <w:numPr>
          <w:ilvl w:val="1"/>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r w:rsidRPr="004B5AF4">
        <w:rPr>
          <w:rFonts w:eastAsia="Times New Roman"/>
        </w:rPr>
        <w:t>The student is responsible for obtaining and paying for any additional drug screens as required by the clinical site to which they are assigned.</w:t>
      </w:r>
    </w:p>
    <w:p w14:paraId="608E8CD1" w14:textId="77777777" w:rsidR="009021A9" w:rsidRPr="004B5AF4" w:rsidRDefault="00666B3A">
      <w:pPr>
        <w:widowControl w:val="0"/>
        <w:numPr>
          <w:ilvl w:val="2"/>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r w:rsidRPr="004B5AF4">
        <w:rPr>
          <w:rFonts w:eastAsia="Times New Roman"/>
        </w:rPr>
        <w:t>On a case-by-case basis, PTASA may reimburse the student for the costs incurred for additional drug screens</w:t>
      </w:r>
    </w:p>
    <w:p w14:paraId="1E30F2D2" w14:textId="77777777" w:rsidR="009021A9" w:rsidRPr="004B5AF4" w:rsidRDefault="00666B3A">
      <w:pPr>
        <w:widowControl w:val="0"/>
        <w:numPr>
          <w:ilvl w:val="0"/>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270"/>
        <w:contextualSpacing/>
      </w:pPr>
      <w:r w:rsidRPr="004B5AF4">
        <w:rPr>
          <w:rFonts w:eastAsia="Times New Roman"/>
        </w:rPr>
        <w:t>TB Test</w:t>
      </w:r>
    </w:p>
    <w:p w14:paraId="32A277FA" w14:textId="77777777" w:rsidR="009021A9" w:rsidRPr="004B5AF4" w:rsidRDefault="00666B3A">
      <w:pPr>
        <w:widowControl w:val="0"/>
        <w:numPr>
          <w:ilvl w:val="1"/>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eastAsia="Times New Roman"/>
        </w:rPr>
      </w:pPr>
      <w:r w:rsidRPr="004B5AF4">
        <w:rPr>
          <w:rFonts w:eastAsia="Times New Roman"/>
        </w:rPr>
        <w:t>Each student is required to show proof of a negative TB test (not older than 1 year) prior to attending the PTA Program Orientation and any PTA Program classes.</w:t>
      </w:r>
    </w:p>
    <w:p w14:paraId="6B5CD6F4" w14:textId="77777777" w:rsidR="00FC2040" w:rsidRDefault="00666B3A" w:rsidP="00FC2040">
      <w:pPr>
        <w:widowControl w:val="0"/>
        <w:numPr>
          <w:ilvl w:val="1"/>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imes New Roman"/>
        </w:rPr>
      </w:pPr>
      <w:r w:rsidRPr="004B5AF4">
        <w:rPr>
          <w:rFonts w:eastAsia="Times New Roman"/>
        </w:rPr>
        <w:t>Each student will receive and pay for a two-step TB skin test in January, to be completed prior to the start of Clinical 2.</w:t>
      </w:r>
    </w:p>
    <w:p w14:paraId="54E3CA82" w14:textId="77777777" w:rsidR="00A64285" w:rsidRDefault="00A64285" w:rsidP="00A64285">
      <w:pPr>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imes New Roman"/>
        </w:rPr>
      </w:pPr>
    </w:p>
    <w:p w14:paraId="4E41F800" w14:textId="77777777" w:rsidR="00A64285" w:rsidRDefault="00A64285" w:rsidP="00A64285">
      <w:pPr>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imes New Roman"/>
        </w:rPr>
      </w:pPr>
    </w:p>
    <w:p w14:paraId="033CAA70" w14:textId="77777777" w:rsidR="00A64285" w:rsidRDefault="00A64285" w:rsidP="00A64285">
      <w:pPr>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imes New Roman"/>
        </w:rPr>
      </w:pPr>
    </w:p>
    <w:p w14:paraId="01264DFC" w14:textId="77777777" w:rsidR="00A64285" w:rsidRPr="004B5AF4" w:rsidRDefault="00A64285" w:rsidP="00A64285">
      <w:pPr>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imes New Roman"/>
        </w:rPr>
      </w:pPr>
    </w:p>
    <w:p w14:paraId="65DD985A" w14:textId="15560A4A" w:rsidR="002E50AB" w:rsidRPr="00E0608A" w:rsidRDefault="00257163" w:rsidP="002E6DF6">
      <w:pPr>
        <w:pStyle w:val="ListParagraph"/>
        <w:widowControl w:val="0"/>
        <w:numPr>
          <w:ilvl w:val="0"/>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274"/>
        <w:rPr>
          <w:rFonts w:eastAsia="Times New Roman" w:cs="Calibri"/>
        </w:rPr>
      </w:pPr>
      <w:r w:rsidRPr="00E0608A">
        <w:rPr>
          <w:rFonts w:cs="Calibri"/>
        </w:rPr>
        <w:t>Vaccinations:</w:t>
      </w:r>
      <w:r w:rsidR="00FC2040" w:rsidRPr="00E0608A">
        <w:rPr>
          <w:rFonts w:cs="Calibri"/>
        </w:rPr>
        <w:t xml:space="preserve"> Students are expected to follow all clinical site policies, including vaccination requirements.  Many clinical sites require vaccinations (e.g. flu, hepatitis B, COVD-19).  If the student </w:t>
      </w:r>
    </w:p>
    <w:p w14:paraId="5D2BE6CF" w14:textId="77777777" w:rsidR="002E6DF6" w:rsidRDefault="002E6DF6" w:rsidP="002E50AB">
      <w:pPr>
        <w:pStyle w:val="ListParagraph"/>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Calibri"/>
        </w:rPr>
      </w:pPr>
    </w:p>
    <w:p w14:paraId="372365BD" w14:textId="5598ACD9" w:rsidR="00FC2040" w:rsidRPr="004B5AF4" w:rsidRDefault="00FC2040" w:rsidP="002E6DF6">
      <w:pPr>
        <w:pStyle w:val="ListParagraph"/>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eastAsia="Times New Roman" w:cs="Calibri"/>
        </w:rPr>
      </w:pPr>
      <w:r w:rsidRPr="004B5AF4">
        <w:rPr>
          <w:rFonts w:cs="Calibri"/>
        </w:rPr>
        <w:t>wishes to seek an exemption from clinical site vaccination requirements, the student is responsible for asking the clinical site if the clinical site will allow an exemption.  If the clinical site allows exemptions, the student will</w:t>
      </w:r>
      <w:r w:rsidR="00731F3E" w:rsidRPr="004B5AF4">
        <w:rPr>
          <w:rFonts w:cs="Calibri"/>
        </w:rPr>
        <w:t xml:space="preserve"> complete the clinical site’s exemption process prior to clinical start.</w:t>
      </w:r>
    </w:p>
    <w:p w14:paraId="7EBF9983" w14:textId="51338B2B" w:rsidR="00731F3E" w:rsidRPr="00AC65BC" w:rsidRDefault="00AC65BC" w:rsidP="001C253F">
      <w:pPr>
        <w:spacing w:after="120" w:line="259" w:lineRule="auto"/>
        <w:ind w:left="630" w:hanging="210"/>
      </w:pPr>
      <w:r>
        <w:t xml:space="preserve">a. </w:t>
      </w:r>
      <w:r w:rsidR="00FC2040" w:rsidRPr="00AC65BC">
        <w:t xml:space="preserve">Student is responsible for immediate communication with ACCE if either the exemption is denied by the clinical site, or if the clinical site does not accept exemptions.  </w:t>
      </w:r>
    </w:p>
    <w:p w14:paraId="7B070774" w14:textId="2F290105" w:rsidR="00037B42" w:rsidRDefault="001C253F" w:rsidP="001A2B29">
      <w:pPr>
        <w:spacing w:after="120" w:line="259" w:lineRule="auto"/>
        <w:ind w:left="630" w:hanging="210"/>
      </w:pPr>
      <w:r>
        <w:t xml:space="preserve">b. </w:t>
      </w:r>
      <w:r w:rsidR="00FC2040" w:rsidRPr="001C253F">
        <w:t xml:space="preserve">Failure to complete </w:t>
      </w:r>
      <w:r w:rsidR="00731F3E" w:rsidRPr="001C253F">
        <w:t>vaccination requirements or a clinical site’s exemption process m</w:t>
      </w:r>
      <w:r w:rsidR="00FC2040" w:rsidRPr="001C253F">
        <w:t>ay delay</w:t>
      </w:r>
      <w:r w:rsidR="00731F3E" w:rsidRPr="001C253F">
        <w:t xml:space="preserve"> the student’s </w:t>
      </w:r>
      <w:r w:rsidR="00FC2040" w:rsidRPr="001C253F">
        <w:t>clinical experience(s) and graduation from the PTA Program.</w:t>
      </w:r>
    </w:p>
    <w:p w14:paraId="7B600EE1" w14:textId="7E118B46" w:rsidR="001A2B29" w:rsidRPr="001C253F" w:rsidRDefault="001A2B29" w:rsidP="001A2B29">
      <w:pPr>
        <w:spacing w:after="120" w:line="259" w:lineRule="auto"/>
      </w:pPr>
      <w:r>
        <w:t xml:space="preserve">8. All </w:t>
      </w:r>
      <w:r w:rsidR="00475497">
        <w:t>expenses</w:t>
      </w:r>
      <w:r>
        <w:t xml:space="preserve"> for </w:t>
      </w:r>
      <w:r w:rsidR="005A46A0">
        <w:t xml:space="preserve">clinical experiences </w:t>
      </w:r>
      <w:proofErr w:type="gramStart"/>
      <w:r w:rsidR="005A46A0">
        <w:t>is</w:t>
      </w:r>
      <w:proofErr w:type="gramEnd"/>
      <w:r w:rsidR="005A46A0">
        <w:t xml:space="preserve"> the responsibility of the student. Examples: travel, housing</w:t>
      </w:r>
      <w:r w:rsidR="00475497">
        <w:t>, and facilities</w:t>
      </w:r>
      <w:r w:rsidR="00AB27F7">
        <w:t xml:space="preserve"> required dress.</w:t>
      </w:r>
    </w:p>
    <w:p w14:paraId="5B400B2F" w14:textId="05D12D27" w:rsidR="009021A9" w:rsidRPr="004B5AF4" w:rsidRDefault="00666B3A" w:rsidP="00FC2040">
      <w:pPr>
        <w:pStyle w:val="ListParagraph"/>
        <w:widowControl w:val="0"/>
        <w:numPr>
          <w:ilvl w:val="0"/>
          <w:numId w:val="23"/>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eastAsia="Times New Roman" w:cs="Calibri"/>
        </w:rPr>
      </w:pPr>
      <w:r w:rsidRPr="004B5AF4">
        <w:rPr>
          <w:rFonts w:cs="Calibri"/>
        </w:rPr>
        <w:br w:type="page"/>
      </w:r>
    </w:p>
    <w:p w14:paraId="68ABC8E0" w14:textId="77777777" w:rsidR="00CD2689" w:rsidRDefault="00CD2689">
      <w:pPr>
        <w:spacing w:after="0"/>
        <w:jc w:val="center"/>
        <w:rPr>
          <w:rFonts w:eastAsia="Times New Roman"/>
          <w:b/>
          <w:sz w:val="24"/>
          <w:szCs w:val="24"/>
        </w:rPr>
      </w:pPr>
    </w:p>
    <w:p w14:paraId="4C105B47" w14:textId="08ACCFC7" w:rsidR="009021A9" w:rsidRPr="004B5AF4" w:rsidRDefault="00666B3A" w:rsidP="00824AD6">
      <w:pPr>
        <w:spacing w:after="0" w:line="240" w:lineRule="auto"/>
        <w:jc w:val="center"/>
      </w:pPr>
      <w:r w:rsidRPr="004B5AF4">
        <w:rPr>
          <w:rFonts w:eastAsia="Times New Roman"/>
          <w:b/>
          <w:sz w:val="24"/>
          <w:szCs w:val="24"/>
        </w:rPr>
        <w:t>South Plains College</w:t>
      </w:r>
    </w:p>
    <w:p w14:paraId="779C16C8" w14:textId="77777777" w:rsidR="009021A9" w:rsidRPr="004B5AF4" w:rsidRDefault="00666B3A" w:rsidP="00824AD6">
      <w:pPr>
        <w:spacing w:line="240" w:lineRule="auto"/>
        <w:jc w:val="center"/>
      </w:pPr>
      <w:r w:rsidRPr="004B5AF4">
        <w:rPr>
          <w:rFonts w:eastAsia="Times New Roman"/>
          <w:b/>
          <w:sz w:val="24"/>
          <w:szCs w:val="24"/>
        </w:rPr>
        <w:t>Physical Therapist Assistant Program</w:t>
      </w:r>
    </w:p>
    <w:p w14:paraId="3249ACE9" w14:textId="77777777" w:rsidR="009021A9" w:rsidRPr="00CD2689" w:rsidRDefault="00666B3A" w:rsidP="00932821">
      <w:pPr>
        <w:pStyle w:val="Heading1"/>
        <w:rPr>
          <w:rFonts w:ascii="Calibri" w:hAnsi="Calibri" w:cs="Calibri"/>
          <w:sz w:val="24"/>
          <w:szCs w:val="24"/>
        </w:rPr>
      </w:pPr>
      <w:bookmarkStart w:id="15" w:name="_1ksv4uv" w:colFirst="0" w:colLast="0"/>
      <w:bookmarkEnd w:id="15"/>
      <w:r w:rsidRPr="00CD2689">
        <w:rPr>
          <w:rFonts w:ascii="Calibri" w:hAnsi="Calibri" w:cs="Calibri"/>
          <w:sz w:val="24"/>
          <w:szCs w:val="24"/>
        </w:rPr>
        <w:t>Clinical Behavior Guidelines</w:t>
      </w:r>
    </w:p>
    <w:p w14:paraId="3A0FF5F2" w14:textId="77777777" w:rsidR="009021A9" w:rsidRPr="00CD2689" w:rsidRDefault="009021A9">
      <w:pPr>
        <w:rPr>
          <w:sz w:val="12"/>
          <w:szCs w:val="12"/>
        </w:rPr>
      </w:pPr>
    </w:p>
    <w:p w14:paraId="27886E87" w14:textId="77777777" w:rsidR="009021A9" w:rsidRPr="004B5AF4" w:rsidRDefault="00666B3A">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jc w:val="both"/>
        <w:rPr>
          <w:rFonts w:eastAsia="Times New Roman"/>
        </w:rPr>
      </w:pPr>
      <w:r w:rsidRPr="004B5AF4">
        <w:rPr>
          <w:rFonts w:eastAsia="Times New Roman"/>
        </w:rPr>
        <w:t>Students are to report to the Clinical Instructor prior to leaving and upon returning to the clinical site.</w:t>
      </w:r>
    </w:p>
    <w:p w14:paraId="4135B7BB" w14:textId="77777777" w:rsidR="009021A9" w:rsidRPr="004B5AF4" w:rsidRDefault="00666B3A">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jc w:val="both"/>
        <w:rPr>
          <w:rFonts w:eastAsia="Times New Roman"/>
        </w:rPr>
      </w:pPr>
      <w:r w:rsidRPr="004B5AF4">
        <w:rPr>
          <w:rFonts w:eastAsia="Times New Roman"/>
        </w:rPr>
        <w:t xml:space="preserve">Students are not to make personal telephone calls while in the clinical area. Cell phones may be used only during official breaks and </w:t>
      </w:r>
      <w:r w:rsidRPr="004B5AF4">
        <w:rPr>
          <w:rFonts w:eastAsia="Times New Roman"/>
          <w:u w:val="single"/>
        </w:rPr>
        <w:t>NEVER</w:t>
      </w:r>
      <w:r w:rsidRPr="004B5AF4">
        <w:rPr>
          <w:rFonts w:eastAsia="Times New Roman"/>
        </w:rPr>
        <w:t xml:space="preserve"> in patient care areas. Students must wear a watch during clinical experiences to monitor time.</w:t>
      </w:r>
    </w:p>
    <w:p w14:paraId="16CB2113" w14:textId="77777777" w:rsidR="009021A9" w:rsidRPr="004B5AF4" w:rsidRDefault="00666B3A">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jc w:val="both"/>
        <w:rPr>
          <w:rFonts w:eastAsia="Times New Roman"/>
        </w:rPr>
      </w:pPr>
      <w:r w:rsidRPr="004B5AF4">
        <w:rPr>
          <w:rFonts w:eastAsia="Times New Roman"/>
        </w:rPr>
        <w:t>The student should notify his/her family and childcare providers that in case of an emergency, they should contact the ACCE (806-716-2518) or Program Director (806-716-2470).  Contacted person (ACCE or Program Director) will contact the student through the clinical site.</w:t>
      </w:r>
    </w:p>
    <w:p w14:paraId="2F01DFD8" w14:textId="77777777" w:rsidR="009021A9" w:rsidRPr="004B5AF4" w:rsidRDefault="00666B3A">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jc w:val="both"/>
        <w:rPr>
          <w:rFonts w:eastAsia="Times New Roman"/>
        </w:rPr>
      </w:pPr>
      <w:r w:rsidRPr="004B5AF4">
        <w:rPr>
          <w:rFonts w:eastAsia="Times New Roman"/>
        </w:rPr>
        <w:t xml:space="preserve">No tobacco products are allowed </w:t>
      </w:r>
      <w:proofErr w:type="gramStart"/>
      <w:r w:rsidRPr="004B5AF4">
        <w:rPr>
          <w:rFonts w:eastAsia="Times New Roman"/>
        </w:rPr>
        <w:t>while in attendance at</w:t>
      </w:r>
      <w:proofErr w:type="gramEnd"/>
      <w:r w:rsidRPr="004B5AF4">
        <w:rPr>
          <w:rFonts w:eastAsia="Times New Roman"/>
        </w:rPr>
        <w:t xml:space="preserve"> the clinical site.  </w:t>
      </w:r>
    </w:p>
    <w:p w14:paraId="727E1380" w14:textId="77777777" w:rsidR="009021A9" w:rsidRPr="004B5AF4" w:rsidRDefault="00666B3A">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jc w:val="both"/>
        <w:rPr>
          <w:rFonts w:eastAsia="Times New Roman"/>
        </w:rPr>
      </w:pPr>
      <w:r w:rsidRPr="004B5AF4">
        <w:rPr>
          <w:rFonts w:eastAsia="Times New Roman"/>
        </w:rPr>
        <w:t>A student is not to visit units other than the one assigned UNLESS it has been approved by the Clinical Instructor.</w:t>
      </w:r>
    </w:p>
    <w:p w14:paraId="0DFC4B1B" w14:textId="77777777" w:rsidR="009021A9" w:rsidRPr="004B5AF4" w:rsidRDefault="00666B3A">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jc w:val="both"/>
        <w:rPr>
          <w:rFonts w:eastAsia="Times New Roman"/>
        </w:rPr>
      </w:pPr>
      <w:r w:rsidRPr="004B5AF4">
        <w:rPr>
          <w:rFonts w:eastAsia="Times New Roman"/>
        </w:rPr>
        <w:t xml:space="preserve">It is the student's responsibility to follow the clinical site’s policies and procedures. A policies and procedures manual is available at every clinical site and </w:t>
      </w:r>
      <w:r w:rsidRPr="004B5AF4">
        <w:rPr>
          <w:rFonts w:eastAsia="Times New Roman"/>
          <w:u w:val="single"/>
        </w:rPr>
        <w:t>must</w:t>
      </w:r>
      <w:r w:rsidRPr="004B5AF4">
        <w:rPr>
          <w:rFonts w:eastAsia="Times New Roman"/>
        </w:rPr>
        <w:t xml:space="preserve"> be reviewed at the beginning of </w:t>
      </w:r>
      <w:proofErr w:type="gramStart"/>
      <w:r w:rsidRPr="004B5AF4">
        <w:rPr>
          <w:rFonts w:eastAsia="Times New Roman"/>
        </w:rPr>
        <w:t>the clinical</w:t>
      </w:r>
      <w:proofErr w:type="gramEnd"/>
      <w:r w:rsidRPr="004B5AF4">
        <w:rPr>
          <w:rFonts w:eastAsia="Times New Roman"/>
        </w:rPr>
        <w:t xml:space="preserve"> experience.</w:t>
      </w:r>
    </w:p>
    <w:p w14:paraId="2E720EE4" w14:textId="77777777" w:rsidR="009021A9" w:rsidRPr="004B5AF4" w:rsidRDefault="00666B3A">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jc w:val="both"/>
        <w:rPr>
          <w:rFonts w:eastAsia="Times New Roman"/>
        </w:rPr>
      </w:pPr>
      <w:r w:rsidRPr="004B5AF4">
        <w:rPr>
          <w:rFonts w:eastAsia="Times New Roman"/>
        </w:rPr>
        <w:t xml:space="preserve">The student </w:t>
      </w:r>
      <w:r w:rsidRPr="004B5AF4">
        <w:rPr>
          <w:rFonts w:eastAsia="Times New Roman"/>
          <w:u w:val="single"/>
        </w:rPr>
        <w:t>may only perform</w:t>
      </w:r>
      <w:r w:rsidRPr="004B5AF4">
        <w:rPr>
          <w:rFonts w:eastAsia="Times New Roman"/>
        </w:rPr>
        <w:t xml:space="preserve"> procedures in which he/she has had classroom instruction and which he/she has practiced and received check-off in Skills Lab.</w:t>
      </w:r>
    </w:p>
    <w:p w14:paraId="0DD8B8C6" w14:textId="77777777" w:rsidR="009021A9" w:rsidRPr="004B5AF4" w:rsidRDefault="00666B3A">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jc w:val="both"/>
        <w:rPr>
          <w:rFonts w:eastAsia="Times New Roman"/>
        </w:rPr>
      </w:pPr>
      <w:r w:rsidRPr="004B5AF4">
        <w:rPr>
          <w:rFonts w:eastAsia="Times New Roman"/>
        </w:rPr>
        <w:t>Students are not permitted to take a doctor's verbal order. The student is expected to instruct the doctor he/she is not permitted to do so and locate a qualified person to take the order. Students are not permitted to give information over the telephone concerning a patient/client's condition.</w:t>
      </w:r>
    </w:p>
    <w:p w14:paraId="1664C1B2" w14:textId="77777777" w:rsidR="009021A9" w:rsidRPr="004B5AF4" w:rsidRDefault="00666B3A">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rPr>
          <w:rFonts w:eastAsia="Times New Roman"/>
        </w:rPr>
      </w:pPr>
      <w:r w:rsidRPr="004B5AF4">
        <w:rPr>
          <w:rFonts w:eastAsia="Times New Roman"/>
        </w:rPr>
        <w:t>Time management and effective use of time is expected in all clinical settings.</w:t>
      </w:r>
    </w:p>
    <w:p w14:paraId="7B87202A" w14:textId="77777777" w:rsidR="009021A9" w:rsidRPr="004B5AF4" w:rsidRDefault="00666B3A">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rPr>
          <w:rFonts w:eastAsia="Times New Roman"/>
        </w:rPr>
      </w:pPr>
      <w:r w:rsidRPr="004B5AF4">
        <w:rPr>
          <w:rFonts w:eastAsia="Times New Roman"/>
          <w:u w:val="single"/>
        </w:rPr>
        <w:t xml:space="preserve">Confidentiality must be </w:t>
      </w:r>
      <w:proofErr w:type="gramStart"/>
      <w:r w:rsidRPr="004B5AF4">
        <w:rPr>
          <w:rFonts w:eastAsia="Times New Roman"/>
          <w:u w:val="single"/>
        </w:rPr>
        <w:t>maintained at all times</w:t>
      </w:r>
      <w:proofErr w:type="gramEnd"/>
      <w:r w:rsidRPr="004B5AF4">
        <w:rPr>
          <w:rFonts w:eastAsia="Times New Roman"/>
          <w:u w:val="single"/>
        </w:rPr>
        <w:t xml:space="preserve">. </w:t>
      </w:r>
      <w:r w:rsidRPr="004B5AF4">
        <w:rPr>
          <w:rFonts w:eastAsia="Times New Roman"/>
        </w:rPr>
        <w:t xml:space="preserve"> Public discussion of clinical experiences is not permissible. (including all electronic media)</w:t>
      </w:r>
    </w:p>
    <w:p w14:paraId="69AAB17C" w14:textId="77777777" w:rsidR="009021A9" w:rsidRPr="004B5AF4" w:rsidRDefault="00666B3A">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rPr>
          <w:rFonts w:eastAsia="Times New Roman"/>
        </w:rPr>
      </w:pPr>
      <w:r w:rsidRPr="004B5AF4">
        <w:rPr>
          <w:rFonts w:eastAsia="Times New Roman"/>
        </w:rPr>
        <w:t xml:space="preserve">While in the SPC PTA Program uniform, there will be </w:t>
      </w:r>
      <w:r w:rsidRPr="004B5AF4">
        <w:rPr>
          <w:rFonts w:eastAsia="Times New Roman"/>
          <w:u w:val="single"/>
        </w:rPr>
        <w:t>no</w:t>
      </w:r>
      <w:r w:rsidRPr="004B5AF4">
        <w:rPr>
          <w:rFonts w:eastAsia="Times New Roman"/>
        </w:rPr>
        <w:t xml:space="preserve"> consumption of alcohol.  Any reports of this behavior will be subject to disciplinary action including possible dismissal from the program.  </w:t>
      </w:r>
      <w:r w:rsidRPr="004B5AF4">
        <w:rPr>
          <w:rFonts w:eastAsia="Times New Roman"/>
          <w:u w:val="single"/>
        </w:rPr>
        <w:t>REMEMBER YOU ARE REPRESENTING SOUTH PLAINS COLLEGE.</w:t>
      </w:r>
    </w:p>
    <w:p w14:paraId="359D7120" w14:textId="77777777" w:rsidR="009021A9" w:rsidRPr="004B5AF4" w:rsidRDefault="00666B3A">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rPr>
          <w:rFonts w:eastAsia="Times New Roman"/>
        </w:rPr>
      </w:pPr>
      <w:bookmarkStart w:id="16" w:name="44sinio" w:colFirst="0" w:colLast="0"/>
      <w:bookmarkEnd w:id="16"/>
      <w:r w:rsidRPr="004B5AF4">
        <w:rPr>
          <w:rFonts w:eastAsia="Times New Roman"/>
        </w:rPr>
        <w:t>Students will not transport patients or clinical staff in their private vehicle.</w:t>
      </w:r>
    </w:p>
    <w:p w14:paraId="37E02CF1" w14:textId="73B959D0" w:rsidR="00785954" w:rsidRPr="004B5AF4" w:rsidRDefault="00666B3A" w:rsidP="00785954">
      <w:pPr>
        <w:numPr>
          <w:ilvl w:val="0"/>
          <w:numId w:val="3"/>
        </w:numPr>
        <w:spacing w:after="0"/>
        <w:ind w:hanging="360"/>
        <w:contextualSpacing/>
        <w:rPr>
          <w:rFonts w:eastAsia="Times New Roman"/>
        </w:rPr>
      </w:pPr>
      <w:r w:rsidRPr="004B5AF4">
        <w:rPr>
          <w:rFonts w:eastAsia="Times New Roman"/>
        </w:rPr>
        <w:t xml:space="preserve">Drug testing will be </w:t>
      </w:r>
      <w:r w:rsidR="00B63F7A" w:rsidRPr="004B5AF4">
        <w:rPr>
          <w:rFonts w:eastAsia="Times New Roman"/>
        </w:rPr>
        <w:t xml:space="preserve">completed as described in the </w:t>
      </w:r>
      <w:r w:rsidR="006A0EA0" w:rsidRPr="004B5AF4">
        <w:rPr>
          <w:rFonts w:eastAsia="Times New Roman"/>
        </w:rPr>
        <w:t>Drug Testing Policy.</w:t>
      </w:r>
    </w:p>
    <w:p w14:paraId="20610D25" w14:textId="3B3181AB" w:rsidR="00785954" w:rsidRPr="004B5AF4" w:rsidRDefault="00785954">
      <w:pPr>
        <w:rPr>
          <w:rFonts w:eastAsia="Times New Roman"/>
        </w:rPr>
      </w:pPr>
    </w:p>
    <w:p w14:paraId="6F31FD1D" w14:textId="77777777" w:rsidR="00785954" w:rsidRPr="004B5AF4" w:rsidRDefault="00785954" w:rsidP="00785954">
      <w:pPr>
        <w:spacing w:after="0"/>
        <w:contextualSpacing/>
        <w:rPr>
          <w:rFonts w:eastAsia="Times New Roman"/>
        </w:rPr>
      </w:pPr>
    </w:p>
    <w:p w14:paraId="5034E66D" w14:textId="77777777" w:rsidR="00C06477" w:rsidRDefault="00666B3A" w:rsidP="00785954">
      <w:pPr>
        <w:spacing w:after="0"/>
        <w:jc w:val="center"/>
      </w:pPr>
      <w:r w:rsidRPr="004B5AF4">
        <w:br w:type="page"/>
      </w:r>
    </w:p>
    <w:p w14:paraId="6AAC477F" w14:textId="77777777" w:rsidR="00C06477" w:rsidRDefault="00C06477" w:rsidP="00785954">
      <w:pPr>
        <w:spacing w:after="0"/>
        <w:jc w:val="center"/>
      </w:pPr>
    </w:p>
    <w:p w14:paraId="04056C22" w14:textId="1878BB0B" w:rsidR="00785954" w:rsidRPr="004B5AF4" w:rsidRDefault="00785954" w:rsidP="00824AD6">
      <w:pPr>
        <w:spacing w:after="0" w:line="240" w:lineRule="auto"/>
        <w:jc w:val="center"/>
      </w:pPr>
      <w:r w:rsidRPr="004B5AF4">
        <w:rPr>
          <w:rFonts w:eastAsia="Times New Roman"/>
          <w:b/>
          <w:sz w:val="24"/>
          <w:szCs w:val="24"/>
        </w:rPr>
        <w:t>South Plains College</w:t>
      </w:r>
    </w:p>
    <w:p w14:paraId="3EC7F09D" w14:textId="77777777" w:rsidR="00B45AF6" w:rsidRDefault="00785954" w:rsidP="00FD4204">
      <w:pPr>
        <w:spacing w:after="0" w:line="240" w:lineRule="auto"/>
        <w:jc w:val="center"/>
        <w:rPr>
          <w:rFonts w:eastAsia="Times New Roman"/>
          <w:b/>
          <w:sz w:val="24"/>
          <w:szCs w:val="24"/>
        </w:rPr>
      </w:pPr>
      <w:r w:rsidRPr="004B5AF4">
        <w:rPr>
          <w:rFonts w:eastAsia="Times New Roman"/>
          <w:b/>
          <w:sz w:val="24"/>
          <w:szCs w:val="24"/>
        </w:rPr>
        <w:t>Physical Therapist Assistant Program</w:t>
      </w:r>
    </w:p>
    <w:p w14:paraId="410E2BC7" w14:textId="77777777" w:rsidR="00824AD6" w:rsidRPr="000A04AC" w:rsidRDefault="00824AD6" w:rsidP="00FD4204">
      <w:pPr>
        <w:spacing w:after="0" w:line="240" w:lineRule="auto"/>
        <w:jc w:val="center"/>
        <w:rPr>
          <w:rFonts w:eastAsia="Times New Roman"/>
          <w:b/>
          <w:sz w:val="14"/>
          <w:szCs w:val="14"/>
        </w:rPr>
      </w:pPr>
    </w:p>
    <w:p w14:paraId="08DFE185" w14:textId="5A87C558" w:rsidR="00B62A57" w:rsidRPr="00C06477" w:rsidRDefault="00516F26" w:rsidP="00FD4204">
      <w:pPr>
        <w:pStyle w:val="Heading1"/>
        <w:rPr>
          <w:rFonts w:ascii="Calibri" w:hAnsi="Calibri" w:cs="Calibri"/>
          <w:sz w:val="24"/>
          <w:szCs w:val="24"/>
        </w:rPr>
      </w:pPr>
      <w:bookmarkStart w:id="17" w:name="_Drug_Testing_Policy"/>
      <w:bookmarkEnd w:id="17"/>
      <w:r w:rsidRPr="00C06477">
        <w:rPr>
          <w:rFonts w:ascii="Calibri" w:hAnsi="Calibri" w:cs="Calibri"/>
          <w:sz w:val="24"/>
          <w:szCs w:val="24"/>
        </w:rPr>
        <w:t>Drug Testing Policy</w:t>
      </w:r>
    </w:p>
    <w:p w14:paraId="0B003B90" w14:textId="77777777" w:rsidR="00C35B20" w:rsidRPr="00C35B20" w:rsidRDefault="00C35B20" w:rsidP="00C35B20">
      <w:pPr>
        <w:spacing w:line="278" w:lineRule="auto"/>
        <w:jc w:val="center"/>
        <w:rPr>
          <w:color w:val="000000" w:themeColor="text1"/>
          <w:sz w:val="12"/>
          <w:szCs w:val="12"/>
        </w:rPr>
      </w:pPr>
    </w:p>
    <w:p w14:paraId="79F9B662" w14:textId="3A73E40B" w:rsidR="00B45AF6" w:rsidRPr="004B5AF4" w:rsidRDefault="00B45AF6" w:rsidP="00B45AF6">
      <w:pPr>
        <w:spacing w:line="278" w:lineRule="auto"/>
        <w:rPr>
          <w:color w:val="000000" w:themeColor="text1"/>
        </w:rPr>
      </w:pPr>
      <w:r w:rsidRPr="004B5AF4">
        <w:rPr>
          <w:color w:val="000000" w:themeColor="text1"/>
        </w:rPr>
        <w:t xml:space="preserve">Due to the nature of all Health Science programs and the responsibility that the student has in the safe provision of physical therapy, the Program must ensure that students do not utilize illicit substances/drugs while enrolled within the PTA Program. </w:t>
      </w:r>
    </w:p>
    <w:p w14:paraId="7BD6C09D" w14:textId="77777777" w:rsidR="00B45AF6" w:rsidRPr="004B5AF4" w:rsidRDefault="00B45AF6" w:rsidP="00B45AF6">
      <w:pPr>
        <w:pStyle w:val="ListParagraph"/>
        <w:numPr>
          <w:ilvl w:val="0"/>
          <w:numId w:val="57"/>
        </w:numPr>
        <w:spacing w:after="160" w:line="278" w:lineRule="auto"/>
        <w:rPr>
          <w:rFonts w:eastAsia="Calibri" w:cs="Calibri"/>
          <w:color w:val="000000" w:themeColor="text1"/>
        </w:rPr>
      </w:pPr>
      <w:r w:rsidRPr="004B5AF4">
        <w:rPr>
          <w:rFonts w:eastAsia="Calibri" w:cs="Calibri"/>
          <w:color w:val="000000" w:themeColor="text1"/>
        </w:rPr>
        <w:t>All students accepting a position in the PTA Program will complete a drug screening prior to matriculation into the Program, and again immediately prior to Spring clinicals.</w:t>
      </w:r>
    </w:p>
    <w:p w14:paraId="78A84057" w14:textId="77777777" w:rsidR="00B45AF6" w:rsidRPr="004B5AF4" w:rsidRDefault="00B45AF6" w:rsidP="00B45AF6">
      <w:pPr>
        <w:pStyle w:val="ListParagraph"/>
        <w:numPr>
          <w:ilvl w:val="1"/>
          <w:numId w:val="57"/>
        </w:numPr>
        <w:spacing w:after="160" w:line="278" w:lineRule="auto"/>
        <w:rPr>
          <w:rFonts w:eastAsia="Calibri" w:cs="Calibri"/>
          <w:color w:val="000000" w:themeColor="text1"/>
        </w:rPr>
      </w:pPr>
      <w:r w:rsidRPr="004B5AF4">
        <w:rPr>
          <w:rFonts w:eastAsia="Calibri" w:cs="Calibri"/>
          <w:color w:val="000000" w:themeColor="text1"/>
        </w:rPr>
        <w:t xml:space="preserve">Please note that there are many products on the market that can have an impact on drug testing which includes hemp/CBD products that are gummies, oils, vape, bath products, lotions, etc. Hemp is defined as any part of a cannabis plant that contains no more than 0.3% THC. CBD products made from hemp could have small amounts of THC in them even if the label doesn’t say so. </w:t>
      </w:r>
      <w:r w:rsidRPr="004B5AF4">
        <w:rPr>
          <w:rFonts w:eastAsia="Calibri" w:cs="Calibri"/>
          <w:b/>
          <w:bCs/>
          <w:color w:val="000000" w:themeColor="text1"/>
        </w:rPr>
        <w:t>This means that people using CBD regularly could build up high enough THC levels in their body to test positive.</w:t>
      </w:r>
    </w:p>
    <w:p w14:paraId="69B94CCD" w14:textId="77777777" w:rsidR="00B45AF6" w:rsidRPr="004B5AF4" w:rsidRDefault="00B45AF6" w:rsidP="00B45AF6">
      <w:pPr>
        <w:pStyle w:val="ListParagraph"/>
        <w:numPr>
          <w:ilvl w:val="0"/>
          <w:numId w:val="57"/>
        </w:numPr>
        <w:spacing w:after="160" w:line="278" w:lineRule="auto"/>
        <w:rPr>
          <w:rFonts w:eastAsia="Calibri" w:cs="Calibri"/>
          <w:color w:val="000000" w:themeColor="text1"/>
        </w:rPr>
      </w:pPr>
      <w:r w:rsidRPr="004B5AF4">
        <w:rPr>
          <w:rFonts w:eastAsia="Calibri" w:cs="Calibri"/>
          <w:color w:val="000000" w:themeColor="text1"/>
        </w:rPr>
        <w:t xml:space="preserve">If a student is arrested for any drug/alcohol offense while in the Physical Therapist Assistant Program, the student may be immediately withdrawn from the Program. The student will be referred to the ECPTOTE to determine eligibility for licensure.  If withdrawn, the student may request readmission into the Program. </w:t>
      </w:r>
    </w:p>
    <w:p w14:paraId="04C456C7" w14:textId="77777777" w:rsidR="00B45AF6" w:rsidRPr="004B5AF4" w:rsidRDefault="00B45AF6" w:rsidP="00B45AF6">
      <w:pPr>
        <w:pStyle w:val="ListParagraph"/>
        <w:numPr>
          <w:ilvl w:val="1"/>
          <w:numId w:val="57"/>
        </w:numPr>
        <w:spacing w:after="160" w:line="278" w:lineRule="auto"/>
        <w:rPr>
          <w:rFonts w:eastAsia="Calibri" w:cs="Calibri"/>
          <w:color w:val="000000" w:themeColor="text1"/>
        </w:rPr>
      </w:pPr>
      <w:r w:rsidRPr="004B5AF4">
        <w:rPr>
          <w:rFonts w:eastAsia="Calibri" w:cs="Calibri"/>
          <w:color w:val="000000" w:themeColor="text1"/>
        </w:rPr>
        <w:t xml:space="preserve">The request for readmission will go before the Health Sciences Academic Standards Committee for a final decision. </w:t>
      </w:r>
    </w:p>
    <w:p w14:paraId="7B41BEE5" w14:textId="77777777" w:rsidR="00B45AF6" w:rsidRPr="004B5AF4" w:rsidRDefault="00B45AF6" w:rsidP="00B45AF6">
      <w:pPr>
        <w:pStyle w:val="ListParagraph"/>
        <w:numPr>
          <w:ilvl w:val="0"/>
          <w:numId w:val="57"/>
        </w:numPr>
        <w:spacing w:after="160" w:line="278" w:lineRule="auto"/>
        <w:rPr>
          <w:rFonts w:eastAsia="Calibri" w:cs="Calibri"/>
          <w:color w:val="000000" w:themeColor="text1"/>
        </w:rPr>
      </w:pPr>
      <w:r w:rsidRPr="004B5AF4">
        <w:rPr>
          <w:rFonts w:eastAsia="Calibri" w:cs="Calibri"/>
          <w:color w:val="000000" w:themeColor="text1"/>
        </w:rPr>
        <w:t>All students may be subject to random drug testing at any time while in the Program.</w:t>
      </w:r>
    </w:p>
    <w:p w14:paraId="244556A5" w14:textId="77777777" w:rsidR="00B45AF6" w:rsidRPr="004B5AF4" w:rsidRDefault="00B45AF6" w:rsidP="00B45AF6">
      <w:pPr>
        <w:pStyle w:val="ListParagraph"/>
        <w:numPr>
          <w:ilvl w:val="0"/>
          <w:numId w:val="57"/>
        </w:numPr>
        <w:spacing w:after="160" w:line="278" w:lineRule="auto"/>
        <w:rPr>
          <w:rFonts w:eastAsia="Calibri" w:cs="Calibri"/>
          <w:color w:val="000000" w:themeColor="text1"/>
        </w:rPr>
      </w:pPr>
      <w:r w:rsidRPr="004B5AF4">
        <w:rPr>
          <w:rFonts w:eastAsia="Calibri" w:cs="Calibri"/>
          <w:color w:val="000000" w:themeColor="text1"/>
        </w:rPr>
        <w:t xml:space="preserve">Any time there is a complaint or report of a student suspected of being impaired, the student will be required to undergo drug testing for probable cause at the expense of the student and will be observed during the testing process. This process may be done by </w:t>
      </w:r>
      <w:proofErr w:type="gramStart"/>
      <w:r w:rsidRPr="004B5AF4">
        <w:rPr>
          <w:rFonts w:eastAsia="Calibri" w:cs="Calibri"/>
          <w:color w:val="000000" w:themeColor="text1"/>
        </w:rPr>
        <w:t>a urinalysis</w:t>
      </w:r>
      <w:proofErr w:type="gramEnd"/>
      <w:r w:rsidRPr="004B5AF4">
        <w:rPr>
          <w:rFonts w:eastAsia="Calibri" w:cs="Calibri"/>
          <w:color w:val="000000" w:themeColor="text1"/>
        </w:rPr>
        <w:t xml:space="preserve"> or by hair sample.</w:t>
      </w:r>
    </w:p>
    <w:p w14:paraId="1319D0BC" w14:textId="77777777" w:rsidR="00B45AF6" w:rsidRPr="004B5AF4" w:rsidRDefault="00B45AF6" w:rsidP="00B45AF6">
      <w:pPr>
        <w:pStyle w:val="ListParagraph"/>
        <w:numPr>
          <w:ilvl w:val="1"/>
          <w:numId w:val="57"/>
        </w:numPr>
        <w:spacing w:after="160" w:line="278" w:lineRule="auto"/>
        <w:rPr>
          <w:rFonts w:eastAsia="Calibri" w:cs="Calibri"/>
          <w:color w:val="000000" w:themeColor="text1"/>
        </w:rPr>
      </w:pPr>
      <w:r w:rsidRPr="004B5AF4">
        <w:rPr>
          <w:rFonts w:eastAsia="Calibri" w:cs="Calibri"/>
          <w:color w:val="000000" w:themeColor="text1"/>
        </w:rPr>
        <w:t>Faculty will complete a Program Director Referral Form for behavioral issues that signal suspected impairment.</w:t>
      </w:r>
    </w:p>
    <w:p w14:paraId="60697923" w14:textId="77777777" w:rsidR="00B45AF6" w:rsidRPr="004B5AF4" w:rsidRDefault="00B45AF6" w:rsidP="00B45AF6">
      <w:pPr>
        <w:pStyle w:val="ListParagraph"/>
        <w:numPr>
          <w:ilvl w:val="1"/>
          <w:numId w:val="57"/>
        </w:numPr>
        <w:spacing w:after="160" w:line="278" w:lineRule="auto"/>
        <w:rPr>
          <w:rFonts w:eastAsia="Calibri" w:cs="Calibri"/>
          <w:color w:val="000000" w:themeColor="text1"/>
        </w:rPr>
      </w:pPr>
      <w:r w:rsidRPr="004B5AF4">
        <w:rPr>
          <w:rFonts w:eastAsia="Calibri" w:cs="Calibri"/>
          <w:color w:val="000000" w:themeColor="text1"/>
        </w:rPr>
        <w:t xml:space="preserve">Program Director will meet with the student and make appropriate </w:t>
      </w:r>
      <w:proofErr w:type="gramStart"/>
      <w:r w:rsidRPr="004B5AF4">
        <w:rPr>
          <w:rFonts w:eastAsia="Calibri" w:cs="Calibri"/>
          <w:color w:val="000000" w:themeColor="text1"/>
        </w:rPr>
        <w:t>referral</w:t>
      </w:r>
      <w:proofErr w:type="gramEnd"/>
      <w:r w:rsidRPr="004B5AF4">
        <w:rPr>
          <w:rFonts w:eastAsia="Calibri" w:cs="Calibri"/>
          <w:color w:val="000000" w:themeColor="text1"/>
        </w:rPr>
        <w:t xml:space="preserve"> for drug </w:t>
      </w:r>
      <w:proofErr w:type="gramStart"/>
      <w:r w:rsidRPr="004B5AF4">
        <w:rPr>
          <w:rFonts w:eastAsia="Calibri" w:cs="Calibri"/>
          <w:color w:val="000000" w:themeColor="text1"/>
        </w:rPr>
        <w:t>screen</w:t>
      </w:r>
      <w:proofErr w:type="gramEnd"/>
      <w:r w:rsidRPr="004B5AF4">
        <w:rPr>
          <w:rFonts w:eastAsia="Calibri" w:cs="Calibri"/>
          <w:color w:val="000000" w:themeColor="text1"/>
        </w:rPr>
        <w:t xml:space="preserve"> for cause.</w:t>
      </w:r>
    </w:p>
    <w:p w14:paraId="49592070" w14:textId="77777777" w:rsidR="00B45AF6" w:rsidRPr="004B5AF4" w:rsidRDefault="00B45AF6" w:rsidP="00B45AF6">
      <w:pPr>
        <w:pStyle w:val="ListParagraph"/>
        <w:numPr>
          <w:ilvl w:val="1"/>
          <w:numId w:val="57"/>
        </w:numPr>
        <w:spacing w:after="160" w:line="278" w:lineRule="auto"/>
        <w:rPr>
          <w:rFonts w:eastAsia="Calibri" w:cs="Calibri"/>
          <w:color w:val="000000" w:themeColor="text1"/>
        </w:rPr>
      </w:pPr>
      <w:r w:rsidRPr="004B5AF4">
        <w:rPr>
          <w:rFonts w:eastAsia="Calibri" w:cs="Calibri"/>
          <w:color w:val="000000" w:themeColor="text1"/>
        </w:rPr>
        <w:t>If suspected of being under the influence during class, lab, or clinical, the student will not be allowed to leave the facility to drive to another location. The student will contact someone to provide them with transportation at the student’s expense.</w:t>
      </w:r>
    </w:p>
    <w:p w14:paraId="7B3E31AA" w14:textId="77777777" w:rsidR="00B45AF6" w:rsidRPr="004B5AF4" w:rsidRDefault="00B45AF6" w:rsidP="00B45AF6">
      <w:pPr>
        <w:pStyle w:val="ListParagraph"/>
        <w:numPr>
          <w:ilvl w:val="0"/>
          <w:numId w:val="57"/>
        </w:numPr>
        <w:spacing w:after="160" w:line="278" w:lineRule="auto"/>
        <w:rPr>
          <w:rFonts w:eastAsia="Calibri" w:cs="Calibri"/>
          <w:color w:val="000000" w:themeColor="text1"/>
        </w:rPr>
      </w:pPr>
      <w:r w:rsidRPr="004B5AF4">
        <w:rPr>
          <w:rFonts w:eastAsia="Calibri" w:cs="Calibri"/>
          <w:color w:val="000000" w:themeColor="text1"/>
        </w:rPr>
        <w:t>Should a student refuse to be tested, this will be considered a positive screen and treated in the same manner as an actual positive screen. Should a student leave the premises of the clinical site or class session and not complete the test then this will be considered a positive screen and be treated in the same manner as an actual positive screen. A drug screen which shows the presence of an adulterant will be considered a positive screen. Any of these circumstances may result in immediate dismissal from the Program.</w:t>
      </w:r>
    </w:p>
    <w:p w14:paraId="1C0443D1" w14:textId="77777777" w:rsidR="00B45AF6" w:rsidRPr="004B5AF4" w:rsidRDefault="00B45AF6" w:rsidP="00B45AF6">
      <w:pPr>
        <w:pStyle w:val="ListParagraph"/>
        <w:numPr>
          <w:ilvl w:val="0"/>
          <w:numId w:val="57"/>
        </w:numPr>
        <w:spacing w:after="160" w:line="278" w:lineRule="auto"/>
        <w:rPr>
          <w:rFonts w:eastAsia="Calibri" w:cs="Calibri"/>
          <w:color w:val="000000" w:themeColor="text1"/>
        </w:rPr>
      </w:pPr>
      <w:r w:rsidRPr="004B5AF4">
        <w:rPr>
          <w:rFonts w:eastAsia="Calibri" w:cs="Calibri"/>
          <w:color w:val="000000" w:themeColor="text1"/>
        </w:rPr>
        <w:t>If the student tests positive at any point and the lab determines the positive result is not related to currently prescribed medication, the student may be immediately dismissed from the Program and will not be allowed readmission consideration.</w:t>
      </w:r>
    </w:p>
    <w:p w14:paraId="26D5A3BF" w14:textId="77777777" w:rsidR="008C5CDB" w:rsidRDefault="008C5CDB">
      <w:pPr>
        <w:spacing w:after="0"/>
        <w:jc w:val="center"/>
        <w:rPr>
          <w:rFonts w:eastAsia="Times New Roman"/>
          <w:b/>
          <w:sz w:val="24"/>
          <w:szCs w:val="24"/>
        </w:rPr>
      </w:pPr>
    </w:p>
    <w:p w14:paraId="54F0D227" w14:textId="0706B18A" w:rsidR="009021A9" w:rsidRPr="004B5AF4" w:rsidRDefault="00666B3A" w:rsidP="00C35B20">
      <w:pPr>
        <w:spacing w:after="0" w:line="240" w:lineRule="auto"/>
        <w:jc w:val="center"/>
      </w:pPr>
      <w:r w:rsidRPr="004B5AF4">
        <w:rPr>
          <w:rFonts w:eastAsia="Times New Roman"/>
          <w:b/>
          <w:sz w:val="24"/>
          <w:szCs w:val="24"/>
        </w:rPr>
        <w:t>South Plains College</w:t>
      </w:r>
    </w:p>
    <w:p w14:paraId="6E54DD32" w14:textId="77777777" w:rsidR="009021A9" w:rsidRPr="004B5AF4" w:rsidRDefault="00666B3A" w:rsidP="00C35B20">
      <w:pPr>
        <w:spacing w:after="0" w:line="240" w:lineRule="auto"/>
        <w:jc w:val="center"/>
      </w:pPr>
      <w:r w:rsidRPr="004B5AF4">
        <w:rPr>
          <w:rFonts w:eastAsia="Times New Roman"/>
          <w:b/>
          <w:sz w:val="24"/>
          <w:szCs w:val="24"/>
        </w:rPr>
        <w:t>Physical Therapist Assistant Program</w:t>
      </w:r>
    </w:p>
    <w:p w14:paraId="30C7BC39" w14:textId="77777777" w:rsidR="00FD4204" w:rsidRPr="000A04AC" w:rsidRDefault="00FD4204" w:rsidP="00170DBA">
      <w:pPr>
        <w:pStyle w:val="Heading1"/>
        <w:rPr>
          <w:rFonts w:ascii="Calibri" w:hAnsi="Calibri" w:cs="Calibri"/>
          <w:sz w:val="14"/>
          <w:szCs w:val="14"/>
        </w:rPr>
      </w:pPr>
      <w:bookmarkStart w:id="18" w:name="_2jxsxqh" w:colFirst="0" w:colLast="0"/>
      <w:bookmarkEnd w:id="18"/>
    </w:p>
    <w:p w14:paraId="504276E9" w14:textId="62675228" w:rsidR="009021A9" w:rsidRDefault="00666B3A" w:rsidP="00170DBA">
      <w:pPr>
        <w:pStyle w:val="Heading1"/>
        <w:rPr>
          <w:rFonts w:ascii="Calibri" w:hAnsi="Calibri" w:cs="Calibri"/>
          <w:sz w:val="24"/>
          <w:szCs w:val="24"/>
        </w:rPr>
      </w:pPr>
      <w:r w:rsidRPr="008C5CDB">
        <w:rPr>
          <w:rFonts w:ascii="Calibri" w:hAnsi="Calibri" w:cs="Calibri"/>
          <w:sz w:val="24"/>
          <w:szCs w:val="24"/>
        </w:rPr>
        <w:t>Confidentiality Policy</w:t>
      </w:r>
    </w:p>
    <w:p w14:paraId="2E2C7EBD" w14:textId="77777777" w:rsidR="007D7AD0" w:rsidRPr="007D7AD0" w:rsidRDefault="007D7AD0" w:rsidP="007D7AD0">
      <w:pPr>
        <w:rPr>
          <w:sz w:val="12"/>
          <w:szCs w:val="12"/>
        </w:rPr>
      </w:pPr>
    </w:p>
    <w:p w14:paraId="5DCC0A05" w14:textId="77777777" w:rsidR="009021A9" w:rsidRPr="004B5AF4" w:rsidRDefault="00666B3A">
      <w:pPr>
        <w:numPr>
          <w:ilvl w:val="0"/>
          <w:numId w:val="16"/>
        </w:numPr>
        <w:spacing w:after="0"/>
        <w:ind w:hanging="360"/>
        <w:contextualSpacing/>
        <w:rPr>
          <w:rFonts w:eastAsia="Times New Roman"/>
        </w:rPr>
      </w:pPr>
      <w:r w:rsidRPr="004B5AF4">
        <w:rPr>
          <w:rFonts w:eastAsia="Times New Roman"/>
        </w:rPr>
        <w:t>Confidentiality Policy</w:t>
      </w:r>
    </w:p>
    <w:p w14:paraId="7FE4A0DC" w14:textId="77777777" w:rsidR="009021A9" w:rsidRPr="004B5AF4" w:rsidRDefault="00666B3A">
      <w:pPr>
        <w:numPr>
          <w:ilvl w:val="1"/>
          <w:numId w:val="16"/>
        </w:numPr>
        <w:spacing w:after="0"/>
        <w:ind w:hanging="360"/>
        <w:contextualSpacing/>
        <w:rPr>
          <w:rFonts w:eastAsia="Times New Roman"/>
        </w:rPr>
      </w:pPr>
      <w:r w:rsidRPr="004B5AF4">
        <w:rPr>
          <w:rFonts w:eastAsia="Times New Roman"/>
        </w:rPr>
        <w:t>Student will read and sign the “SPC Confidentiality Acknowledgement and Agreement” (see Appendix A) as well as any separate site-specific confidentiality statements. A permanent copy will be kept in the student’s permanent file held in the PTA department.</w:t>
      </w:r>
    </w:p>
    <w:p w14:paraId="60D0CCE6" w14:textId="6E05B856" w:rsidR="009021A9" w:rsidRPr="004B5AF4" w:rsidRDefault="00666B3A">
      <w:pPr>
        <w:numPr>
          <w:ilvl w:val="1"/>
          <w:numId w:val="16"/>
        </w:numPr>
        <w:spacing w:after="0"/>
        <w:ind w:hanging="360"/>
        <w:contextualSpacing/>
        <w:rPr>
          <w:rFonts w:eastAsia="Times New Roman"/>
        </w:rPr>
      </w:pPr>
      <w:r w:rsidRPr="004B5AF4">
        <w:rPr>
          <w:rFonts w:eastAsia="Times New Roman"/>
        </w:rPr>
        <w:t xml:space="preserve">There shall be </w:t>
      </w:r>
      <w:r w:rsidRPr="004B5AF4">
        <w:rPr>
          <w:rFonts w:eastAsia="Times New Roman"/>
          <w:b/>
        </w:rPr>
        <w:t xml:space="preserve">NO </w:t>
      </w:r>
      <w:r w:rsidRPr="004B5AF4">
        <w:rPr>
          <w:rFonts w:eastAsia="Times New Roman"/>
        </w:rPr>
        <w:t xml:space="preserve">discussion of clinical experiences or patients in social conversation or in any form of outside discussion, verbal or written, including electronic media (i.e. Facebook, Twitter, </w:t>
      </w:r>
      <w:proofErr w:type="spellStart"/>
      <w:r w:rsidRPr="004B5AF4">
        <w:rPr>
          <w:rFonts w:eastAsia="Times New Roman"/>
        </w:rPr>
        <w:t>SnapChat</w:t>
      </w:r>
      <w:proofErr w:type="spellEnd"/>
      <w:r w:rsidRPr="004B5AF4">
        <w:rPr>
          <w:rFonts w:eastAsia="Times New Roman"/>
        </w:rPr>
        <w:t xml:space="preserve">, </w:t>
      </w:r>
      <w:r w:rsidR="00870590" w:rsidRPr="004B5AF4">
        <w:rPr>
          <w:rFonts w:eastAsia="Times New Roman"/>
        </w:rPr>
        <w:t xml:space="preserve">Instagram, </w:t>
      </w:r>
      <w:r w:rsidRPr="004B5AF4">
        <w:rPr>
          <w:rFonts w:eastAsia="Times New Roman"/>
        </w:rPr>
        <w:t>text message, e-mail, voice mail)</w:t>
      </w:r>
      <w:r w:rsidR="00870590" w:rsidRPr="004B5AF4">
        <w:rPr>
          <w:rFonts w:eastAsia="Times New Roman"/>
        </w:rPr>
        <w:t>.  T</w:t>
      </w:r>
      <w:r w:rsidRPr="004B5AF4">
        <w:rPr>
          <w:rFonts w:eastAsia="Times New Roman"/>
        </w:rPr>
        <w:t xml:space="preserve">his list is </w:t>
      </w:r>
      <w:r w:rsidR="00870590" w:rsidRPr="004B5AF4">
        <w:rPr>
          <w:rFonts w:eastAsia="Times New Roman"/>
        </w:rPr>
        <w:t>NOT</w:t>
      </w:r>
      <w:r w:rsidRPr="004B5AF4">
        <w:rPr>
          <w:rFonts w:eastAsia="Times New Roman"/>
        </w:rPr>
        <w:t xml:space="preserve"> inclusive.</w:t>
      </w:r>
    </w:p>
    <w:p w14:paraId="474A7EEF" w14:textId="77777777" w:rsidR="009021A9" w:rsidRPr="004B5AF4" w:rsidRDefault="00666B3A">
      <w:pPr>
        <w:numPr>
          <w:ilvl w:val="1"/>
          <w:numId w:val="16"/>
        </w:numPr>
        <w:spacing w:after="0"/>
        <w:ind w:hanging="360"/>
        <w:contextualSpacing/>
        <w:rPr>
          <w:rFonts w:eastAsia="Times New Roman"/>
        </w:rPr>
      </w:pPr>
      <w:r w:rsidRPr="004B5AF4">
        <w:rPr>
          <w:rFonts w:eastAsia="Times New Roman"/>
        </w:rPr>
        <w:t xml:space="preserve">The clinical experience will not be discussed outside of the clinical site, </w:t>
      </w:r>
      <w:proofErr w:type="gramStart"/>
      <w:r w:rsidRPr="004B5AF4">
        <w:rPr>
          <w:rFonts w:eastAsia="Times New Roman"/>
        </w:rPr>
        <w:t>with the exception of</w:t>
      </w:r>
      <w:proofErr w:type="gramEnd"/>
      <w:r w:rsidRPr="004B5AF4">
        <w:rPr>
          <w:rFonts w:eastAsia="Times New Roman"/>
        </w:rPr>
        <w:t xml:space="preserve"> a discussion with your Clinical Instructor, course instructor at a post-clinical conference, or through written coursework and mediated classroom discussion as a part of an educational experience.  Personal identifiers will not be used in classroom discussion.</w:t>
      </w:r>
    </w:p>
    <w:p w14:paraId="1346A4DA" w14:textId="77777777" w:rsidR="009021A9" w:rsidRPr="004B5AF4" w:rsidRDefault="00666B3A">
      <w:pPr>
        <w:numPr>
          <w:ilvl w:val="1"/>
          <w:numId w:val="16"/>
        </w:numPr>
        <w:spacing w:after="0"/>
        <w:ind w:hanging="360"/>
        <w:contextualSpacing/>
        <w:rPr>
          <w:rFonts w:eastAsia="Times New Roman"/>
        </w:rPr>
      </w:pPr>
      <w:r w:rsidRPr="004B5AF4">
        <w:rPr>
          <w:rFonts w:eastAsia="Times New Roman"/>
        </w:rPr>
        <w:t>No copies of patient records may be removed from clinical site.</w:t>
      </w:r>
    </w:p>
    <w:p w14:paraId="35E24A72" w14:textId="77777777" w:rsidR="009021A9" w:rsidRPr="004B5AF4" w:rsidRDefault="00666B3A">
      <w:pPr>
        <w:numPr>
          <w:ilvl w:val="1"/>
          <w:numId w:val="16"/>
        </w:numPr>
        <w:spacing w:after="0"/>
        <w:ind w:hanging="360"/>
        <w:contextualSpacing/>
        <w:rPr>
          <w:rFonts w:eastAsia="Times New Roman"/>
        </w:rPr>
      </w:pPr>
      <w:r w:rsidRPr="004B5AF4">
        <w:rPr>
          <w:rFonts w:eastAsia="Times New Roman"/>
        </w:rPr>
        <w:t>Any copies used during clinical experience must be returned to the Clinical Instructor prior to leaving the clinical site.</w:t>
      </w:r>
    </w:p>
    <w:p w14:paraId="32938C20" w14:textId="77777777" w:rsidR="009021A9" w:rsidRPr="004B5AF4" w:rsidRDefault="00666B3A">
      <w:pPr>
        <w:numPr>
          <w:ilvl w:val="1"/>
          <w:numId w:val="16"/>
        </w:numPr>
        <w:spacing w:after="0"/>
        <w:ind w:hanging="360"/>
        <w:contextualSpacing/>
        <w:rPr>
          <w:rFonts w:eastAsia="Times New Roman"/>
        </w:rPr>
      </w:pPr>
      <w:r w:rsidRPr="004B5AF4">
        <w:rPr>
          <w:rFonts w:eastAsia="Times New Roman"/>
        </w:rPr>
        <w:t>No copies may be made or taken from the medical record.</w:t>
      </w:r>
    </w:p>
    <w:p w14:paraId="4E5C703F" w14:textId="77777777" w:rsidR="009021A9" w:rsidRPr="004B5AF4" w:rsidRDefault="00666B3A">
      <w:pPr>
        <w:numPr>
          <w:ilvl w:val="1"/>
          <w:numId w:val="16"/>
        </w:numPr>
        <w:spacing w:after="0"/>
        <w:ind w:hanging="360"/>
        <w:contextualSpacing/>
        <w:rPr>
          <w:rFonts w:eastAsia="Times New Roman"/>
        </w:rPr>
      </w:pPr>
      <w:r w:rsidRPr="004B5AF4">
        <w:rPr>
          <w:rFonts w:eastAsia="Times New Roman"/>
        </w:rPr>
        <w:t>Any breach of confidentiality or HIPAA violations of any type will be grounds for immediate dismissal from the PTA Program with no opportunity for readmission to the PTA Program at South Plains College.</w:t>
      </w:r>
    </w:p>
    <w:p w14:paraId="17AD93B2" w14:textId="77777777" w:rsidR="009021A9" w:rsidRPr="004B5AF4" w:rsidRDefault="009021A9">
      <w:pPr>
        <w:spacing w:after="0"/>
        <w:ind w:left="1080"/>
      </w:pPr>
    </w:p>
    <w:p w14:paraId="0DE4B5B7" w14:textId="77777777" w:rsidR="009021A9" w:rsidRPr="004B5AF4" w:rsidRDefault="009021A9">
      <w:pPr>
        <w:spacing w:after="0"/>
        <w:ind w:left="1080"/>
      </w:pPr>
    </w:p>
    <w:p w14:paraId="66204FF1" w14:textId="77777777" w:rsidR="009021A9" w:rsidRPr="004B5AF4" w:rsidRDefault="009021A9">
      <w:pPr>
        <w:spacing w:after="0"/>
        <w:ind w:left="1080"/>
      </w:pPr>
    </w:p>
    <w:p w14:paraId="2DBF0D7D" w14:textId="77777777" w:rsidR="009021A9" w:rsidRPr="004B5AF4" w:rsidRDefault="009021A9">
      <w:pPr>
        <w:spacing w:after="0"/>
        <w:ind w:left="1080"/>
      </w:pPr>
    </w:p>
    <w:p w14:paraId="6B62F1B3" w14:textId="77777777" w:rsidR="009021A9" w:rsidRPr="004B5AF4" w:rsidRDefault="009021A9">
      <w:pPr>
        <w:spacing w:after="0"/>
        <w:ind w:left="1080"/>
      </w:pPr>
    </w:p>
    <w:p w14:paraId="02F2C34E" w14:textId="77777777" w:rsidR="009021A9" w:rsidRPr="004B5AF4" w:rsidRDefault="009021A9">
      <w:pPr>
        <w:spacing w:after="0"/>
        <w:ind w:left="1080"/>
      </w:pPr>
    </w:p>
    <w:p w14:paraId="680A4E5D" w14:textId="77777777" w:rsidR="009021A9" w:rsidRPr="004B5AF4" w:rsidRDefault="009021A9">
      <w:pPr>
        <w:spacing w:after="0"/>
        <w:ind w:left="1080"/>
      </w:pPr>
    </w:p>
    <w:p w14:paraId="19219836" w14:textId="77777777" w:rsidR="009021A9" w:rsidRPr="004B5AF4" w:rsidRDefault="009021A9">
      <w:pPr>
        <w:spacing w:after="0"/>
        <w:ind w:left="1080"/>
      </w:pPr>
    </w:p>
    <w:p w14:paraId="296FEF7D" w14:textId="77777777" w:rsidR="009021A9" w:rsidRPr="004B5AF4" w:rsidRDefault="009021A9">
      <w:pPr>
        <w:ind w:left="1080"/>
      </w:pPr>
    </w:p>
    <w:p w14:paraId="7194DBDC" w14:textId="77777777" w:rsidR="009021A9" w:rsidRPr="004B5AF4" w:rsidRDefault="009021A9"/>
    <w:p w14:paraId="769D0D3C" w14:textId="77777777" w:rsidR="009021A9" w:rsidRPr="004B5AF4" w:rsidRDefault="009021A9"/>
    <w:p w14:paraId="54CD245A" w14:textId="77777777" w:rsidR="009021A9" w:rsidRPr="004B5AF4" w:rsidRDefault="009021A9"/>
    <w:p w14:paraId="1231BE67" w14:textId="77777777" w:rsidR="009021A9" w:rsidRPr="004B5AF4" w:rsidRDefault="009021A9"/>
    <w:p w14:paraId="36FEB5B0" w14:textId="77777777" w:rsidR="009021A9" w:rsidRPr="004B5AF4" w:rsidRDefault="00666B3A">
      <w:pPr>
        <w:rPr>
          <w:rFonts w:eastAsia="Times New Roman"/>
          <w:b/>
          <w:sz w:val="24"/>
          <w:szCs w:val="24"/>
        </w:rPr>
      </w:pPr>
      <w:r w:rsidRPr="004B5AF4">
        <w:br w:type="page"/>
      </w:r>
    </w:p>
    <w:p w14:paraId="71C16ADC" w14:textId="77777777" w:rsidR="00C44BAF" w:rsidRDefault="00C44BAF">
      <w:pPr>
        <w:spacing w:after="0" w:line="240" w:lineRule="auto"/>
        <w:jc w:val="center"/>
        <w:rPr>
          <w:rFonts w:eastAsia="Times New Roman"/>
          <w:b/>
          <w:sz w:val="24"/>
          <w:szCs w:val="24"/>
        </w:rPr>
      </w:pPr>
    </w:p>
    <w:p w14:paraId="05E2E4E3" w14:textId="3928EAB8" w:rsidR="009021A9" w:rsidRPr="004B5AF4" w:rsidRDefault="00666B3A">
      <w:pPr>
        <w:spacing w:after="0" w:line="240" w:lineRule="auto"/>
        <w:jc w:val="center"/>
      </w:pPr>
      <w:r w:rsidRPr="004B5AF4">
        <w:rPr>
          <w:rFonts w:eastAsia="Times New Roman"/>
          <w:b/>
          <w:sz w:val="24"/>
          <w:szCs w:val="24"/>
        </w:rPr>
        <w:t>South Plains College</w:t>
      </w:r>
    </w:p>
    <w:p w14:paraId="5F77D4D3" w14:textId="77777777" w:rsidR="009021A9" w:rsidRPr="004B5AF4" w:rsidRDefault="00666B3A">
      <w:pPr>
        <w:spacing w:line="240" w:lineRule="auto"/>
        <w:jc w:val="center"/>
      </w:pPr>
      <w:r w:rsidRPr="004B5AF4">
        <w:rPr>
          <w:rFonts w:eastAsia="Times New Roman"/>
          <w:b/>
          <w:sz w:val="24"/>
          <w:szCs w:val="24"/>
        </w:rPr>
        <w:t>Physical Therapist Assistant Program</w:t>
      </w:r>
    </w:p>
    <w:p w14:paraId="7679A54A" w14:textId="77777777" w:rsidR="009021A9" w:rsidRPr="000C270B" w:rsidRDefault="00666B3A" w:rsidP="00932821">
      <w:pPr>
        <w:pStyle w:val="Heading1"/>
        <w:rPr>
          <w:rFonts w:ascii="Calibri" w:hAnsi="Calibri" w:cs="Calibri"/>
          <w:sz w:val="24"/>
          <w:szCs w:val="24"/>
        </w:rPr>
      </w:pPr>
      <w:bookmarkStart w:id="19" w:name="_z337ya" w:colFirst="0" w:colLast="0"/>
      <w:bookmarkEnd w:id="19"/>
      <w:r w:rsidRPr="000C270B">
        <w:rPr>
          <w:rFonts w:ascii="Calibri" w:hAnsi="Calibri" w:cs="Calibri"/>
          <w:sz w:val="24"/>
          <w:szCs w:val="24"/>
        </w:rPr>
        <w:t>Attendance Policy</w:t>
      </w:r>
    </w:p>
    <w:p w14:paraId="30D7AA69" w14:textId="77777777" w:rsidR="009E68FE" w:rsidRPr="004B5AF4" w:rsidRDefault="009E68FE">
      <w:pPr>
        <w:keepNext/>
        <w:keepLines/>
        <w:spacing w:before="40" w:after="0"/>
        <w:jc w:val="center"/>
        <w:rPr>
          <w:rFonts w:eastAsia="Times New Roman"/>
          <w:b/>
          <w:color w:val="272727"/>
        </w:rPr>
      </w:pPr>
    </w:p>
    <w:p w14:paraId="19E42672" w14:textId="77777777" w:rsidR="00A83AF0" w:rsidRPr="004B5AF4" w:rsidRDefault="00A83AF0" w:rsidP="00A83AF0">
      <w:pPr>
        <w:ind w:left="360"/>
        <w:contextualSpacing/>
        <w:rPr>
          <w:rFonts w:eastAsia="Times New Roman"/>
        </w:rPr>
      </w:pPr>
      <w:r w:rsidRPr="004B5AF4">
        <w:t xml:space="preserve">1. </w:t>
      </w:r>
      <w:r w:rsidRPr="004B5AF4">
        <w:rPr>
          <w:rFonts w:eastAsia="Times New Roman"/>
        </w:rPr>
        <w:t>Attendance Policy for Clinical Experiences</w:t>
      </w:r>
    </w:p>
    <w:p w14:paraId="60A3B469" w14:textId="21D874B5" w:rsidR="00A83AF0" w:rsidRPr="004B5AF4" w:rsidRDefault="00A83AF0" w:rsidP="00A83AF0">
      <w:pPr>
        <w:ind w:left="1080" w:hanging="360"/>
        <w:contextualSpacing/>
        <w:rPr>
          <w:rFonts w:eastAsia="Times New Roman"/>
        </w:rPr>
      </w:pPr>
      <w:r w:rsidRPr="004B5AF4">
        <w:rPr>
          <w:rFonts w:eastAsia="Times New Roman"/>
        </w:rPr>
        <w:t xml:space="preserve">1.1 Students are expected to attend all scheduled days of all clinical experiences </w:t>
      </w:r>
      <w:r w:rsidRPr="004B5AF4">
        <w:t xml:space="preserve">“full-time” </w:t>
      </w:r>
      <w:proofErr w:type="gramStart"/>
      <w:r w:rsidRPr="004B5AF4">
        <w:t>in order to</w:t>
      </w:r>
      <w:proofErr w:type="gramEnd"/>
      <w:r w:rsidRPr="004B5AF4">
        <w:t xml:space="preserve"> successfully complete each clinical experience.  “Full-time” is defined as </w:t>
      </w:r>
      <w:r w:rsidRPr="004B5AF4">
        <w:rPr>
          <w:u w:val="single"/>
        </w:rPr>
        <w:t>at least</w:t>
      </w:r>
      <w:r w:rsidRPr="004B5AF4">
        <w:t xml:space="preserve"> Monday through Friday, for all hours that the student’s clinical instructor (or designated alternate clinical instructor) are in attendance (</w:t>
      </w:r>
      <w:r w:rsidRPr="004B5AF4">
        <w:rPr>
          <w:u w:val="single"/>
        </w:rPr>
        <w:t>minimum</w:t>
      </w:r>
      <w:r w:rsidRPr="004B5AF4">
        <w:t xml:space="preserve"> expectation is that this will be from 8A-12noon and from 1P-5P), for a total minimum of 1</w:t>
      </w:r>
      <w:r w:rsidR="00917371">
        <w:t>60</w:t>
      </w:r>
      <w:r w:rsidRPr="004B5AF4">
        <w:t xml:space="preserve"> hours for Clinical 1, 2</w:t>
      </w:r>
      <w:r w:rsidR="005322F9" w:rsidRPr="004B5AF4">
        <w:t>72</w:t>
      </w:r>
      <w:r w:rsidRPr="004B5AF4">
        <w:t xml:space="preserve"> hours for Clinical 2, and 2</w:t>
      </w:r>
      <w:r w:rsidR="005322F9" w:rsidRPr="004B5AF4">
        <w:t>72</w:t>
      </w:r>
      <w:r w:rsidRPr="004B5AF4">
        <w:t xml:space="preserve"> hours for Clinical 3.  An alternate clinical instructor may be designated if the primary clinical instructor’s schedule for the day does not provide for at least 8 working hours.</w:t>
      </w:r>
    </w:p>
    <w:p w14:paraId="034D078D" w14:textId="77777777" w:rsidR="00A83AF0" w:rsidRPr="004B5AF4" w:rsidRDefault="00A83AF0" w:rsidP="00A83AF0">
      <w:pPr>
        <w:spacing w:after="0"/>
        <w:ind w:left="1080" w:hanging="360"/>
        <w:contextualSpacing/>
        <w:rPr>
          <w:rFonts w:eastAsia="Times New Roman"/>
        </w:rPr>
      </w:pPr>
      <w:r w:rsidRPr="004B5AF4">
        <w:rPr>
          <w:rFonts w:eastAsia="Times New Roman"/>
        </w:rPr>
        <w:t xml:space="preserve">1.2 An excused absence is an absence of any amount of time that has been arranged prior to the event with the Clinical Instructor and ACCE, or is the result of an illness or travel difficulties from inclement weather or car trouble, etc. in which the Clinical Instructor and ACCE have been notified prior to the student’s morning work start time at the clinical site. </w:t>
      </w:r>
      <w:r w:rsidRPr="004B5AF4">
        <w:rPr>
          <w:rFonts w:eastAsia="Times New Roman"/>
          <w:b/>
        </w:rPr>
        <w:t xml:space="preserve">IT IS THE STUDENT’S RESPONSIBILITY </w:t>
      </w:r>
      <w:proofErr w:type="gramStart"/>
      <w:r w:rsidRPr="004B5AF4">
        <w:rPr>
          <w:rFonts w:eastAsia="Times New Roman"/>
        </w:rPr>
        <w:t>to</w:t>
      </w:r>
      <w:proofErr w:type="gramEnd"/>
      <w:r w:rsidRPr="004B5AF4">
        <w:rPr>
          <w:rFonts w:eastAsia="Times New Roman"/>
        </w:rPr>
        <w:t xml:space="preserve"> notify the Clinical Instructor and ACCE of any excused absence. </w:t>
      </w:r>
    </w:p>
    <w:p w14:paraId="3D2752D0" w14:textId="0A851CE8" w:rsidR="00A83AF0" w:rsidRPr="004B5AF4" w:rsidRDefault="00A83AF0" w:rsidP="00A83AF0">
      <w:pPr>
        <w:spacing w:after="0"/>
        <w:ind w:left="1980" w:hanging="540"/>
        <w:contextualSpacing/>
        <w:rPr>
          <w:rFonts w:eastAsia="Times New Roman"/>
        </w:rPr>
      </w:pPr>
      <w:r w:rsidRPr="004B5AF4">
        <w:rPr>
          <w:rFonts w:eastAsia="Times New Roman"/>
        </w:rPr>
        <w:t>1.2.1 The maximum number of excused absences allowed for this course is two</w:t>
      </w:r>
      <w:r w:rsidR="00870590" w:rsidRPr="004B5AF4">
        <w:rPr>
          <w:rFonts w:eastAsia="Times New Roman"/>
        </w:rPr>
        <w:t>; more than two excused absences can be grounds for removal from the clinical experience</w:t>
      </w:r>
      <w:r w:rsidRPr="004B5AF4">
        <w:rPr>
          <w:rFonts w:eastAsia="Times New Roman"/>
        </w:rPr>
        <w:t xml:space="preserve">.  A plan to </w:t>
      </w:r>
      <w:proofErr w:type="gramStart"/>
      <w:r w:rsidRPr="004B5AF4">
        <w:rPr>
          <w:rFonts w:eastAsia="Times New Roman"/>
        </w:rPr>
        <w:t>make-up</w:t>
      </w:r>
      <w:proofErr w:type="gramEnd"/>
      <w:r w:rsidRPr="004B5AF4">
        <w:rPr>
          <w:rFonts w:eastAsia="Times New Roman"/>
        </w:rPr>
        <w:t xml:space="preserve"> time missed due to excused absences must be discussed and developed with both the Clinical Instructor and the ACCE.</w:t>
      </w:r>
    </w:p>
    <w:p w14:paraId="28A0BDF3" w14:textId="77777777" w:rsidR="00A83AF0" w:rsidRPr="004B5AF4" w:rsidRDefault="00A83AF0" w:rsidP="00A83AF0">
      <w:pPr>
        <w:spacing w:after="0"/>
        <w:ind w:left="720"/>
        <w:contextualSpacing/>
        <w:rPr>
          <w:rFonts w:eastAsia="Times New Roman"/>
        </w:rPr>
      </w:pPr>
      <w:r w:rsidRPr="004B5AF4">
        <w:rPr>
          <w:rFonts w:eastAsia="Times New Roman"/>
        </w:rPr>
        <w:tab/>
        <w:t>1.2.2 Making Up Excused Absences</w:t>
      </w:r>
    </w:p>
    <w:p w14:paraId="39A3C93A" w14:textId="4FEAC332" w:rsidR="00A83AF0" w:rsidRPr="004B5AF4" w:rsidRDefault="00A83AF0" w:rsidP="00A83AF0">
      <w:pPr>
        <w:spacing w:after="0"/>
        <w:ind w:left="2250"/>
        <w:contextualSpacing/>
        <w:rPr>
          <w:rFonts w:eastAsia="Times New Roman"/>
        </w:rPr>
      </w:pPr>
      <w:r w:rsidRPr="004B5AF4">
        <w:rPr>
          <w:rFonts w:eastAsia="Times New Roman"/>
        </w:rPr>
        <w:t xml:space="preserve">1.2.2.1 The student can make up excused absence time of up to 8 </w:t>
      </w:r>
      <w:r w:rsidR="00916617" w:rsidRPr="004B5AF4">
        <w:rPr>
          <w:rFonts w:eastAsia="Times New Roman"/>
        </w:rPr>
        <w:t xml:space="preserve">consecutive </w:t>
      </w:r>
      <w:r w:rsidRPr="004B5AF4">
        <w:rPr>
          <w:rFonts w:eastAsia="Times New Roman"/>
        </w:rPr>
        <w:t xml:space="preserve">hours </w:t>
      </w:r>
      <w:r w:rsidR="00916617" w:rsidRPr="004B5AF4">
        <w:rPr>
          <w:rFonts w:eastAsia="Times New Roman"/>
        </w:rPr>
        <w:t xml:space="preserve">missed </w:t>
      </w:r>
      <w:r w:rsidRPr="004B5AF4">
        <w:rPr>
          <w:rFonts w:eastAsia="Times New Roman"/>
        </w:rPr>
        <w:t xml:space="preserve">by accumulating extra time </w:t>
      </w:r>
      <w:r w:rsidR="001B2D58" w:rsidRPr="004B5AF4">
        <w:rPr>
          <w:rFonts w:eastAsia="Times New Roman"/>
        </w:rPr>
        <w:t>(</w:t>
      </w:r>
      <w:r w:rsidRPr="004B5AF4">
        <w:rPr>
          <w:rFonts w:eastAsia="Times New Roman"/>
        </w:rPr>
        <w:t>arriving early, working through lunch, or staying late</w:t>
      </w:r>
      <w:r w:rsidR="001B2D58" w:rsidRPr="004B5AF4">
        <w:rPr>
          <w:rFonts w:eastAsia="Times New Roman"/>
        </w:rPr>
        <w:t>)</w:t>
      </w:r>
      <w:r w:rsidRPr="004B5AF4">
        <w:rPr>
          <w:rFonts w:eastAsia="Times New Roman"/>
        </w:rPr>
        <w:t>, as long as this time is spent on clinical-related activities.  A maximum of 8 hours can be “made up” this way</w:t>
      </w:r>
      <w:r w:rsidR="001B2D58" w:rsidRPr="004B5AF4">
        <w:rPr>
          <w:rFonts w:eastAsia="Times New Roman"/>
        </w:rPr>
        <w:t xml:space="preserve">, only if </w:t>
      </w:r>
      <w:r w:rsidR="00D07DC3" w:rsidRPr="004B5AF4">
        <w:rPr>
          <w:rFonts w:eastAsia="Times New Roman"/>
        </w:rPr>
        <w:t>the excused absence was for 8 (or fewer) consecutive hours</w:t>
      </w:r>
      <w:r w:rsidR="00EB69ED" w:rsidRPr="004B5AF4">
        <w:rPr>
          <w:rFonts w:eastAsia="Times New Roman"/>
        </w:rPr>
        <w:t xml:space="preserve"> (i.e. only 1 day was missed)</w:t>
      </w:r>
      <w:r w:rsidRPr="004B5AF4">
        <w:rPr>
          <w:rFonts w:eastAsia="Times New Roman"/>
        </w:rPr>
        <w:t>.  This must be arranged with the Clinical Instructor and the ACCE.</w:t>
      </w:r>
    </w:p>
    <w:p w14:paraId="473ABDCD" w14:textId="416C31C4" w:rsidR="00A83AF0" w:rsidRPr="004B5AF4" w:rsidRDefault="00A83AF0" w:rsidP="00527AE7">
      <w:pPr>
        <w:spacing w:after="0"/>
        <w:ind w:left="2250"/>
        <w:contextualSpacing/>
        <w:rPr>
          <w:rFonts w:eastAsia="Times New Roman"/>
        </w:rPr>
      </w:pPr>
      <w:r w:rsidRPr="004B5AF4">
        <w:rPr>
          <w:rFonts w:eastAsia="Times New Roman"/>
        </w:rPr>
        <w:t xml:space="preserve">1.2.2.2 The student must make up excused absences </w:t>
      </w:r>
      <w:r w:rsidR="0021257D" w:rsidRPr="004B5AF4">
        <w:rPr>
          <w:rFonts w:eastAsia="Times New Roman"/>
        </w:rPr>
        <w:t>(</w:t>
      </w:r>
      <w:r w:rsidRPr="004B5AF4">
        <w:rPr>
          <w:rFonts w:eastAsia="Times New Roman"/>
        </w:rPr>
        <w:t>in addition to the first 8 hours</w:t>
      </w:r>
      <w:r w:rsidR="0021257D" w:rsidRPr="004B5AF4">
        <w:rPr>
          <w:rFonts w:eastAsia="Times New Roman"/>
        </w:rPr>
        <w:t xml:space="preserve">, or if </w:t>
      </w:r>
      <w:r w:rsidR="008A60FE" w:rsidRPr="004B5AF4">
        <w:rPr>
          <w:rFonts w:eastAsia="Times New Roman"/>
        </w:rPr>
        <w:t>more than 8 consecutive hours were missed)</w:t>
      </w:r>
      <w:r w:rsidRPr="004B5AF4">
        <w:rPr>
          <w:rFonts w:eastAsia="Times New Roman"/>
        </w:rPr>
        <w:t xml:space="preserve"> by arranging with the Clinical Instructor and the ACCE for an additional day (weekend day(s) or day(s) after original clinical end date).</w:t>
      </w:r>
    </w:p>
    <w:p w14:paraId="33903C10" w14:textId="77777777" w:rsidR="00A83AF0" w:rsidRPr="004B5AF4" w:rsidRDefault="00A83AF0" w:rsidP="00A83AF0">
      <w:pPr>
        <w:spacing w:after="0"/>
        <w:ind w:left="1080" w:hanging="390"/>
        <w:contextualSpacing/>
        <w:rPr>
          <w:rFonts w:eastAsia="Times New Roman"/>
        </w:rPr>
      </w:pPr>
      <w:r w:rsidRPr="004B5AF4">
        <w:rPr>
          <w:rFonts w:eastAsia="Times New Roman"/>
        </w:rPr>
        <w:t xml:space="preserve">1.3 </w:t>
      </w:r>
      <w:r w:rsidRPr="004B5AF4">
        <w:rPr>
          <w:rFonts w:eastAsia="Times New Roman"/>
        </w:rPr>
        <w:tab/>
        <w:t xml:space="preserve">An unexcused absence is an absence of any amount of time in which the student has failed to notify the Clinical Instructor and ACCE in advance, such as an illness, travel difficulties from inclement weather or car trouble, etc. without notification of the Clinical Instructor and ACCE prior to the student’s morning work start time, or an absence in which the Clinical Instructor and/or ACCE denied permission. </w:t>
      </w:r>
      <w:r w:rsidRPr="004B5AF4">
        <w:rPr>
          <w:rFonts w:eastAsia="Times New Roman"/>
          <w:b/>
        </w:rPr>
        <w:t>IT IS THE STUDENT’S RESPONSIBILITY</w:t>
      </w:r>
      <w:r w:rsidRPr="004B5AF4">
        <w:rPr>
          <w:rFonts w:eastAsia="Times New Roman"/>
        </w:rPr>
        <w:t xml:space="preserve"> to notify the Clinical Instructor and ACCE of any unexcused absence.</w:t>
      </w:r>
    </w:p>
    <w:p w14:paraId="3F5CFC71" w14:textId="3C605012" w:rsidR="00A83AF0" w:rsidRPr="004B5AF4" w:rsidRDefault="00A83AF0" w:rsidP="00A83AF0">
      <w:pPr>
        <w:spacing w:after="0"/>
        <w:ind w:left="1980" w:hanging="540"/>
        <w:contextualSpacing/>
        <w:rPr>
          <w:rFonts w:eastAsia="Times New Roman"/>
        </w:rPr>
      </w:pPr>
      <w:r w:rsidRPr="004B5AF4">
        <w:rPr>
          <w:rFonts w:eastAsia="Times New Roman"/>
        </w:rPr>
        <w:t xml:space="preserve">1.3.1 </w:t>
      </w:r>
      <w:r w:rsidR="00806980" w:rsidRPr="004B5AF4">
        <w:rPr>
          <w:rFonts w:eastAsia="Times New Roman"/>
        </w:rPr>
        <w:t xml:space="preserve">Any unexcused absence </w:t>
      </w:r>
      <w:r w:rsidR="00ED10C8" w:rsidRPr="004B5AF4">
        <w:rPr>
          <w:rFonts w:eastAsia="Times New Roman"/>
        </w:rPr>
        <w:t>may</w:t>
      </w:r>
      <w:r w:rsidR="00EE1AC5" w:rsidRPr="004B5AF4">
        <w:rPr>
          <w:rFonts w:eastAsia="Times New Roman"/>
        </w:rPr>
        <w:t xml:space="preserve"> be grounds for removal from the clinical experience.</w:t>
      </w:r>
      <w:r w:rsidR="00ED10C8" w:rsidRPr="004B5AF4">
        <w:rPr>
          <w:rFonts w:eastAsia="Times New Roman"/>
        </w:rPr>
        <w:t xml:space="preserve">  </w:t>
      </w:r>
      <w:r w:rsidRPr="004B5AF4">
        <w:rPr>
          <w:rFonts w:eastAsia="Times New Roman"/>
        </w:rPr>
        <w:t xml:space="preserve">ALL unexcused absence time will require the student to work additional hours/days in the amount of the missed time at the discretion of the Clinical Instructor and/or ACCE. </w:t>
      </w:r>
    </w:p>
    <w:p w14:paraId="7ECC0AED" w14:textId="77777777" w:rsidR="00F01B00" w:rsidRDefault="00F01B00" w:rsidP="00ED10C8">
      <w:pPr>
        <w:spacing w:after="0"/>
        <w:ind w:left="1980" w:hanging="540"/>
        <w:contextualSpacing/>
        <w:rPr>
          <w:rFonts w:eastAsia="Times New Roman"/>
        </w:rPr>
      </w:pPr>
    </w:p>
    <w:p w14:paraId="1A080C85" w14:textId="0F77B79F" w:rsidR="005322F9" w:rsidRPr="004B5AF4" w:rsidRDefault="00A83AF0" w:rsidP="00ED10C8">
      <w:pPr>
        <w:spacing w:after="0"/>
        <w:ind w:left="1980" w:hanging="540"/>
        <w:contextualSpacing/>
        <w:rPr>
          <w:rFonts w:eastAsia="Times New Roman"/>
        </w:rPr>
      </w:pPr>
      <w:r w:rsidRPr="004B5AF4">
        <w:rPr>
          <w:rFonts w:eastAsia="Times New Roman"/>
        </w:rPr>
        <w:t xml:space="preserve">1.3.2 ALL unexcused absences must be reported by the </w:t>
      </w:r>
      <w:r w:rsidR="00870590" w:rsidRPr="004B5AF4">
        <w:rPr>
          <w:rFonts w:eastAsia="Times New Roman"/>
        </w:rPr>
        <w:t xml:space="preserve">student </w:t>
      </w:r>
      <w:r w:rsidRPr="004B5AF4">
        <w:rPr>
          <w:rFonts w:eastAsia="Times New Roman"/>
        </w:rPr>
        <w:t xml:space="preserve">to the ACCE immediately. </w:t>
      </w:r>
    </w:p>
    <w:p w14:paraId="4A400631" w14:textId="77777777" w:rsidR="00A83AF0" w:rsidRPr="004B5AF4" w:rsidRDefault="00A83AF0" w:rsidP="00A83AF0">
      <w:pPr>
        <w:spacing w:after="0"/>
        <w:ind w:left="1980" w:hanging="540"/>
        <w:contextualSpacing/>
        <w:rPr>
          <w:rFonts w:eastAsia="Times New Roman"/>
        </w:rPr>
      </w:pPr>
      <w:r w:rsidRPr="004B5AF4">
        <w:rPr>
          <w:rFonts w:eastAsia="Times New Roman"/>
        </w:rPr>
        <w:t>1.3.3 Making Up Unexcused Absences</w:t>
      </w:r>
    </w:p>
    <w:p w14:paraId="153A54DA" w14:textId="3EB8859A" w:rsidR="00A83AF0" w:rsidRPr="004B5AF4" w:rsidRDefault="00A83AF0" w:rsidP="00A83AF0">
      <w:pPr>
        <w:spacing w:after="0"/>
        <w:ind w:left="2340"/>
        <w:contextualSpacing/>
        <w:rPr>
          <w:rFonts w:eastAsia="Times New Roman"/>
        </w:rPr>
      </w:pPr>
      <w:r w:rsidRPr="004B5AF4">
        <w:rPr>
          <w:rFonts w:eastAsia="Times New Roman"/>
        </w:rPr>
        <w:t xml:space="preserve">1.3.3.1 </w:t>
      </w:r>
      <w:r w:rsidR="004A1CFA" w:rsidRPr="004B5AF4">
        <w:rPr>
          <w:rFonts w:eastAsia="Times New Roman"/>
        </w:rPr>
        <w:t xml:space="preserve">The student can make up </w:t>
      </w:r>
      <w:r w:rsidR="00E356A6" w:rsidRPr="004B5AF4">
        <w:rPr>
          <w:rFonts w:eastAsia="Times New Roman"/>
        </w:rPr>
        <w:t>un</w:t>
      </w:r>
      <w:r w:rsidR="004A1CFA" w:rsidRPr="004B5AF4">
        <w:rPr>
          <w:rFonts w:eastAsia="Times New Roman"/>
        </w:rPr>
        <w:t xml:space="preserve">excused absence time of up to </w:t>
      </w:r>
      <w:r w:rsidR="005F2204" w:rsidRPr="004B5AF4">
        <w:rPr>
          <w:rFonts w:eastAsia="Times New Roman"/>
        </w:rPr>
        <w:t>4</w:t>
      </w:r>
      <w:r w:rsidR="004A1CFA" w:rsidRPr="004B5AF4">
        <w:rPr>
          <w:rFonts w:eastAsia="Times New Roman"/>
        </w:rPr>
        <w:t xml:space="preserve"> consecutive hours missed by accumulating extra time (arriving early, working through lunch, or staying late), as long as this time is spent on clinical-related activities.  A maximum of </w:t>
      </w:r>
      <w:r w:rsidR="005F2204" w:rsidRPr="004B5AF4">
        <w:rPr>
          <w:rFonts w:eastAsia="Times New Roman"/>
        </w:rPr>
        <w:t>4</w:t>
      </w:r>
      <w:r w:rsidR="004A1CFA" w:rsidRPr="004B5AF4">
        <w:rPr>
          <w:rFonts w:eastAsia="Times New Roman"/>
        </w:rPr>
        <w:t xml:space="preserve"> hours can be “made up” this way, only if the </w:t>
      </w:r>
      <w:r w:rsidR="00F43C8F" w:rsidRPr="004B5AF4">
        <w:rPr>
          <w:rFonts w:eastAsia="Times New Roman"/>
        </w:rPr>
        <w:t>un</w:t>
      </w:r>
      <w:r w:rsidR="004A1CFA" w:rsidRPr="004B5AF4">
        <w:rPr>
          <w:rFonts w:eastAsia="Times New Roman"/>
        </w:rPr>
        <w:t xml:space="preserve">excused absence was for </w:t>
      </w:r>
      <w:r w:rsidR="00F43C8F" w:rsidRPr="004B5AF4">
        <w:rPr>
          <w:rFonts w:eastAsia="Times New Roman"/>
        </w:rPr>
        <w:t>4</w:t>
      </w:r>
      <w:r w:rsidR="004A1CFA" w:rsidRPr="004B5AF4">
        <w:rPr>
          <w:rFonts w:eastAsia="Times New Roman"/>
        </w:rPr>
        <w:t xml:space="preserve"> (or fewer) consecutive hours (i.e. only 1 </w:t>
      </w:r>
      <w:r w:rsidR="00082188" w:rsidRPr="004B5AF4">
        <w:rPr>
          <w:rFonts w:eastAsia="Times New Roman"/>
        </w:rPr>
        <w:t>occurrence</w:t>
      </w:r>
      <w:r w:rsidR="004A1CFA" w:rsidRPr="004B5AF4">
        <w:rPr>
          <w:rFonts w:eastAsia="Times New Roman"/>
        </w:rPr>
        <w:t>).  This must be arranged with the Clinical Instructor and the ACCE.</w:t>
      </w:r>
    </w:p>
    <w:p w14:paraId="21062863" w14:textId="40402EAE" w:rsidR="00A83AF0" w:rsidRPr="004B5AF4" w:rsidRDefault="00A83AF0" w:rsidP="00527AE7">
      <w:pPr>
        <w:spacing w:after="0"/>
        <w:ind w:left="2340"/>
        <w:contextualSpacing/>
        <w:rPr>
          <w:rFonts w:eastAsia="Times New Roman"/>
        </w:rPr>
      </w:pPr>
      <w:r w:rsidRPr="004B5AF4">
        <w:rPr>
          <w:rFonts w:eastAsia="Times New Roman"/>
        </w:rPr>
        <w:t xml:space="preserve">1.3.3.2 The student must make up unexcused absences in addition to the first </w:t>
      </w:r>
      <w:r w:rsidR="00527AE7" w:rsidRPr="004B5AF4">
        <w:rPr>
          <w:rFonts w:eastAsia="Times New Roman"/>
        </w:rPr>
        <w:t xml:space="preserve">occurrence </w:t>
      </w:r>
      <w:r w:rsidRPr="004B5AF4">
        <w:rPr>
          <w:rFonts w:eastAsia="Times New Roman"/>
        </w:rPr>
        <w:t>by arranging an additional day (weekend day(s) or day(s) after original clinical end date) with the Clinical Instructor and ACCE.</w:t>
      </w:r>
    </w:p>
    <w:p w14:paraId="04481CAF" w14:textId="77777777" w:rsidR="00A83AF0" w:rsidRPr="004B5AF4" w:rsidRDefault="00A83AF0" w:rsidP="00A83AF0">
      <w:pPr>
        <w:ind w:left="1080" w:hanging="360"/>
        <w:contextualSpacing/>
        <w:rPr>
          <w:rFonts w:eastAsia="Times New Roman"/>
        </w:rPr>
      </w:pPr>
      <w:r w:rsidRPr="004B5AF4">
        <w:rPr>
          <w:rFonts w:eastAsia="Times New Roman"/>
        </w:rPr>
        <w:t xml:space="preserve">1.4 Students are required to follow the clinical site’s policy regarding </w:t>
      </w:r>
      <w:proofErr w:type="gramStart"/>
      <w:r w:rsidRPr="004B5AF4">
        <w:rPr>
          <w:rFonts w:eastAsia="Times New Roman"/>
        </w:rPr>
        <w:t>return</w:t>
      </w:r>
      <w:proofErr w:type="gramEnd"/>
      <w:r w:rsidRPr="004B5AF4">
        <w:rPr>
          <w:rFonts w:eastAsia="Times New Roman"/>
        </w:rPr>
        <w:t xml:space="preserve"> to work after an illness. </w:t>
      </w:r>
    </w:p>
    <w:p w14:paraId="3CDBB732" w14:textId="3C020722" w:rsidR="00A83AF0" w:rsidRPr="004B5AF4" w:rsidRDefault="00A83AF0" w:rsidP="00527AE7">
      <w:pPr>
        <w:spacing w:after="0"/>
        <w:ind w:left="1080" w:hanging="360"/>
        <w:contextualSpacing/>
        <w:rPr>
          <w:rFonts w:eastAsia="Times New Roman"/>
        </w:rPr>
      </w:pPr>
      <w:r w:rsidRPr="004B5AF4">
        <w:rPr>
          <w:rFonts w:eastAsia="Times New Roman"/>
        </w:rPr>
        <w:t>1.5 If a student misses a week of clinical (including a week that includes holiday day(s)) due to failure to complete the facility’s on-boarding process, the student must make up this missed time by arranging an additional full week after original clinical end date with the Clinical Instructor and ACCE.</w:t>
      </w:r>
    </w:p>
    <w:p w14:paraId="540FD939" w14:textId="77777777" w:rsidR="00A83AF0" w:rsidRPr="004B5AF4" w:rsidRDefault="00A83AF0" w:rsidP="00A83AF0">
      <w:pPr>
        <w:ind w:left="1080" w:hanging="360"/>
        <w:contextualSpacing/>
        <w:rPr>
          <w:rFonts w:eastAsia="Times New Roman"/>
        </w:rPr>
      </w:pPr>
      <w:r w:rsidRPr="004B5AF4">
        <w:rPr>
          <w:rFonts w:eastAsia="Times New Roman"/>
        </w:rPr>
        <w:t xml:space="preserve">1.6 Students may not attend clinical during a </w:t>
      </w:r>
      <w:proofErr w:type="gramStart"/>
      <w:r w:rsidRPr="004B5AF4">
        <w:rPr>
          <w:rFonts w:eastAsia="Times New Roman"/>
        </w:rPr>
        <w:t>College</w:t>
      </w:r>
      <w:proofErr w:type="gramEnd"/>
      <w:r w:rsidRPr="004B5AF4">
        <w:rPr>
          <w:rFonts w:eastAsia="Times New Roman"/>
        </w:rPr>
        <w:t xml:space="preserve"> holiday, even if the student’s clinical site does not observe that holiday.  Students will not be required to make-up missed time from a </w:t>
      </w:r>
      <w:proofErr w:type="gramStart"/>
      <w:r w:rsidRPr="004B5AF4">
        <w:rPr>
          <w:rFonts w:eastAsia="Times New Roman"/>
        </w:rPr>
        <w:t>College</w:t>
      </w:r>
      <w:proofErr w:type="gramEnd"/>
      <w:r w:rsidRPr="004B5AF4">
        <w:rPr>
          <w:rFonts w:eastAsia="Times New Roman"/>
        </w:rPr>
        <w:t xml:space="preserve"> holiday that occurs during the clinical experience’s scheduled time.  A College holiday day may not be used to make-up missed time.</w:t>
      </w:r>
    </w:p>
    <w:p w14:paraId="389C4A96" w14:textId="7EF73C0B" w:rsidR="00A83AF0" w:rsidRPr="004B5AF4" w:rsidRDefault="00A83AF0" w:rsidP="00527AE7">
      <w:pPr>
        <w:spacing w:after="0"/>
        <w:ind w:left="1080" w:hanging="360"/>
        <w:contextualSpacing/>
        <w:rPr>
          <w:rFonts w:eastAsia="Times New Roman"/>
        </w:rPr>
      </w:pPr>
      <w:r w:rsidRPr="004B5AF4">
        <w:rPr>
          <w:rFonts w:eastAsia="Times New Roman"/>
        </w:rPr>
        <w:t>1.7 Clinical attendance on inclement weather days will be determined by the Clinical Instructor, ACCE and/or Program Director, as needed.  Students do not need to make-up missed time if the student’s clinical site is not open due to inclement weather.</w:t>
      </w:r>
    </w:p>
    <w:p w14:paraId="3DEACD24" w14:textId="01684E1F" w:rsidR="00A83AF0" w:rsidRPr="004B5AF4" w:rsidRDefault="00A83AF0" w:rsidP="00527AE7">
      <w:pPr>
        <w:spacing w:after="0"/>
        <w:ind w:left="1080" w:hanging="360"/>
        <w:contextualSpacing/>
        <w:rPr>
          <w:rFonts w:eastAsia="Times New Roman"/>
        </w:rPr>
      </w:pPr>
      <w:r w:rsidRPr="004B5AF4">
        <w:rPr>
          <w:rFonts w:eastAsia="Times New Roman"/>
        </w:rPr>
        <w:t xml:space="preserve">1.8 Excessive clinical absences (more than 2 excused absence days that are not made up or any unexcused absence time that the student is unwilling to make up) </w:t>
      </w:r>
      <w:r w:rsidR="00D014BF" w:rsidRPr="004B5AF4">
        <w:rPr>
          <w:rFonts w:eastAsia="Times New Roman"/>
        </w:rPr>
        <w:t>may</w:t>
      </w:r>
      <w:r w:rsidRPr="004B5AF4">
        <w:rPr>
          <w:rFonts w:eastAsia="Times New Roman"/>
        </w:rPr>
        <w:t xml:space="preserve"> lead to failure of the clinical </w:t>
      </w:r>
      <w:proofErr w:type="gramStart"/>
      <w:r w:rsidRPr="004B5AF4">
        <w:rPr>
          <w:rFonts w:eastAsia="Times New Roman"/>
        </w:rPr>
        <w:t>experience, and</w:t>
      </w:r>
      <w:proofErr w:type="gramEnd"/>
      <w:r w:rsidRPr="004B5AF4">
        <w:rPr>
          <w:rFonts w:eastAsia="Times New Roman"/>
        </w:rPr>
        <w:t xml:space="preserve"> </w:t>
      </w:r>
      <w:r w:rsidR="001304EC" w:rsidRPr="004B5AF4">
        <w:rPr>
          <w:rFonts w:eastAsia="Times New Roman"/>
        </w:rPr>
        <w:t xml:space="preserve">may </w:t>
      </w:r>
      <w:r w:rsidRPr="004B5AF4">
        <w:rPr>
          <w:rFonts w:eastAsia="Times New Roman"/>
        </w:rPr>
        <w:t xml:space="preserve">require readmission to the PTA Program </w:t>
      </w:r>
      <w:proofErr w:type="gramStart"/>
      <w:r w:rsidRPr="004B5AF4">
        <w:rPr>
          <w:rFonts w:eastAsia="Times New Roman"/>
        </w:rPr>
        <w:t>in order to</w:t>
      </w:r>
      <w:proofErr w:type="gramEnd"/>
      <w:r w:rsidRPr="004B5AF4">
        <w:rPr>
          <w:rFonts w:eastAsia="Times New Roman"/>
        </w:rPr>
        <w:t xml:space="preserve"> complete prescribed clinical experiences. (See Readmission Policy of PTA Student Handbook).</w:t>
      </w:r>
    </w:p>
    <w:p w14:paraId="73CCBA2A" w14:textId="77777777" w:rsidR="00A83AF0" w:rsidRPr="004B5AF4" w:rsidRDefault="00A83AF0" w:rsidP="00870590">
      <w:pPr>
        <w:pStyle w:val="NoSpacing"/>
        <w:spacing w:line="276" w:lineRule="auto"/>
        <w:ind w:left="1080" w:hanging="360"/>
        <w:contextualSpacing/>
      </w:pPr>
      <w:r w:rsidRPr="004B5AF4">
        <w:rPr>
          <w:rFonts w:eastAsia="Times New Roman"/>
        </w:rPr>
        <w:t>1.9 A student is considered tardy if the student</w:t>
      </w:r>
      <w:r w:rsidRPr="004B5AF4">
        <w:t xml:space="preserve"> </w:t>
      </w:r>
      <w:proofErr w:type="gramStart"/>
      <w:r w:rsidRPr="004B5AF4">
        <w:t>arrives</w:t>
      </w:r>
      <w:proofErr w:type="gramEnd"/>
      <w:r w:rsidRPr="004B5AF4">
        <w:t xml:space="preserve"> any time after the clinical instructor has indicated the student should arrive or does not return from an approved break by the time indicated by the clinical instructor.  </w:t>
      </w:r>
    </w:p>
    <w:p w14:paraId="100EC02B" w14:textId="77777777" w:rsidR="00A83AF0" w:rsidRPr="004B5AF4" w:rsidRDefault="00A83AF0" w:rsidP="00870590">
      <w:pPr>
        <w:pStyle w:val="NoSpacing"/>
        <w:spacing w:line="276" w:lineRule="auto"/>
        <w:ind w:left="1980" w:hanging="540"/>
        <w:contextualSpacing/>
      </w:pPr>
      <w:r w:rsidRPr="004B5AF4">
        <w:rPr>
          <w:rFonts w:eastAsia="Times New Roman"/>
        </w:rPr>
        <w:t>1.9.1 Having m</w:t>
      </w:r>
      <w:r w:rsidRPr="004B5AF4">
        <w:t xml:space="preserve">ore than one tardy will result in initiation of a learning contract to plan against future tardies.  </w:t>
      </w:r>
    </w:p>
    <w:p w14:paraId="20EEDC1C" w14:textId="0DFB5438" w:rsidR="00A83AF0" w:rsidRPr="004B5AF4" w:rsidRDefault="002E125F" w:rsidP="00870590">
      <w:pPr>
        <w:pStyle w:val="NoSpacing"/>
        <w:spacing w:line="276" w:lineRule="auto"/>
        <w:ind w:left="1980" w:hanging="540"/>
        <w:contextualSpacing/>
      </w:pPr>
      <w:r w:rsidRPr="004B5AF4">
        <w:t>1.9.2 Failure</w:t>
      </w:r>
      <w:r w:rsidR="00A83AF0" w:rsidRPr="004B5AF4">
        <w:t xml:space="preserve"> to follow the learning contract and/or failure to avoid further tardies may result in discontinuation or failure of clinical experience and need to remediate.</w:t>
      </w:r>
    </w:p>
    <w:p w14:paraId="48A21919" w14:textId="77777777" w:rsidR="009021A9" w:rsidRPr="004B5AF4" w:rsidRDefault="00666B3A">
      <w:pPr>
        <w:rPr>
          <w:rFonts w:eastAsia="Times New Roman"/>
          <w:b/>
          <w:sz w:val="24"/>
          <w:szCs w:val="24"/>
        </w:rPr>
      </w:pPr>
      <w:r w:rsidRPr="004B5AF4">
        <w:br w:type="page"/>
      </w:r>
    </w:p>
    <w:p w14:paraId="02291892" w14:textId="77777777" w:rsidR="00AE0836" w:rsidRDefault="00AE0836">
      <w:pPr>
        <w:spacing w:after="0"/>
        <w:jc w:val="center"/>
        <w:rPr>
          <w:rFonts w:eastAsia="Times New Roman"/>
          <w:b/>
          <w:sz w:val="24"/>
          <w:szCs w:val="24"/>
        </w:rPr>
      </w:pPr>
    </w:p>
    <w:p w14:paraId="0D736A2A" w14:textId="393D5D17" w:rsidR="009021A9" w:rsidRPr="004B5AF4" w:rsidRDefault="00666B3A" w:rsidP="004A127C">
      <w:pPr>
        <w:spacing w:after="0" w:line="240" w:lineRule="auto"/>
        <w:jc w:val="center"/>
      </w:pPr>
      <w:r w:rsidRPr="004B5AF4">
        <w:rPr>
          <w:rFonts w:eastAsia="Times New Roman"/>
          <w:b/>
          <w:sz w:val="24"/>
          <w:szCs w:val="24"/>
        </w:rPr>
        <w:t>South Plains College</w:t>
      </w:r>
    </w:p>
    <w:p w14:paraId="37519A9B" w14:textId="77777777" w:rsidR="009021A9" w:rsidRPr="004B5AF4" w:rsidRDefault="00666B3A" w:rsidP="004A12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pPr>
      <w:r w:rsidRPr="004B5AF4">
        <w:rPr>
          <w:rFonts w:eastAsia="Times New Roman"/>
          <w:b/>
          <w:sz w:val="24"/>
          <w:szCs w:val="24"/>
        </w:rPr>
        <w:t>Physical Therapist Assistant Program</w:t>
      </w:r>
    </w:p>
    <w:p w14:paraId="6F1156E1" w14:textId="77777777" w:rsidR="009021A9" w:rsidRPr="00AE0836" w:rsidRDefault="00666B3A" w:rsidP="00932821">
      <w:pPr>
        <w:pStyle w:val="Heading1"/>
        <w:rPr>
          <w:rFonts w:ascii="Calibri" w:hAnsi="Calibri" w:cs="Calibri"/>
          <w:sz w:val="24"/>
          <w:szCs w:val="24"/>
        </w:rPr>
      </w:pPr>
      <w:bookmarkStart w:id="20" w:name="_3j2qqm3" w:colFirst="0" w:colLast="0"/>
      <w:bookmarkEnd w:id="20"/>
      <w:r w:rsidRPr="00AE0836">
        <w:rPr>
          <w:rFonts w:ascii="Calibri" w:hAnsi="Calibri" w:cs="Calibri"/>
          <w:sz w:val="24"/>
          <w:szCs w:val="24"/>
        </w:rPr>
        <w:t>Dress Code</w:t>
      </w:r>
    </w:p>
    <w:p w14:paraId="6BD18F9B" w14:textId="77777777" w:rsidR="009021A9" w:rsidRPr="00AE0836" w:rsidRDefault="009021A9">
      <w:pPr>
        <w:rPr>
          <w:sz w:val="12"/>
          <w:szCs w:val="12"/>
        </w:rPr>
      </w:pPr>
    </w:p>
    <w:p w14:paraId="1D7561F8" w14:textId="77777777" w:rsidR="009021A9" w:rsidRPr="004B5AF4" w:rsidRDefault="00666B3A">
      <w:pPr>
        <w:spacing w:after="0" w:line="240" w:lineRule="auto"/>
        <w:ind w:left="720"/>
      </w:pPr>
      <w:r w:rsidRPr="004B5AF4">
        <w:rPr>
          <w:rFonts w:eastAsia="Times New Roman"/>
        </w:rPr>
        <w:t xml:space="preserve">Reasonable standards of decency and professionalism apply to the PTA Program. The PTA student should dress in a manner which does not distract from the patient care atmosphere. Revealing attire or clothing carrying obscene or offensive slogans </w:t>
      </w:r>
      <w:r w:rsidRPr="004B5AF4">
        <w:rPr>
          <w:rFonts w:eastAsia="Times New Roman"/>
          <w:b/>
          <w:u w:val="single"/>
        </w:rPr>
        <w:t>are not</w:t>
      </w:r>
      <w:r w:rsidRPr="004B5AF4">
        <w:rPr>
          <w:rFonts w:eastAsia="Times New Roman"/>
        </w:rPr>
        <w:t xml:space="preserve"> permitted. </w:t>
      </w:r>
    </w:p>
    <w:p w14:paraId="238601FE" w14:textId="77777777" w:rsidR="009021A9" w:rsidRPr="004B5AF4" w:rsidRDefault="009021A9">
      <w:pPr>
        <w:spacing w:after="0" w:line="240" w:lineRule="auto"/>
      </w:pPr>
    </w:p>
    <w:p w14:paraId="21FCC162" w14:textId="77777777" w:rsidR="009021A9" w:rsidRPr="004B5AF4" w:rsidRDefault="00666B3A">
      <w:pPr>
        <w:numPr>
          <w:ilvl w:val="0"/>
          <w:numId w:val="1"/>
        </w:numPr>
        <w:spacing w:after="0"/>
        <w:ind w:hanging="360"/>
        <w:contextualSpacing/>
        <w:rPr>
          <w:rFonts w:eastAsia="Times New Roman"/>
        </w:rPr>
      </w:pPr>
      <w:r w:rsidRPr="004B5AF4">
        <w:rPr>
          <w:rFonts w:eastAsia="Times New Roman"/>
        </w:rPr>
        <w:t xml:space="preserve">Clinical Experience Dress Code - Students are expected to attend clinical experiences and represent the PTA program, SPC, and the PT profession in a professional manner. Dress code for clinical experiences will be the approved SPC PTA polo shirt, and khaki/black slacks; or dress required/preferred by the facility. Name tag or badge will be worn as required by the facility. Shoes must be clean and neat, closed-toe and closed-heel and worn with socks (no sandals, flip flops, etc.).  No visible body piercing including tongue will be allowed at the clinical site.  </w:t>
      </w:r>
    </w:p>
    <w:p w14:paraId="6C68FD01" w14:textId="77777777" w:rsidR="009021A9" w:rsidRPr="004B5AF4" w:rsidRDefault="00666B3A">
      <w:pPr>
        <w:numPr>
          <w:ilvl w:val="0"/>
          <w:numId w:val="1"/>
        </w:numPr>
        <w:spacing w:after="0"/>
        <w:ind w:hanging="360"/>
        <w:contextualSpacing/>
        <w:rPr>
          <w:rFonts w:eastAsia="Times New Roman"/>
        </w:rPr>
      </w:pPr>
      <w:r w:rsidRPr="004B5AF4">
        <w:rPr>
          <w:rFonts w:eastAsia="Times New Roman"/>
        </w:rPr>
        <w:t xml:space="preserve">Hygiene – Hair should be clean and neat (long hair should be pulled back). Strong colognes and perfumes should not be worn.  Fingernails should be short and clean (no artificial nails may be worn).  Jewelry should be kept to a minimum.  Tattoos should be covered in accordance </w:t>
      </w:r>
      <w:proofErr w:type="gramStart"/>
      <w:r w:rsidRPr="004B5AF4">
        <w:rPr>
          <w:rFonts w:eastAsia="Times New Roman"/>
        </w:rPr>
        <w:t>to</w:t>
      </w:r>
      <w:proofErr w:type="gramEnd"/>
      <w:r w:rsidRPr="004B5AF4">
        <w:rPr>
          <w:rFonts w:eastAsia="Times New Roman"/>
        </w:rPr>
        <w:t xml:space="preserve"> clinical site guidelines.</w:t>
      </w:r>
    </w:p>
    <w:p w14:paraId="2D6AD509" w14:textId="77777777" w:rsidR="009021A9" w:rsidRPr="004B5AF4" w:rsidRDefault="00666B3A">
      <w:pPr>
        <w:numPr>
          <w:ilvl w:val="0"/>
          <w:numId w:val="1"/>
        </w:numPr>
        <w:spacing w:after="0"/>
        <w:ind w:hanging="360"/>
        <w:contextualSpacing/>
        <w:rPr>
          <w:rFonts w:eastAsia="Times New Roman"/>
        </w:rPr>
      </w:pPr>
      <w:r w:rsidRPr="004B5AF4">
        <w:rPr>
          <w:rFonts w:eastAsia="Times New Roman"/>
        </w:rPr>
        <w:t xml:space="preserve">Appropriate undergarments should be </w:t>
      </w:r>
      <w:proofErr w:type="gramStart"/>
      <w:r w:rsidRPr="004B5AF4">
        <w:rPr>
          <w:rFonts w:eastAsia="Times New Roman"/>
        </w:rPr>
        <w:t>worn at all times</w:t>
      </w:r>
      <w:proofErr w:type="gramEnd"/>
      <w:r w:rsidRPr="004B5AF4">
        <w:rPr>
          <w:rFonts w:eastAsia="Times New Roman"/>
        </w:rPr>
        <w:t>.</w:t>
      </w:r>
    </w:p>
    <w:p w14:paraId="0F3CABC7" w14:textId="77777777" w:rsidR="009021A9" w:rsidRPr="004B5AF4" w:rsidRDefault="009021A9">
      <w:pPr>
        <w:jc w:val="center"/>
      </w:pPr>
    </w:p>
    <w:p w14:paraId="5B08B5D1" w14:textId="77777777" w:rsidR="009021A9" w:rsidRPr="004B5AF4" w:rsidRDefault="00666B3A">
      <w:r w:rsidRPr="004B5AF4">
        <w:br w:type="page"/>
      </w:r>
    </w:p>
    <w:p w14:paraId="097BA4D8" w14:textId="77777777" w:rsidR="006C7F0C" w:rsidRDefault="006C7F0C">
      <w:pPr>
        <w:tabs>
          <w:tab w:val="left" w:pos="-720"/>
          <w:tab w:val="left" w:pos="0"/>
          <w:tab w:val="left" w:pos="432"/>
          <w:tab w:val="left" w:pos="720"/>
          <w:tab w:val="left" w:pos="1440"/>
          <w:tab w:val="left" w:pos="3420"/>
          <w:tab w:val="center" w:pos="4677"/>
          <w:tab w:val="right" w:pos="6048"/>
          <w:tab w:val="right" w:pos="7200"/>
          <w:tab w:val="right" w:pos="8784"/>
          <w:tab w:val="right" w:pos="10080"/>
          <w:tab w:val="left" w:pos="10800"/>
        </w:tabs>
        <w:spacing w:after="0" w:line="240" w:lineRule="auto"/>
        <w:jc w:val="center"/>
        <w:rPr>
          <w:rFonts w:eastAsia="Times New Roman"/>
          <w:b/>
          <w:sz w:val="24"/>
          <w:szCs w:val="24"/>
        </w:rPr>
      </w:pPr>
    </w:p>
    <w:p w14:paraId="3E462D37" w14:textId="36843896" w:rsidR="009021A9" w:rsidRPr="004B5AF4" w:rsidRDefault="00666B3A" w:rsidP="004A127C">
      <w:pPr>
        <w:tabs>
          <w:tab w:val="left" w:pos="-720"/>
          <w:tab w:val="left" w:pos="0"/>
          <w:tab w:val="left" w:pos="432"/>
          <w:tab w:val="left" w:pos="720"/>
          <w:tab w:val="left" w:pos="1440"/>
          <w:tab w:val="left" w:pos="3420"/>
          <w:tab w:val="center" w:pos="4677"/>
          <w:tab w:val="right" w:pos="6048"/>
          <w:tab w:val="right" w:pos="7200"/>
          <w:tab w:val="right" w:pos="8784"/>
          <w:tab w:val="right" w:pos="10080"/>
          <w:tab w:val="left" w:pos="10800"/>
        </w:tabs>
        <w:spacing w:after="0" w:line="240" w:lineRule="auto"/>
        <w:jc w:val="center"/>
      </w:pPr>
      <w:r w:rsidRPr="004B5AF4">
        <w:rPr>
          <w:rFonts w:eastAsia="Times New Roman"/>
          <w:b/>
          <w:sz w:val="24"/>
          <w:szCs w:val="24"/>
        </w:rPr>
        <w:t>South Plains College</w:t>
      </w:r>
    </w:p>
    <w:p w14:paraId="3A13F19E" w14:textId="77777777" w:rsidR="009021A9" w:rsidRPr="004B5AF4" w:rsidRDefault="00666B3A" w:rsidP="004A127C">
      <w:pPr>
        <w:tabs>
          <w:tab w:val="left" w:pos="-720"/>
          <w:tab w:val="left" w:pos="0"/>
          <w:tab w:val="left" w:pos="432"/>
          <w:tab w:val="left" w:pos="720"/>
          <w:tab w:val="left" w:pos="1440"/>
          <w:tab w:val="right" w:pos="6048"/>
          <w:tab w:val="right" w:pos="7200"/>
          <w:tab w:val="right" w:pos="8784"/>
          <w:tab w:val="right" w:pos="10080"/>
          <w:tab w:val="left" w:pos="10800"/>
        </w:tabs>
        <w:spacing w:line="240" w:lineRule="auto"/>
        <w:jc w:val="center"/>
      </w:pPr>
      <w:r w:rsidRPr="004B5AF4">
        <w:rPr>
          <w:rFonts w:eastAsia="Times New Roman"/>
          <w:b/>
          <w:sz w:val="24"/>
          <w:szCs w:val="24"/>
        </w:rPr>
        <w:t>Physical Therapist Assistant Program</w:t>
      </w:r>
    </w:p>
    <w:p w14:paraId="513DFC05" w14:textId="77777777" w:rsidR="009021A9" w:rsidRPr="006C7F0C" w:rsidRDefault="00666B3A" w:rsidP="00932821">
      <w:pPr>
        <w:pStyle w:val="Heading1"/>
        <w:rPr>
          <w:rFonts w:ascii="Calibri" w:hAnsi="Calibri" w:cs="Calibri"/>
          <w:sz w:val="24"/>
          <w:szCs w:val="24"/>
        </w:rPr>
      </w:pPr>
      <w:bookmarkStart w:id="21" w:name="_1y810tw" w:colFirst="0" w:colLast="0"/>
      <w:bookmarkEnd w:id="21"/>
      <w:r w:rsidRPr="006C7F0C">
        <w:rPr>
          <w:rFonts w:ascii="Calibri" w:hAnsi="Calibri" w:cs="Calibri"/>
          <w:sz w:val="24"/>
          <w:szCs w:val="24"/>
        </w:rPr>
        <w:t>Clinical Education Objectives</w:t>
      </w:r>
    </w:p>
    <w:p w14:paraId="16DEB4AB" w14:textId="77777777" w:rsidR="009021A9" w:rsidRPr="000F1A44" w:rsidRDefault="009021A9">
      <w:pPr>
        <w:tabs>
          <w:tab w:val="left" w:pos="-720"/>
          <w:tab w:val="left" w:pos="0"/>
          <w:tab w:val="left" w:pos="432"/>
          <w:tab w:val="left" w:pos="720"/>
          <w:tab w:val="left" w:pos="1440"/>
          <w:tab w:val="right" w:pos="6048"/>
          <w:tab w:val="right" w:pos="7200"/>
          <w:tab w:val="right" w:pos="8784"/>
          <w:tab w:val="right" w:pos="10080"/>
          <w:tab w:val="left" w:pos="10800"/>
        </w:tabs>
        <w:ind w:right="5"/>
        <w:rPr>
          <w:rFonts w:eastAsia="Times New Roman"/>
          <w:sz w:val="12"/>
          <w:szCs w:val="12"/>
        </w:rPr>
      </w:pPr>
    </w:p>
    <w:p w14:paraId="16A7292C" w14:textId="77777777" w:rsidR="009021A9" w:rsidRPr="004B5AF4" w:rsidRDefault="00666B3A">
      <w:pPr>
        <w:tabs>
          <w:tab w:val="left" w:pos="-720"/>
          <w:tab w:val="left" w:pos="0"/>
          <w:tab w:val="left" w:pos="432"/>
          <w:tab w:val="left" w:pos="720"/>
          <w:tab w:val="left" w:pos="1440"/>
          <w:tab w:val="right" w:pos="6048"/>
          <w:tab w:val="right" w:pos="7200"/>
          <w:tab w:val="right" w:pos="8784"/>
          <w:tab w:val="right" w:pos="10080"/>
          <w:tab w:val="left" w:pos="10800"/>
        </w:tabs>
        <w:ind w:right="5"/>
      </w:pPr>
      <w:r w:rsidRPr="004B5AF4">
        <w:rPr>
          <w:rFonts w:eastAsia="Times New Roman"/>
        </w:rPr>
        <w:t>The general learning objectives for Clinical Experiences include:</w:t>
      </w:r>
    </w:p>
    <w:p w14:paraId="3BBD454C" w14:textId="77777777" w:rsidR="009021A9" w:rsidRPr="004B5AF4" w:rsidRDefault="00666B3A">
      <w:pPr>
        <w:numPr>
          <w:ilvl w:val="0"/>
          <w:numId w:val="11"/>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360"/>
        <w:contextualSpacing/>
        <w:rPr>
          <w:rFonts w:eastAsia="Times New Roman"/>
        </w:rPr>
      </w:pPr>
      <w:r w:rsidRPr="004B5AF4">
        <w:rPr>
          <w:rFonts w:eastAsia="Times New Roman"/>
        </w:rPr>
        <w:t>Observation of Physical Therapy services offered in a variety of settings under the direction and supervision of licensed PT/PTA staff members.</w:t>
      </w:r>
    </w:p>
    <w:p w14:paraId="503F42FF" w14:textId="77777777" w:rsidR="009021A9" w:rsidRPr="004B5AF4" w:rsidRDefault="00666B3A">
      <w:pPr>
        <w:numPr>
          <w:ilvl w:val="0"/>
          <w:numId w:val="11"/>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360"/>
        <w:contextualSpacing/>
        <w:rPr>
          <w:rFonts w:eastAsia="Times New Roman"/>
        </w:rPr>
      </w:pPr>
      <w:r w:rsidRPr="004B5AF4">
        <w:rPr>
          <w:rFonts w:eastAsia="Times New Roman"/>
        </w:rPr>
        <w:t xml:space="preserve">Progression from observation to hands-on supervised practice of clinical skills offered in the distinctive clinical setting to which the student is assigned. </w:t>
      </w:r>
    </w:p>
    <w:p w14:paraId="47938CAD" w14:textId="77777777" w:rsidR="009021A9" w:rsidRPr="004B5AF4" w:rsidRDefault="00666B3A">
      <w:pPr>
        <w:numPr>
          <w:ilvl w:val="0"/>
          <w:numId w:val="11"/>
        </w:numPr>
        <w:tabs>
          <w:tab w:val="left" w:pos="-720"/>
          <w:tab w:val="left" w:pos="0"/>
          <w:tab w:val="left" w:pos="432"/>
          <w:tab w:val="left" w:pos="720"/>
          <w:tab w:val="left" w:pos="1440"/>
          <w:tab w:val="right" w:pos="6048"/>
          <w:tab w:val="right" w:pos="7200"/>
          <w:tab w:val="right" w:pos="8784"/>
          <w:tab w:val="right" w:pos="10080"/>
          <w:tab w:val="left" w:pos="10800"/>
        </w:tabs>
        <w:spacing w:after="0"/>
        <w:ind w:right="5" w:hanging="360"/>
        <w:contextualSpacing/>
        <w:rPr>
          <w:rFonts w:eastAsia="Times New Roman"/>
        </w:rPr>
      </w:pPr>
      <w:r w:rsidRPr="004B5AF4">
        <w:rPr>
          <w:rFonts w:eastAsia="Times New Roman"/>
        </w:rPr>
        <w:t>By the end of the final full-time clinical experience, the student should demonstrate an entry level skill set as described by the APTA (Essential Functions of the Physical Therapist Assistant (see Appendix C) and Minimum Required Skills of the Physical Therapist Assistant) and Generic Abilities (see Appendix C).</w:t>
      </w:r>
    </w:p>
    <w:p w14:paraId="0AD9C6F4" w14:textId="77777777" w:rsidR="009021A9" w:rsidRPr="004B5AF4" w:rsidRDefault="009021A9">
      <w:pPr>
        <w:tabs>
          <w:tab w:val="left" w:pos="-720"/>
          <w:tab w:val="left" w:pos="0"/>
          <w:tab w:val="left" w:pos="432"/>
          <w:tab w:val="left" w:pos="720"/>
          <w:tab w:val="left" w:pos="1440"/>
          <w:tab w:val="right" w:pos="6048"/>
          <w:tab w:val="right" w:pos="7200"/>
          <w:tab w:val="right" w:pos="8784"/>
          <w:tab w:val="right" w:pos="10080"/>
          <w:tab w:val="left" w:pos="10800"/>
        </w:tabs>
        <w:spacing w:after="0"/>
        <w:ind w:right="5"/>
        <w:rPr>
          <w:rFonts w:eastAsia="Times New Roman"/>
        </w:rPr>
      </w:pPr>
    </w:p>
    <w:p w14:paraId="1E675BE2" w14:textId="36EE1232" w:rsidR="009021A9" w:rsidRPr="004B5AF4" w:rsidRDefault="00666B3A">
      <w:pPr>
        <w:tabs>
          <w:tab w:val="left" w:pos="-720"/>
          <w:tab w:val="left" w:pos="0"/>
          <w:tab w:val="left" w:pos="432"/>
          <w:tab w:val="left" w:pos="720"/>
          <w:tab w:val="left" w:pos="1440"/>
          <w:tab w:val="right" w:pos="6048"/>
          <w:tab w:val="right" w:pos="7200"/>
          <w:tab w:val="right" w:pos="8784"/>
          <w:tab w:val="right" w:pos="10080"/>
          <w:tab w:val="left" w:pos="10800"/>
        </w:tabs>
        <w:ind w:right="5"/>
        <w:rPr>
          <w:rFonts w:eastAsia="Times New Roman"/>
        </w:rPr>
      </w:pPr>
      <w:r w:rsidRPr="004B5AF4">
        <w:rPr>
          <w:rFonts w:eastAsia="Times New Roman"/>
        </w:rPr>
        <w:t xml:space="preserve">The Learning Objectives for Clinical Experience 1 </w:t>
      </w:r>
      <w:r w:rsidR="006C7F0C" w:rsidRPr="004B5AF4">
        <w:rPr>
          <w:rFonts w:eastAsia="Times New Roman"/>
        </w:rPr>
        <w:t>include:</w:t>
      </w:r>
      <w:r w:rsidRPr="004B5AF4">
        <w:rPr>
          <w:rFonts w:eastAsia="Times New Roman"/>
        </w:rPr>
        <w:t xml:space="preserve"> </w:t>
      </w:r>
    </w:p>
    <w:p w14:paraId="7A8F010E" w14:textId="77777777" w:rsidR="009021A9" w:rsidRPr="004B5AF4" w:rsidRDefault="00666B3A" w:rsidP="00932821">
      <w:pPr>
        <w:pStyle w:val="NoSpacing"/>
        <w:numPr>
          <w:ilvl w:val="0"/>
          <w:numId w:val="55"/>
        </w:numPr>
      </w:pPr>
      <w:r w:rsidRPr="004B5AF4">
        <w:t>Demonstrate correct/safe patient handling techniques as directed by CI.</w:t>
      </w:r>
    </w:p>
    <w:p w14:paraId="33E2FED2" w14:textId="77777777" w:rsidR="009021A9" w:rsidRPr="004B5AF4" w:rsidRDefault="00666B3A" w:rsidP="00932821">
      <w:pPr>
        <w:pStyle w:val="NoSpacing"/>
        <w:numPr>
          <w:ilvl w:val="0"/>
          <w:numId w:val="55"/>
        </w:numPr>
      </w:pPr>
      <w:r w:rsidRPr="004B5AF4">
        <w:rPr>
          <w:rFonts w:eastAsia="Times New Roman"/>
        </w:rPr>
        <w:t>Teach patient functional skills as directed by CI.</w:t>
      </w:r>
    </w:p>
    <w:p w14:paraId="52429B6A" w14:textId="77777777" w:rsidR="009021A9" w:rsidRPr="004B5AF4" w:rsidRDefault="00666B3A" w:rsidP="00932821">
      <w:pPr>
        <w:pStyle w:val="NoSpacing"/>
        <w:numPr>
          <w:ilvl w:val="0"/>
          <w:numId w:val="55"/>
        </w:numPr>
      </w:pPr>
      <w:r w:rsidRPr="004B5AF4">
        <w:rPr>
          <w:rFonts w:eastAsia="Times New Roman"/>
        </w:rPr>
        <w:t>Adhere to regulations, and laws pertaining to physical therapy.</w:t>
      </w:r>
    </w:p>
    <w:p w14:paraId="1B4A0081" w14:textId="77777777" w:rsidR="009021A9" w:rsidRPr="004B5AF4" w:rsidRDefault="00666B3A" w:rsidP="00932821">
      <w:pPr>
        <w:pStyle w:val="NoSpacing"/>
        <w:numPr>
          <w:ilvl w:val="0"/>
          <w:numId w:val="55"/>
        </w:numPr>
      </w:pPr>
      <w:r w:rsidRPr="004B5AF4">
        <w:rPr>
          <w:rFonts w:eastAsia="Times New Roman"/>
        </w:rPr>
        <w:t>Recognize economic, environmental, social, and cultural needs of patients, care givers, and peers within the physical therapy clinic setting.</w:t>
      </w:r>
    </w:p>
    <w:p w14:paraId="7E7339C2" w14:textId="77777777" w:rsidR="009021A9" w:rsidRPr="004B5AF4" w:rsidRDefault="00666B3A" w:rsidP="00932821">
      <w:pPr>
        <w:pStyle w:val="NoSpacing"/>
        <w:numPr>
          <w:ilvl w:val="0"/>
          <w:numId w:val="55"/>
        </w:numPr>
      </w:pPr>
      <w:r w:rsidRPr="004B5AF4">
        <w:rPr>
          <w:rFonts w:eastAsia="Times New Roman"/>
        </w:rPr>
        <w:t>Explain outcome assessment related to course content.</w:t>
      </w:r>
    </w:p>
    <w:p w14:paraId="7F014A45" w14:textId="77777777" w:rsidR="009021A9" w:rsidRPr="004B5AF4" w:rsidRDefault="00666B3A" w:rsidP="00932821">
      <w:pPr>
        <w:pStyle w:val="NoSpacing"/>
        <w:numPr>
          <w:ilvl w:val="0"/>
          <w:numId w:val="55"/>
        </w:numPr>
      </w:pPr>
      <w:r w:rsidRPr="004B5AF4">
        <w:rPr>
          <w:rFonts w:eastAsia="Times New Roman"/>
        </w:rPr>
        <w:t>Apply generic abilities related to course content.</w:t>
      </w:r>
    </w:p>
    <w:p w14:paraId="4FBAA8D2" w14:textId="77777777" w:rsidR="009021A9" w:rsidRPr="004B5AF4" w:rsidRDefault="00666B3A" w:rsidP="00932821">
      <w:pPr>
        <w:pStyle w:val="NoSpacing"/>
        <w:numPr>
          <w:ilvl w:val="0"/>
          <w:numId w:val="55"/>
        </w:numPr>
      </w:pPr>
      <w:r w:rsidRPr="004B5AF4">
        <w:rPr>
          <w:rFonts w:eastAsia="Times New Roman"/>
        </w:rPr>
        <w:t>Describe basic concepts related to the APTA</w:t>
      </w:r>
      <w:r w:rsidRPr="004B5AF4">
        <w:rPr>
          <w:rFonts w:eastAsia="Times New Roman"/>
          <w:i/>
        </w:rPr>
        <w:t xml:space="preserve"> Guide to Physical Therapist Practice.</w:t>
      </w:r>
    </w:p>
    <w:p w14:paraId="4B1F511A" w14:textId="77777777" w:rsidR="009021A9" w:rsidRPr="004B5AF4" w:rsidRDefault="009021A9">
      <w:pPr>
        <w:tabs>
          <w:tab w:val="left" w:pos="-720"/>
          <w:tab w:val="left" w:pos="0"/>
          <w:tab w:val="left" w:pos="432"/>
          <w:tab w:val="left" w:pos="720"/>
          <w:tab w:val="left" w:pos="1440"/>
          <w:tab w:val="right" w:pos="6048"/>
          <w:tab w:val="right" w:pos="7200"/>
          <w:tab w:val="right" w:pos="8784"/>
          <w:tab w:val="right" w:pos="10080"/>
          <w:tab w:val="left" w:pos="10800"/>
        </w:tabs>
        <w:spacing w:after="0"/>
        <w:ind w:right="5"/>
        <w:rPr>
          <w:rFonts w:eastAsia="Times New Roman"/>
        </w:rPr>
      </w:pPr>
    </w:p>
    <w:p w14:paraId="1147976A" w14:textId="3F133F8C" w:rsidR="009021A9" w:rsidRPr="004B5AF4" w:rsidRDefault="00666B3A">
      <w:pPr>
        <w:tabs>
          <w:tab w:val="left" w:pos="-720"/>
          <w:tab w:val="left" w:pos="0"/>
          <w:tab w:val="left" w:pos="432"/>
          <w:tab w:val="left" w:pos="720"/>
          <w:tab w:val="left" w:pos="1440"/>
          <w:tab w:val="left" w:pos="3420"/>
          <w:tab w:val="center" w:pos="4677"/>
          <w:tab w:val="right" w:pos="6048"/>
          <w:tab w:val="right" w:pos="7200"/>
          <w:tab w:val="right" w:pos="8784"/>
          <w:tab w:val="right" w:pos="10080"/>
          <w:tab w:val="left" w:pos="10800"/>
        </w:tabs>
        <w:ind w:right="5"/>
        <w:rPr>
          <w:rFonts w:eastAsia="Times New Roman"/>
        </w:rPr>
      </w:pPr>
      <w:r w:rsidRPr="004B5AF4">
        <w:rPr>
          <w:rFonts w:eastAsia="Times New Roman"/>
        </w:rPr>
        <w:t xml:space="preserve">The Learning Objectives for Clinical Experiences 2 and 3 </w:t>
      </w:r>
      <w:r w:rsidR="006C7F0C" w:rsidRPr="004B5AF4">
        <w:rPr>
          <w:rFonts w:eastAsia="Times New Roman"/>
        </w:rPr>
        <w:t>include:</w:t>
      </w:r>
      <w:r w:rsidRPr="004B5AF4">
        <w:rPr>
          <w:rFonts w:eastAsia="Times New Roman"/>
        </w:rPr>
        <w:t xml:space="preserve"> </w:t>
      </w:r>
    </w:p>
    <w:p w14:paraId="18FBCAC4" w14:textId="77777777" w:rsidR="009021A9" w:rsidRPr="004B5AF4" w:rsidRDefault="00666B3A" w:rsidP="00932821">
      <w:pPr>
        <w:widowControl w:val="0"/>
        <w:numPr>
          <w:ilvl w:val="1"/>
          <w:numId w:val="56"/>
        </w:numPr>
        <w:spacing w:after="0" w:line="240" w:lineRule="auto"/>
        <w:ind w:left="720" w:hanging="360"/>
      </w:pPr>
      <w:r w:rsidRPr="004B5AF4">
        <w:rPr>
          <w:rFonts w:eastAsia="Times New Roman"/>
        </w:rPr>
        <w:t>Demonstrate correct/safe patient handling techniques as directed by CI.</w:t>
      </w:r>
    </w:p>
    <w:p w14:paraId="72D941C5" w14:textId="77777777" w:rsidR="009021A9" w:rsidRPr="004B5AF4" w:rsidRDefault="00666B3A" w:rsidP="00932821">
      <w:pPr>
        <w:widowControl w:val="0"/>
        <w:numPr>
          <w:ilvl w:val="1"/>
          <w:numId w:val="56"/>
        </w:numPr>
        <w:spacing w:after="0" w:line="240" w:lineRule="auto"/>
        <w:ind w:left="720" w:hanging="360"/>
      </w:pPr>
      <w:r w:rsidRPr="004B5AF4">
        <w:rPr>
          <w:rFonts w:eastAsia="Times New Roman"/>
        </w:rPr>
        <w:t>Teach patient functional skills as directed by CI.</w:t>
      </w:r>
    </w:p>
    <w:p w14:paraId="23D3C0EA" w14:textId="77777777" w:rsidR="009021A9" w:rsidRPr="004B5AF4" w:rsidRDefault="00666B3A" w:rsidP="00932821">
      <w:pPr>
        <w:widowControl w:val="0"/>
        <w:numPr>
          <w:ilvl w:val="1"/>
          <w:numId w:val="56"/>
        </w:numPr>
        <w:spacing w:before="9" w:after="0" w:line="240" w:lineRule="auto"/>
        <w:ind w:left="720" w:hanging="360"/>
      </w:pPr>
      <w:r w:rsidRPr="004B5AF4">
        <w:rPr>
          <w:rFonts w:eastAsia="Times New Roman"/>
        </w:rPr>
        <w:t>Adhere to regulations, and laws pertaining to physical therapy.</w:t>
      </w:r>
    </w:p>
    <w:p w14:paraId="3F11B49D" w14:textId="77777777" w:rsidR="009021A9" w:rsidRPr="004B5AF4" w:rsidRDefault="00666B3A" w:rsidP="00932821">
      <w:pPr>
        <w:widowControl w:val="0"/>
        <w:numPr>
          <w:ilvl w:val="1"/>
          <w:numId w:val="56"/>
        </w:numPr>
        <w:spacing w:before="9" w:after="0" w:line="246" w:lineRule="auto"/>
        <w:ind w:left="720" w:right="387" w:hanging="360"/>
      </w:pPr>
      <w:r w:rsidRPr="004B5AF4">
        <w:rPr>
          <w:rFonts w:eastAsia="Times New Roman"/>
        </w:rPr>
        <w:t>Recognize economic, environmental, social, and cultural needs of patients, care givers, and peers within the physical therapy clinic setting.</w:t>
      </w:r>
    </w:p>
    <w:p w14:paraId="3A7A5561" w14:textId="77777777" w:rsidR="009021A9" w:rsidRPr="004B5AF4" w:rsidRDefault="00666B3A" w:rsidP="00932821">
      <w:pPr>
        <w:widowControl w:val="0"/>
        <w:numPr>
          <w:ilvl w:val="1"/>
          <w:numId w:val="56"/>
        </w:numPr>
        <w:spacing w:after="0" w:line="240" w:lineRule="auto"/>
        <w:ind w:left="720" w:hanging="360"/>
      </w:pPr>
      <w:r w:rsidRPr="004B5AF4">
        <w:rPr>
          <w:rFonts w:eastAsia="Times New Roman"/>
        </w:rPr>
        <w:t>Explain outcome assessment related to course content.</w:t>
      </w:r>
    </w:p>
    <w:p w14:paraId="39301F87" w14:textId="77777777" w:rsidR="009021A9" w:rsidRPr="004B5AF4" w:rsidRDefault="00666B3A" w:rsidP="00932821">
      <w:pPr>
        <w:widowControl w:val="0"/>
        <w:numPr>
          <w:ilvl w:val="1"/>
          <w:numId w:val="56"/>
        </w:numPr>
        <w:spacing w:before="9" w:after="0" w:line="240" w:lineRule="auto"/>
        <w:ind w:left="720" w:hanging="360"/>
      </w:pPr>
      <w:r w:rsidRPr="004B5AF4">
        <w:rPr>
          <w:rFonts w:eastAsia="Times New Roman"/>
        </w:rPr>
        <w:t>Apply generic abilities related to course content.</w:t>
      </w:r>
    </w:p>
    <w:p w14:paraId="7CE79B00" w14:textId="77777777" w:rsidR="009021A9" w:rsidRPr="004B5AF4" w:rsidRDefault="00666B3A" w:rsidP="00932821">
      <w:pPr>
        <w:widowControl w:val="0"/>
        <w:numPr>
          <w:ilvl w:val="1"/>
          <w:numId w:val="56"/>
        </w:numPr>
        <w:spacing w:before="9" w:after="0" w:line="240" w:lineRule="auto"/>
        <w:ind w:left="720" w:hanging="360"/>
      </w:pPr>
      <w:r w:rsidRPr="004B5AF4">
        <w:rPr>
          <w:rFonts w:eastAsia="Times New Roman"/>
        </w:rPr>
        <w:t xml:space="preserve">Describe basic concepts related to the APTA </w:t>
      </w:r>
      <w:r w:rsidRPr="004B5AF4">
        <w:rPr>
          <w:rFonts w:eastAsia="Times New Roman"/>
          <w:i/>
        </w:rPr>
        <w:t>Guide to Physical Therapist Practice.</w:t>
      </w:r>
    </w:p>
    <w:p w14:paraId="2F54E56A" w14:textId="77777777" w:rsidR="009021A9" w:rsidRPr="004B5AF4" w:rsidRDefault="00666B3A" w:rsidP="00932821">
      <w:pPr>
        <w:widowControl w:val="0"/>
        <w:numPr>
          <w:ilvl w:val="1"/>
          <w:numId w:val="56"/>
        </w:numPr>
        <w:spacing w:before="9" w:after="0" w:line="240" w:lineRule="auto"/>
        <w:ind w:left="720" w:hanging="360"/>
      </w:pPr>
      <w:r w:rsidRPr="004B5AF4">
        <w:rPr>
          <w:rFonts w:eastAsia="Times New Roman"/>
        </w:rPr>
        <w:t>Demonstrate correct/safe use of physical agents as directed by CI.</w:t>
      </w:r>
    </w:p>
    <w:p w14:paraId="19C79206" w14:textId="77777777" w:rsidR="009021A9" w:rsidRPr="004B5AF4" w:rsidRDefault="00666B3A" w:rsidP="00932821">
      <w:pPr>
        <w:widowControl w:val="0"/>
        <w:numPr>
          <w:ilvl w:val="1"/>
          <w:numId w:val="56"/>
        </w:numPr>
        <w:spacing w:before="9" w:after="0" w:line="240" w:lineRule="auto"/>
        <w:ind w:left="720" w:hanging="360"/>
      </w:pPr>
      <w:r w:rsidRPr="004B5AF4">
        <w:rPr>
          <w:rFonts w:eastAsia="Times New Roman"/>
        </w:rPr>
        <w:t>Formulate therapeutic exercise programs as directed by CI.</w:t>
      </w:r>
    </w:p>
    <w:p w14:paraId="1A32868B" w14:textId="77777777" w:rsidR="009021A9" w:rsidRPr="004B5AF4" w:rsidRDefault="00666B3A" w:rsidP="00932821">
      <w:pPr>
        <w:widowControl w:val="0"/>
        <w:numPr>
          <w:ilvl w:val="1"/>
          <w:numId w:val="56"/>
        </w:numPr>
        <w:spacing w:before="9" w:after="0" w:line="240" w:lineRule="auto"/>
        <w:ind w:left="720" w:hanging="360"/>
      </w:pPr>
      <w:r w:rsidRPr="004B5AF4">
        <w:rPr>
          <w:rFonts w:eastAsia="Times New Roman"/>
        </w:rPr>
        <w:t>Design therapeutic interventions based on plan of care as directed by CI.</w:t>
      </w:r>
    </w:p>
    <w:p w14:paraId="65F9C3DC" w14:textId="77777777" w:rsidR="009021A9" w:rsidRPr="004B5AF4" w:rsidRDefault="00666B3A">
      <w:pPr>
        <w:rPr>
          <w:rFonts w:eastAsia="Times New Roman"/>
          <w:b/>
          <w:sz w:val="24"/>
          <w:szCs w:val="24"/>
        </w:rPr>
      </w:pPr>
      <w:r w:rsidRPr="004B5AF4">
        <w:br w:type="page"/>
      </w:r>
    </w:p>
    <w:p w14:paraId="0567B033" w14:textId="77777777" w:rsidR="000F1A44" w:rsidRDefault="000F1A44">
      <w:pPr>
        <w:widowControl w:val="0"/>
        <w:tabs>
          <w:tab w:val="center" w:pos="4680"/>
          <w:tab w:val="left" w:pos="6480"/>
          <w:tab w:val="left" w:pos="7200"/>
          <w:tab w:val="left" w:pos="7920"/>
          <w:tab w:val="left" w:pos="8640"/>
          <w:tab w:val="left" w:pos="9360"/>
        </w:tabs>
        <w:spacing w:after="0"/>
        <w:jc w:val="center"/>
        <w:rPr>
          <w:rFonts w:eastAsia="Times New Roman"/>
          <w:b/>
          <w:sz w:val="24"/>
          <w:szCs w:val="24"/>
        </w:rPr>
      </w:pPr>
    </w:p>
    <w:p w14:paraId="6581D253" w14:textId="51D577F4" w:rsidR="009021A9" w:rsidRPr="004B5AF4" w:rsidRDefault="00666B3A" w:rsidP="004A127C">
      <w:pPr>
        <w:widowControl w:val="0"/>
        <w:tabs>
          <w:tab w:val="center" w:pos="4680"/>
          <w:tab w:val="left" w:pos="6480"/>
          <w:tab w:val="left" w:pos="7200"/>
          <w:tab w:val="left" w:pos="7920"/>
          <w:tab w:val="left" w:pos="8640"/>
          <w:tab w:val="left" w:pos="9360"/>
        </w:tabs>
        <w:spacing w:after="0" w:line="240" w:lineRule="auto"/>
        <w:jc w:val="center"/>
      </w:pPr>
      <w:r w:rsidRPr="004B5AF4">
        <w:rPr>
          <w:rFonts w:eastAsia="Times New Roman"/>
          <w:b/>
          <w:sz w:val="24"/>
          <w:szCs w:val="24"/>
        </w:rPr>
        <w:t>South Plains College</w:t>
      </w:r>
    </w:p>
    <w:p w14:paraId="5160B5FB" w14:textId="77777777" w:rsidR="009021A9" w:rsidRPr="004B5AF4" w:rsidRDefault="00666B3A" w:rsidP="004A127C">
      <w:pPr>
        <w:widowControl w:val="0"/>
        <w:tabs>
          <w:tab w:val="center" w:pos="4680"/>
          <w:tab w:val="left" w:pos="6480"/>
          <w:tab w:val="left" w:pos="7200"/>
          <w:tab w:val="left" w:pos="7920"/>
          <w:tab w:val="left" w:pos="8640"/>
          <w:tab w:val="left" w:pos="9360"/>
        </w:tabs>
        <w:spacing w:line="240" w:lineRule="auto"/>
        <w:jc w:val="center"/>
      </w:pPr>
      <w:r w:rsidRPr="004B5AF4">
        <w:rPr>
          <w:rFonts w:eastAsia="Times New Roman"/>
          <w:b/>
          <w:sz w:val="24"/>
          <w:szCs w:val="24"/>
        </w:rPr>
        <w:t>Physical Therapist Assistant Program</w:t>
      </w:r>
    </w:p>
    <w:p w14:paraId="71B54822" w14:textId="77777777" w:rsidR="009021A9" w:rsidRPr="004B5AF4" w:rsidRDefault="00666B3A" w:rsidP="00932821">
      <w:pPr>
        <w:pStyle w:val="Heading1"/>
        <w:rPr>
          <w:rFonts w:ascii="Calibri" w:hAnsi="Calibri" w:cs="Calibri"/>
        </w:rPr>
      </w:pPr>
      <w:bookmarkStart w:id="22" w:name="_4i7ojhp" w:colFirst="0" w:colLast="0"/>
      <w:bookmarkEnd w:id="22"/>
      <w:r w:rsidRPr="000F1A44">
        <w:rPr>
          <w:rFonts w:ascii="Calibri" w:hAnsi="Calibri" w:cs="Calibri"/>
          <w:sz w:val="24"/>
          <w:szCs w:val="24"/>
        </w:rPr>
        <w:t>Clinical Grading Expectations</w:t>
      </w:r>
    </w:p>
    <w:p w14:paraId="5023141B" w14:textId="77777777" w:rsidR="009021A9" w:rsidRPr="004D3584" w:rsidRDefault="009021A9">
      <w:pPr>
        <w:rPr>
          <w:sz w:val="12"/>
          <w:szCs w:val="12"/>
        </w:rPr>
      </w:pPr>
    </w:p>
    <w:p w14:paraId="32C25DB8" w14:textId="77777777" w:rsidR="009021A9" w:rsidRPr="004B5AF4" w:rsidRDefault="00666B3A">
      <w:pPr>
        <w:widowControl w:val="0"/>
        <w:numPr>
          <w:ilvl w:val="0"/>
          <w:numId w:val="40"/>
        </w:numPr>
        <w:tabs>
          <w:tab w:val="center" w:pos="4680"/>
          <w:tab w:val="left" w:pos="6480"/>
          <w:tab w:val="left" w:pos="7200"/>
          <w:tab w:val="left" w:pos="7920"/>
          <w:tab w:val="left" w:pos="8640"/>
          <w:tab w:val="left" w:pos="9360"/>
        </w:tabs>
        <w:spacing w:after="0"/>
        <w:ind w:hanging="360"/>
        <w:contextualSpacing/>
        <w:rPr>
          <w:rFonts w:eastAsia="Times New Roman"/>
        </w:rPr>
      </w:pPr>
      <w:r w:rsidRPr="004B5AF4">
        <w:rPr>
          <w:rFonts w:eastAsia="Times New Roman"/>
        </w:rPr>
        <w:t>South Plains College student PTAs will use the</w:t>
      </w:r>
      <w:r w:rsidRPr="004B5AF4">
        <w:rPr>
          <w:rFonts w:eastAsia="Times New Roman"/>
          <w:color w:val="FF0000"/>
        </w:rPr>
        <w:t xml:space="preserve"> </w:t>
      </w:r>
      <w:r w:rsidRPr="004B5AF4">
        <w:rPr>
          <w:rFonts w:eastAsia="Times New Roman"/>
        </w:rPr>
        <w:t>PTA CPI as the clinical experience grading tool for all clinical experiences.  See Appendix B for grading rubrics.</w:t>
      </w:r>
    </w:p>
    <w:p w14:paraId="779D5CC7" w14:textId="70423142" w:rsidR="009021A9" w:rsidRPr="004B5AF4" w:rsidRDefault="00666B3A">
      <w:pPr>
        <w:widowControl w:val="0"/>
        <w:numPr>
          <w:ilvl w:val="0"/>
          <w:numId w:val="40"/>
        </w:numPr>
        <w:tabs>
          <w:tab w:val="center" w:pos="4680"/>
          <w:tab w:val="left" w:pos="6480"/>
          <w:tab w:val="left" w:pos="7200"/>
          <w:tab w:val="left" w:pos="7920"/>
          <w:tab w:val="left" w:pos="8640"/>
          <w:tab w:val="left" w:pos="9360"/>
        </w:tabs>
        <w:spacing w:after="0"/>
        <w:ind w:hanging="360"/>
        <w:contextualSpacing/>
        <w:rPr>
          <w:rFonts w:eastAsia="Times New Roman"/>
        </w:rPr>
      </w:pPr>
      <w:r w:rsidRPr="004B5AF4">
        <w:rPr>
          <w:rFonts w:eastAsia="Times New Roman"/>
        </w:rPr>
        <w:t>Students and Clinical Instructors must complete the PTA CPI training. This is offered by the APTA’s Learning Center (</w:t>
      </w:r>
      <w:hyperlink r:id="rId15">
        <w:r w:rsidRPr="004B5AF4">
          <w:rPr>
            <w:rFonts w:eastAsia="Times New Roman"/>
            <w:color w:val="1155CC"/>
            <w:u w:val="single"/>
          </w:rPr>
          <w:t>learningcenter.apta.org</w:t>
        </w:r>
      </w:hyperlink>
      <w:r w:rsidRPr="004B5AF4">
        <w:rPr>
          <w:rFonts w:eastAsia="Times New Roman"/>
        </w:rPr>
        <w:t xml:space="preserve">). </w:t>
      </w:r>
      <w:proofErr w:type="gramStart"/>
      <w:r w:rsidRPr="004B5AF4">
        <w:rPr>
          <w:rFonts w:eastAsia="Times New Roman"/>
        </w:rPr>
        <w:t>The training</w:t>
      </w:r>
      <w:proofErr w:type="gramEnd"/>
      <w:r w:rsidRPr="004B5AF4">
        <w:rPr>
          <w:rFonts w:eastAsia="Times New Roman"/>
        </w:rPr>
        <w:t xml:space="preserve"> is required once for each user (student or Clinical Instructor).</w:t>
      </w:r>
    </w:p>
    <w:p w14:paraId="610E6D6C" w14:textId="77777777" w:rsidR="009021A9" w:rsidRPr="004B5AF4" w:rsidRDefault="00666B3A">
      <w:pPr>
        <w:widowControl w:val="0"/>
        <w:numPr>
          <w:ilvl w:val="0"/>
          <w:numId w:val="40"/>
        </w:numPr>
        <w:tabs>
          <w:tab w:val="center" w:pos="4680"/>
          <w:tab w:val="left" w:pos="6480"/>
          <w:tab w:val="left" w:pos="7200"/>
          <w:tab w:val="left" w:pos="7920"/>
          <w:tab w:val="left" w:pos="8640"/>
          <w:tab w:val="left" w:pos="9360"/>
        </w:tabs>
        <w:spacing w:after="0"/>
        <w:ind w:hanging="360"/>
        <w:contextualSpacing/>
        <w:rPr>
          <w:rFonts w:eastAsia="Times New Roman"/>
        </w:rPr>
      </w:pPr>
      <w:r w:rsidRPr="004B5AF4">
        <w:rPr>
          <w:rFonts w:eastAsia="Times New Roman"/>
        </w:rPr>
        <w:t xml:space="preserve">SPC PTA Program expects (at a minimum) a weekly conference between the student and Clinical Instructor to discuss the student’s progress and goals for </w:t>
      </w:r>
      <w:proofErr w:type="gramStart"/>
      <w:r w:rsidRPr="004B5AF4">
        <w:rPr>
          <w:rFonts w:eastAsia="Times New Roman"/>
        </w:rPr>
        <w:t>the clinical</w:t>
      </w:r>
      <w:proofErr w:type="gramEnd"/>
      <w:r w:rsidRPr="004B5AF4">
        <w:rPr>
          <w:rFonts w:eastAsia="Times New Roman"/>
        </w:rPr>
        <w:t xml:space="preserve"> experience. </w:t>
      </w:r>
    </w:p>
    <w:p w14:paraId="5E2D542C" w14:textId="77777777" w:rsidR="009021A9" w:rsidRPr="004B5AF4" w:rsidRDefault="00666B3A">
      <w:pPr>
        <w:widowControl w:val="0"/>
        <w:numPr>
          <w:ilvl w:val="0"/>
          <w:numId w:val="40"/>
        </w:numPr>
        <w:tabs>
          <w:tab w:val="center" w:pos="4680"/>
          <w:tab w:val="left" w:pos="6480"/>
          <w:tab w:val="left" w:pos="7200"/>
          <w:tab w:val="left" w:pos="7920"/>
          <w:tab w:val="left" w:pos="8640"/>
          <w:tab w:val="left" w:pos="9360"/>
        </w:tabs>
        <w:spacing w:after="0"/>
        <w:ind w:hanging="360"/>
        <w:contextualSpacing/>
        <w:rPr>
          <w:rFonts w:eastAsia="Times New Roman"/>
        </w:rPr>
      </w:pPr>
      <w:r w:rsidRPr="004B5AF4">
        <w:rPr>
          <w:rFonts w:eastAsia="Times New Roman"/>
        </w:rPr>
        <w:t>ACCE will determine overall grade for each clinical experience from the data collected from the PTA CPI that has been entered by the Clinical Instructor and student throughout the clinical experience.</w:t>
      </w:r>
    </w:p>
    <w:p w14:paraId="248D0468" w14:textId="77777777" w:rsidR="009021A9" w:rsidRPr="004B5AF4" w:rsidRDefault="00666B3A">
      <w:pPr>
        <w:widowControl w:val="0"/>
        <w:numPr>
          <w:ilvl w:val="0"/>
          <w:numId w:val="40"/>
        </w:numPr>
        <w:tabs>
          <w:tab w:val="center" w:pos="4680"/>
          <w:tab w:val="left" w:pos="6480"/>
          <w:tab w:val="left" w:pos="7200"/>
          <w:tab w:val="left" w:pos="7920"/>
          <w:tab w:val="left" w:pos="8640"/>
          <w:tab w:val="left" w:pos="9360"/>
        </w:tabs>
        <w:spacing w:after="0"/>
        <w:ind w:hanging="360"/>
        <w:contextualSpacing/>
        <w:rPr>
          <w:rFonts w:eastAsia="Times New Roman"/>
        </w:rPr>
      </w:pPr>
      <w:r w:rsidRPr="004B5AF4">
        <w:rPr>
          <w:rFonts w:eastAsia="Times New Roman"/>
        </w:rPr>
        <w:t>SPC PTA Program also requires that certain clinical skills be demonstrated to entry-level competence.  See Appendix B’s “Clinical Skills Checklist” for specific skills required.</w:t>
      </w:r>
    </w:p>
    <w:p w14:paraId="1F3B1409" w14:textId="77777777" w:rsidR="009021A9" w:rsidRPr="004B5AF4" w:rsidRDefault="009021A9">
      <w:pPr>
        <w:widowControl w:val="0"/>
        <w:tabs>
          <w:tab w:val="center" w:pos="4680"/>
          <w:tab w:val="left" w:pos="6480"/>
          <w:tab w:val="left" w:pos="7200"/>
          <w:tab w:val="left" w:pos="7920"/>
          <w:tab w:val="left" w:pos="8640"/>
          <w:tab w:val="left" w:pos="9360"/>
        </w:tabs>
        <w:jc w:val="center"/>
      </w:pPr>
    </w:p>
    <w:p w14:paraId="562C75D1" w14:textId="77777777" w:rsidR="009021A9" w:rsidRPr="004B5AF4" w:rsidRDefault="00666B3A">
      <w:r w:rsidRPr="004B5AF4">
        <w:br w:type="page"/>
      </w:r>
    </w:p>
    <w:p w14:paraId="4FC91BCE" w14:textId="77777777" w:rsidR="004D4FA2" w:rsidRDefault="004D4FA2">
      <w:pPr>
        <w:widowControl w:val="0"/>
        <w:tabs>
          <w:tab w:val="center" w:pos="4680"/>
          <w:tab w:val="left" w:pos="6480"/>
          <w:tab w:val="left" w:pos="7200"/>
          <w:tab w:val="left" w:pos="7920"/>
          <w:tab w:val="left" w:pos="8640"/>
          <w:tab w:val="left" w:pos="9360"/>
        </w:tabs>
        <w:spacing w:after="0"/>
        <w:jc w:val="center"/>
        <w:rPr>
          <w:rFonts w:eastAsia="Times New Roman"/>
          <w:b/>
          <w:sz w:val="24"/>
          <w:szCs w:val="24"/>
        </w:rPr>
      </w:pPr>
    </w:p>
    <w:p w14:paraId="0B550962" w14:textId="45E07A85" w:rsidR="009021A9" w:rsidRPr="004B5AF4" w:rsidRDefault="00666B3A" w:rsidP="004A127C">
      <w:pPr>
        <w:widowControl w:val="0"/>
        <w:tabs>
          <w:tab w:val="center" w:pos="4680"/>
          <w:tab w:val="left" w:pos="6480"/>
          <w:tab w:val="left" w:pos="7200"/>
          <w:tab w:val="left" w:pos="7920"/>
          <w:tab w:val="left" w:pos="8640"/>
          <w:tab w:val="left" w:pos="9360"/>
        </w:tabs>
        <w:spacing w:after="0" w:line="240" w:lineRule="auto"/>
        <w:jc w:val="center"/>
      </w:pPr>
      <w:r w:rsidRPr="004B5AF4">
        <w:rPr>
          <w:rFonts w:eastAsia="Times New Roman"/>
          <w:b/>
          <w:sz w:val="24"/>
          <w:szCs w:val="24"/>
        </w:rPr>
        <w:t>South Plains College</w:t>
      </w:r>
    </w:p>
    <w:p w14:paraId="47B20226" w14:textId="77777777" w:rsidR="009021A9" w:rsidRPr="004B5AF4" w:rsidRDefault="00666B3A" w:rsidP="004A127C">
      <w:pPr>
        <w:widowControl w:val="0"/>
        <w:tabs>
          <w:tab w:val="center" w:pos="4680"/>
          <w:tab w:val="left" w:pos="6480"/>
          <w:tab w:val="left" w:pos="7200"/>
          <w:tab w:val="left" w:pos="7920"/>
          <w:tab w:val="left" w:pos="8640"/>
          <w:tab w:val="left" w:pos="9360"/>
        </w:tabs>
        <w:spacing w:line="240" w:lineRule="auto"/>
        <w:jc w:val="center"/>
      </w:pPr>
      <w:r w:rsidRPr="004B5AF4">
        <w:rPr>
          <w:rFonts w:eastAsia="Times New Roman"/>
          <w:b/>
          <w:sz w:val="24"/>
          <w:szCs w:val="24"/>
        </w:rPr>
        <w:t>Physical Therapist Assistant Program</w:t>
      </w:r>
    </w:p>
    <w:p w14:paraId="0DBB1358" w14:textId="77777777" w:rsidR="009021A9" w:rsidRPr="004D4FA2" w:rsidRDefault="00666B3A" w:rsidP="00862E51">
      <w:pPr>
        <w:pStyle w:val="Heading1"/>
        <w:spacing w:line="240" w:lineRule="auto"/>
        <w:rPr>
          <w:rFonts w:ascii="Calibri" w:hAnsi="Calibri" w:cs="Calibri"/>
          <w:sz w:val="24"/>
          <w:szCs w:val="24"/>
        </w:rPr>
      </w:pPr>
      <w:bookmarkStart w:id="23" w:name="_2xcytpi" w:colFirst="0" w:colLast="0"/>
      <w:bookmarkEnd w:id="23"/>
      <w:r w:rsidRPr="004D4FA2">
        <w:rPr>
          <w:rFonts w:ascii="Calibri" w:hAnsi="Calibri" w:cs="Calibri"/>
          <w:sz w:val="24"/>
          <w:szCs w:val="24"/>
        </w:rPr>
        <w:t>Grading Policy and Guidelines for Full-Time Clinical Experiences</w:t>
      </w:r>
    </w:p>
    <w:p w14:paraId="50C48F83" w14:textId="64CA59B5" w:rsidR="009021A9" w:rsidRDefault="00666B3A" w:rsidP="00862E51">
      <w:pPr>
        <w:spacing w:after="0" w:line="240" w:lineRule="auto"/>
        <w:jc w:val="center"/>
        <w:rPr>
          <w:rFonts w:eastAsia="Times New Roman"/>
          <w:b/>
          <w:sz w:val="24"/>
          <w:szCs w:val="24"/>
        </w:rPr>
      </w:pPr>
      <w:r w:rsidRPr="004D4FA2">
        <w:rPr>
          <w:rFonts w:eastAsia="Times New Roman"/>
          <w:b/>
          <w:sz w:val="24"/>
          <w:szCs w:val="24"/>
        </w:rPr>
        <w:t xml:space="preserve">(PTHA 2260, 2461 and </w:t>
      </w:r>
      <w:r w:rsidR="00E229FE" w:rsidRPr="004D4FA2">
        <w:rPr>
          <w:rFonts w:eastAsia="Times New Roman"/>
          <w:b/>
          <w:sz w:val="24"/>
          <w:szCs w:val="24"/>
        </w:rPr>
        <w:t>2462</w:t>
      </w:r>
      <w:r w:rsidRPr="004D4FA2">
        <w:rPr>
          <w:rFonts w:eastAsia="Times New Roman"/>
          <w:b/>
          <w:sz w:val="24"/>
          <w:szCs w:val="24"/>
        </w:rPr>
        <w:t>)</w:t>
      </w:r>
    </w:p>
    <w:p w14:paraId="449F506D" w14:textId="77777777" w:rsidR="00862E51" w:rsidRPr="00862E51" w:rsidRDefault="00862E51" w:rsidP="00862E51">
      <w:pPr>
        <w:spacing w:after="0" w:line="240" w:lineRule="auto"/>
        <w:jc w:val="center"/>
        <w:rPr>
          <w:rFonts w:eastAsia="Times New Roman"/>
          <w:b/>
          <w:sz w:val="12"/>
          <w:szCs w:val="12"/>
        </w:rPr>
      </w:pPr>
    </w:p>
    <w:p w14:paraId="664355AD" w14:textId="77777777" w:rsidR="009021A9" w:rsidRPr="00EF69ED" w:rsidRDefault="009021A9">
      <w:pPr>
        <w:spacing w:after="0"/>
        <w:jc w:val="center"/>
        <w:rPr>
          <w:sz w:val="12"/>
          <w:szCs w:val="12"/>
        </w:rPr>
      </w:pPr>
    </w:p>
    <w:p w14:paraId="145446E1" w14:textId="7BDE9194" w:rsidR="009021A9" w:rsidRPr="004B5AF4" w:rsidRDefault="00666B3A">
      <w:pPr>
        <w:numPr>
          <w:ilvl w:val="0"/>
          <w:numId w:val="35"/>
        </w:numPr>
        <w:spacing w:after="0"/>
        <w:ind w:hanging="360"/>
        <w:contextualSpacing/>
        <w:rPr>
          <w:rFonts w:eastAsia="Times New Roman"/>
        </w:rPr>
      </w:pPr>
      <w:r w:rsidRPr="004B5AF4">
        <w:rPr>
          <w:rFonts w:eastAsia="Times New Roman"/>
        </w:rPr>
        <w:t>The Academic Coordinator of Clinical Education (ACCE) will determine the final grade for each clinical experience</w:t>
      </w:r>
      <w:r w:rsidR="00501F0A" w:rsidRPr="004B5AF4">
        <w:rPr>
          <w:rFonts w:eastAsia="Times New Roman"/>
        </w:rPr>
        <w:t>, and will determine if the student is “entry-level”</w:t>
      </w:r>
      <w:r w:rsidR="00B7225B" w:rsidRPr="004B5AF4">
        <w:rPr>
          <w:rFonts w:eastAsia="Times New Roman"/>
        </w:rPr>
        <w:t xml:space="preserve"> (</w:t>
      </w:r>
      <w:r w:rsidR="002A4D59" w:rsidRPr="004B5AF4">
        <w:rPr>
          <w:rFonts w:eastAsia="Times New Roman"/>
        </w:rPr>
        <w:t xml:space="preserve">considering </w:t>
      </w:r>
      <w:r w:rsidR="00B7225B" w:rsidRPr="004B5AF4">
        <w:rPr>
          <w:rFonts w:eastAsia="Times New Roman"/>
        </w:rPr>
        <w:t>the CI’s Final CPI assessment of the student, midterm clinic visit, and other communication with CI and student)</w:t>
      </w:r>
    </w:p>
    <w:p w14:paraId="65C40720" w14:textId="77777777" w:rsidR="009021A9" w:rsidRPr="004B5AF4" w:rsidRDefault="00666B3A">
      <w:pPr>
        <w:numPr>
          <w:ilvl w:val="0"/>
          <w:numId w:val="35"/>
        </w:numPr>
        <w:spacing w:after="0"/>
        <w:ind w:hanging="360"/>
        <w:contextualSpacing/>
        <w:rPr>
          <w:rFonts w:eastAsia="Times New Roman"/>
        </w:rPr>
      </w:pPr>
      <w:r w:rsidRPr="004B5AF4">
        <w:rPr>
          <w:rFonts w:eastAsia="Times New Roman"/>
        </w:rPr>
        <w:t>Students will demonstrate competence of clinical skills as indicated by Clinical Skills Checklist (see Appendix B).</w:t>
      </w:r>
    </w:p>
    <w:p w14:paraId="12286478" w14:textId="58336C5C" w:rsidR="009021A9" w:rsidRPr="004B5AF4" w:rsidRDefault="00666B3A">
      <w:pPr>
        <w:numPr>
          <w:ilvl w:val="0"/>
          <w:numId w:val="35"/>
        </w:numPr>
        <w:spacing w:after="0"/>
        <w:ind w:hanging="360"/>
        <w:contextualSpacing/>
        <w:rPr>
          <w:rFonts w:eastAsia="Times New Roman"/>
        </w:rPr>
      </w:pPr>
      <w:r w:rsidRPr="004B5AF4">
        <w:rPr>
          <w:rFonts w:eastAsia="Times New Roman"/>
        </w:rPr>
        <w:t xml:space="preserve">Students will successfully complete Clinical Education courses PTHA 2260, 2461 and </w:t>
      </w:r>
      <w:r w:rsidR="00E229FE" w:rsidRPr="004B5AF4">
        <w:rPr>
          <w:rFonts w:eastAsia="Times New Roman"/>
        </w:rPr>
        <w:t>2462</w:t>
      </w:r>
      <w:r w:rsidRPr="004B5AF4">
        <w:rPr>
          <w:rFonts w:eastAsia="Times New Roman"/>
        </w:rPr>
        <w:t xml:space="preserve"> with a grade of 75% or higher. Students who fall below passing requirements will not be allowed to continue in the PTA Program.</w:t>
      </w:r>
    </w:p>
    <w:p w14:paraId="2BEAB501" w14:textId="77777777" w:rsidR="009021A9" w:rsidRPr="004B5AF4" w:rsidRDefault="00666B3A">
      <w:pPr>
        <w:numPr>
          <w:ilvl w:val="1"/>
          <w:numId w:val="35"/>
        </w:numPr>
        <w:spacing w:after="0"/>
        <w:ind w:hanging="432"/>
        <w:contextualSpacing/>
        <w:rPr>
          <w:rFonts w:eastAsia="Times New Roman"/>
        </w:rPr>
      </w:pPr>
      <w:r w:rsidRPr="004B5AF4">
        <w:rPr>
          <w:rFonts w:eastAsia="Times New Roman"/>
        </w:rPr>
        <w:t xml:space="preserve"> “A” = 90-100%</w:t>
      </w:r>
    </w:p>
    <w:p w14:paraId="242BEA3D" w14:textId="77777777" w:rsidR="009021A9" w:rsidRPr="004B5AF4" w:rsidRDefault="00666B3A">
      <w:pPr>
        <w:numPr>
          <w:ilvl w:val="1"/>
          <w:numId w:val="35"/>
        </w:numPr>
        <w:spacing w:after="0"/>
        <w:ind w:hanging="432"/>
        <w:contextualSpacing/>
        <w:rPr>
          <w:rFonts w:eastAsia="Times New Roman"/>
        </w:rPr>
      </w:pPr>
      <w:r w:rsidRPr="004B5AF4">
        <w:rPr>
          <w:rFonts w:eastAsia="Times New Roman"/>
        </w:rPr>
        <w:t xml:space="preserve"> “B” = 80-89%</w:t>
      </w:r>
    </w:p>
    <w:p w14:paraId="5F5DB6AD" w14:textId="77777777" w:rsidR="009021A9" w:rsidRPr="004B5AF4" w:rsidRDefault="00666B3A">
      <w:pPr>
        <w:numPr>
          <w:ilvl w:val="1"/>
          <w:numId w:val="35"/>
        </w:numPr>
        <w:spacing w:after="0"/>
        <w:ind w:hanging="432"/>
        <w:contextualSpacing/>
        <w:rPr>
          <w:rFonts w:eastAsia="Times New Roman"/>
        </w:rPr>
      </w:pPr>
      <w:r w:rsidRPr="004B5AF4">
        <w:rPr>
          <w:rFonts w:eastAsia="Times New Roman"/>
        </w:rPr>
        <w:t xml:space="preserve"> “C” = 75-79%</w:t>
      </w:r>
    </w:p>
    <w:p w14:paraId="4B99BBB5" w14:textId="77777777" w:rsidR="009021A9" w:rsidRPr="004B5AF4" w:rsidRDefault="00666B3A">
      <w:pPr>
        <w:numPr>
          <w:ilvl w:val="1"/>
          <w:numId w:val="35"/>
        </w:numPr>
        <w:spacing w:after="0"/>
        <w:ind w:hanging="432"/>
        <w:contextualSpacing/>
        <w:rPr>
          <w:rFonts w:eastAsia="Times New Roman"/>
        </w:rPr>
      </w:pPr>
      <w:r w:rsidRPr="004B5AF4">
        <w:rPr>
          <w:rFonts w:eastAsia="Times New Roman"/>
        </w:rPr>
        <w:t xml:space="preserve"> “F” = below 75%</w:t>
      </w:r>
    </w:p>
    <w:p w14:paraId="71BFAC5D" w14:textId="77777777" w:rsidR="009021A9" w:rsidRPr="004B5AF4" w:rsidRDefault="00666B3A">
      <w:pPr>
        <w:numPr>
          <w:ilvl w:val="0"/>
          <w:numId w:val="35"/>
        </w:numPr>
        <w:spacing w:after="0"/>
        <w:ind w:hanging="360"/>
        <w:contextualSpacing/>
        <w:rPr>
          <w:rFonts w:eastAsia="Times New Roman"/>
        </w:rPr>
      </w:pPr>
      <w:r w:rsidRPr="004B5AF4">
        <w:rPr>
          <w:rFonts w:eastAsia="Times New Roman"/>
        </w:rPr>
        <w:t xml:space="preserve">Grade will be calculated based </w:t>
      </w:r>
      <w:proofErr w:type="gramStart"/>
      <w:r w:rsidRPr="004B5AF4">
        <w:rPr>
          <w:rFonts w:eastAsia="Times New Roman"/>
        </w:rPr>
        <w:t>on :</w:t>
      </w:r>
      <w:proofErr w:type="gramEnd"/>
      <w:r w:rsidRPr="004B5AF4">
        <w:rPr>
          <w:rFonts w:eastAsia="Times New Roman"/>
        </w:rPr>
        <w:t xml:space="preserve"> Attendance, Clinical Performance Instrument (CPI) Ratings, Clinical Experience Assignment(s), Pre-Clinical Assignment(s), and Post-Clinical Assignment(s).</w:t>
      </w:r>
    </w:p>
    <w:p w14:paraId="36C2A90B" w14:textId="77777777" w:rsidR="009021A9" w:rsidRPr="004B5AF4" w:rsidRDefault="00666B3A" w:rsidP="00E229FE">
      <w:pPr>
        <w:numPr>
          <w:ilvl w:val="1"/>
          <w:numId w:val="50"/>
        </w:numPr>
        <w:spacing w:after="0"/>
        <w:ind w:firstLine="0"/>
        <w:contextualSpacing/>
        <w:rPr>
          <w:rFonts w:eastAsia="Times New Roman"/>
        </w:rPr>
      </w:pPr>
      <w:r w:rsidRPr="004B5AF4">
        <w:rPr>
          <w:rFonts w:eastAsia="Times New Roman"/>
        </w:rPr>
        <w:t>Clinical Performance Instrument (CPI) Ratings (see Appendix B for grading rubrics)</w:t>
      </w:r>
    </w:p>
    <w:p w14:paraId="4BB35633" w14:textId="4BF79588" w:rsidR="009021A9" w:rsidRPr="004B5AF4" w:rsidRDefault="00666B3A" w:rsidP="00E229FE">
      <w:pPr>
        <w:spacing w:after="0"/>
        <w:ind w:left="1260" w:hanging="540"/>
      </w:pPr>
      <w:r w:rsidRPr="004B5AF4">
        <w:rPr>
          <w:rFonts w:eastAsia="Times New Roman"/>
        </w:rPr>
        <w:t xml:space="preserve">4.1.1 PTHA </w:t>
      </w:r>
      <w:proofErr w:type="gramStart"/>
      <w:r w:rsidRPr="004B5AF4">
        <w:rPr>
          <w:rFonts w:eastAsia="Times New Roman"/>
        </w:rPr>
        <w:t>2260 :</w:t>
      </w:r>
      <w:proofErr w:type="gramEnd"/>
      <w:r w:rsidRPr="004B5AF4">
        <w:rPr>
          <w:rFonts w:eastAsia="Times New Roman"/>
        </w:rPr>
        <w:t xml:space="preserve"> Students will achieve ratings of “Intermediate Performance” to “Entry-Level Performance” for performance criteria #1-5 (</w:t>
      </w:r>
      <w:r w:rsidR="00870590" w:rsidRPr="004B5AF4">
        <w:rPr>
          <w:rFonts w:eastAsia="Times New Roman"/>
        </w:rPr>
        <w:t>Ethical Practice, Legal Practice, Professional Growth, Communication, Inclusivity</w:t>
      </w:r>
      <w:r w:rsidRPr="004B5AF4">
        <w:rPr>
          <w:rFonts w:eastAsia="Times New Roman"/>
        </w:rPr>
        <w:t xml:space="preserve">) by the completion of this experience.  </w:t>
      </w:r>
    </w:p>
    <w:p w14:paraId="5A34EF80" w14:textId="77777777" w:rsidR="009021A9" w:rsidRPr="004B5AF4" w:rsidRDefault="00666B3A" w:rsidP="00E229FE">
      <w:pPr>
        <w:spacing w:after="0"/>
        <w:ind w:left="1260" w:hanging="540"/>
      </w:pPr>
      <w:r w:rsidRPr="004B5AF4">
        <w:rPr>
          <w:rFonts w:eastAsia="Times New Roman"/>
        </w:rPr>
        <w:t>4.1.2 PTHA 2461: Students will achieve ratings of “Intermediate Performance” to “Entry-Level Performance” for all applicable performance criteria by the completion of this experience.</w:t>
      </w:r>
    </w:p>
    <w:p w14:paraId="0C2591BB" w14:textId="34D52AB5" w:rsidR="009021A9" w:rsidRPr="004B5AF4" w:rsidRDefault="00666B3A" w:rsidP="00E229FE">
      <w:pPr>
        <w:spacing w:after="0"/>
        <w:ind w:left="1260" w:hanging="540"/>
        <w:rPr>
          <w:rFonts w:eastAsia="Times New Roman"/>
        </w:rPr>
      </w:pPr>
      <w:r w:rsidRPr="004B5AF4">
        <w:rPr>
          <w:rFonts w:eastAsia="Times New Roman"/>
        </w:rPr>
        <w:t xml:space="preserve">4.1.3 PTHA </w:t>
      </w:r>
      <w:r w:rsidR="00E229FE" w:rsidRPr="004B5AF4">
        <w:rPr>
          <w:rFonts w:eastAsia="Times New Roman"/>
        </w:rPr>
        <w:t>2462</w:t>
      </w:r>
      <w:r w:rsidRPr="004B5AF4">
        <w:rPr>
          <w:rFonts w:eastAsia="Times New Roman"/>
        </w:rPr>
        <w:t xml:space="preserve">: Students should achieve ratings of “Entry-Level Performance” for all applicable performance criteria by the completion of this experience. </w:t>
      </w:r>
    </w:p>
    <w:p w14:paraId="342AC5AC" w14:textId="77777777" w:rsidR="009021A9" w:rsidRPr="004B5AF4" w:rsidRDefault="00666B3A" w:rsidP="00E229FE">
      <w:pPr>
        <w:spacing w:after="0"/>
        <w:ind w:left="360"/>
      </w:pPr>
      <w:r w:rsidRPr="004B5AF4">
        <w:rPr>
          <w:rFonts w:eastAsia="Times New Roman"/>
        </w:rPr>
        <w:t>4.2 Additionally, it is expected that all assignment(s) requested by CI are completed satisfactorily and on time</w:t>
      </w:r>
    </w:p>
    <w:p w14:paraId="5CC5E93B" w14:textId="77777777" w:rsidR="009021A9" w:rsidRPr="004B5AF4" w:rsidRDefault="00666B3A">
      <w:pPr>
        <w:numPr>
          <w:ilvl w:val="0"/>
          <w:numId w:val="35"/>
        </w:numPr>
        <w:spacing w:after="0"/>
        <w:ind w:hanging="360"/>
        <w:contextualSpacing/>
        <w:rPr>
          <w:rFonts w:eastAsia="Times New Roman"/>
        </w:rPr>
      </w:pPr>
      <w:r w:rsidRPr="004B5AF4">
        <w:rPr>
          <w:rFonts w:eastAsia="Times New Roman"/>
        </w:rPr>
        <w:t>Failure of the clinical experience may result from any of the following:</w:t>
      </w:r>
    </w:p>
    <w:p w14:paraId="0C533F4D" w14:textId="77777777" w:rsidR="009021A9" w:rsidRPr="004B5AF4" w:rsidRDefault="00666B3A">
      <w:pPr>
        <w:numPr>
          <w:ilvl w:val="1"/>
          <w:numId w:val="35"/>
        </w:numPr>
        <w:spacing w:after="0"/>
        <w:ind w:hanging="432"/>
        <w:contextualSpacing/>
        <w:rPr>
          <w:rFonts w:eastAsia="Times New Roman"/>
        </w:rPr>
      </w:pPr>
      <w:r w:rsidRPr="004B5AF4">
        <w:rPr>
          <w:rFonts w:eastAsia="Times New Roman"/>
        </w:rPr>
        <w:t>Failure to complete required paperwork and/or assignments</w:t>
      </w:r>
    </w:p>
    <w:p w14:paraId="4ECF4A0D" w14:textId="77777777" w:rsidR="00E229FE" w:rsidRPr="004B5AF4" w:rsidRDefault="00666B3A" w:rsidP="00870590">
      <w:pPr>
        <w:numPr>
          <w:ilvl w:val="1"/>
          <w:numId w:val="35"/>
        </w:numPr>
        <w:spacing w:after="0"/>
        <w:ind w:hanging="432"/>
        <w:contextualSpacing/>
      </w:pPr>
      <w:r w:rsidRPr="004B5AF4">
        <w:rPr>
          <w:rFonts w:eastAsia="Times New Roman"/>
        </w:rPr>
        <w:t>Significant concerns noted by CI or ACCE that were not corrected satisfactorily by the student during the clinical experience</w:t>
      </w:r>
    </w:p>
    <w:p w14:paraId="773531FB" w14:textId="63104746" w:rsidR="00E229FE" w:rsidRPr="004B5AF4" w:rsidRDefault="00E229FE" w:rsidP="00E229FE">
      <w:pPr>
        <w:numPr>
          <w:ilvl w:val="2"/>
          <w:numId w:val="35"/>
        </w:numPr>
        <w:spacing w:after="0"/>
        <w:ind w:hanging="414"/>
        <w:contextualSpacing/>
        <w:rPr>
          <w:rFonts w:eastAsia="Times New Roman"/>
          <w:b/>
          <w:sz w:val="24"/>
          <w:szCs w:val="24"/>
        </w:rPr>
      </w:pPr>
      <w:proofErr w:type="gramStart"/>
      <w:r w:rsidRPr="004B5AF4">
        <w:rPr>
          <w:rFonts w:eastAsia="Times New Roman"/>
        </w:rPr>
        <w:t>Safety :</w:t>
      </w:r>
      <w:proofErr w:type="gramEnd"/>
      <w:r w:rsidRPr="004B5AF4">
        <w:rPr>
          <w:rFonts w:eastAsia="Times New Roman"/>
        </w:rPr>
        <w:t xml:space="preserve"> </w:t>
      </w:r>
      <w:r w:rsidRPr="004B5AF4">
        <w:rPr>
          <w:iCs/>
        </w:rPr>
        <w:t xml:space="preserve">CIs have the authority and the responsibility to remove any student from the clinical site who is demonstrating behaviors that are a safety risk to the student, self, or others. These decisions may be based on suspected or observed behaviors that may indicate the student is not adequately prepared and/or is unable to provide safe patient care. Any CI decision to remove a </w:t>
      </w:r>
      <w:proofErr w:type="gramStart"/>
      <w:r w:rsidRPr="004B5AF4">
        <w:rPr>
          <w:iCs/>
        </w:rPr>
        <w:t>student results</w:t>
      </w:r>
      <w:proofErr w:type="gramEnd"/>
      <w:r w:rsidRPr="004B5AF4">
        <w:rPr>
          <w:iCs/>
        </w:rPr>
        <w:t xml:space="preserve"> in an unexcused absence. A student who is permanently excluded from the clinical experience for unsafe or inappropriate behaviors shall be ineligible for a passing grade in that course.</w:t>
      </w:r>
    </w:p>
    <w:p w14:paraId="04371CFB" w14:textId="782E8A6C" w:rsidR="00E229FE" w:rsidRPr="004B5AF4" w:rsidRDefault="00666B3A" w:rsidP="00E229FE">
      <w:pPr>
        <w:numPr>
          <w:ilvl w:val="1"/>
          <w:numId w:val="35"/>
        </w:numPr>
        <w:spacing w:after="0"/>
        <w:ind w:hanging="432"/>
        <w:contextualSpacing/>
        <w:rPr>
          <w:rFonts w:eastAsia="Times New Roman"/>
        </w:rPr>
      </w:pPr>
      <w:r w:rsidRPr="004B5AF4">
        <w:rPr>
          <w:rFonts w:eastAsia="Times New Roman"/>
        </w:rPr>
        <w:t>Any behavior that would result in failure of an on-campus course as noted in the PTA Program Student Handbook and/or the SPC Student Handbook</w:t>
      </w:r>
    </w:p>
    <w:p w14:paraId="50CA7F1B" w14:textId="4A43062A" w:rsidR="009021A9" w:rsidRPr="004B5AF4" w:rsidRDefault="00666B3A">
      <w:pPr>
        <w:numPr>
          <w:ilvl w:val="1"/>
          <w:numId w:val="35"/>
        </w:numPr>
        <w:spacing w:after="0"/>
        <w:ind w:hanging="432"/>
        <w:contextualSpacing/>
        <w:rPr>
          <w:rFonts w:eastAsia="Times New Roman"/>
        </w:rPr>
      </w:pPr>
      <w:r w:rsidRPr="004B5AF4">
        <w:rPr>
          <w:rFonts w:eastAsia="Times New Roman"/>
        </w:rPr>
        <w:t xml:space="preserve">Other reasons for failure and/or termination of the clinical experience may be determined at any time during the clinical experience by agreement of the CI, </w:t>
      </w:r>
      <w:r w:rsidR="00E229FE" w:rsidRPr="004B5AF4">
        <w:rPr>
          <w:rFonts w:eastAsia="Times New Roman"/>
        </w:rPr>
        <w:t>SCCE</w:t>
      </w:r>
      <w:r w:rsidRPr="004B5AF4">
        <w:rPr>
          <w:rFonts w:eastAsia="Times New Roman"/>
        </w:rPr>
        <w:t>, and ACCE</w:t>
      </w:r>
      <w:r w:rsidR="006D7564">
        <w:rPr>
          <w:rFonts w:eastAsia="Times New Roman"/>
        </w:rPr>
        <w:t>.</w:t>
      </w:r>
    </w:p>
    <w:p w14:paraId="249E8035" w14:textId="3949F4B8" w:rsidR="009021A9" w:rsidRPr="004B5AF4" w:rsidRDefault="00666B3A" w:rsidP="004A127C">
      <w:pPr>
        <w:spacing w:after="0"/>
        <w:jc w:val="center"/>
      </w:pPr>
      <w:r w:rsidRPr="004B5AF4">
        <w:br w:type="page"/>
      </w:r>
      <w:r w:rsidRPr="004B5AF4">
        <w:rPr>
          <w:rFonts w:eastAsia="Times New Roman"/>
          <w:b/>
          <w:sz w:val="24"/>
          <w:szCs w:val="24"/>
        </w:rPr>
        <w:lastRenderedPageBreak/>
        <w:t>South Plains College</w:t>
      </w:r>
    </w:p>
    <w:p w14:paraId="48FCE02A" w14:textId="77777777" w:rsidR="009021A9" w:rsidRPr="004B5AF4" w:rsidRDefault="00666B3A" w:rsidP="004A127C">
      <w:pPr>
        <w:widowControl w:val="0"/>
        <w:tabs>
          <w:tab w:val="center" w:pos="4680"/>
          <w:tab w:val="left" w:pos="6480"/>
          <w:tab w:val="left" w:pos="7200"/>
          <w:tab w:val="left" w:pos="7920"/>
          <w:tab w:val="left" w:pos="8640"/>
          <w:tab w:val="left" w:pos="9360"/>
        </w:tabs>
        <w:spacing w:after="0" w:line="360" w:lineRule="auto"/>
        <w:jc w:val="center"/>
      </w:pPr>
      <w:r w:rsidRPr="004B5AF4">
        <w:rPr>
          <w:rFonts w:eastAsia="Times New Roman"/>
          <w:b/>
          <w:sz w:val="24"/>
          <w:szCs w:val="24"/>
        </w:rPr>
        <w:t>Physical Therapist Assistant Program</w:t>
      </w:r>
    </w:p>
    <w:p w14:paraId="28C98A89" w14:textId="77777777" w:rsidR="009021A9" w:rsidRPr="00DD1110" w:rsidRDefault="00666B3A" w:rsidP="00DD1110">
      <w:pPr>
        <w:pStyle w:val="Heading1"/>
        <w:spacing w:line="360" w:lineRule="auto"/>
        <w:rPr>
          <w:rFonts w:ascii="Calibri" w:hAnsi="Calibri" w:cs="Calibri"/>
          <w:sz w:val="24"/>
          <w:szCs w:val="24"/>
        </w:rPr>
      </w:pPr>
      <w:bookmarkStart w:id="24" w:name="_1ci93xb" w:colFirst="0" w:colLast="0"/>
      <w:bookmarkEnd w:id="24"/>
      <w:r w:rsidRPr="00DD1110">
        <w:rPr>
          <w:rFonts w:ascii="Calibri" w:hAnsi="Calibri" w:cs="Calibri"/>
          <w:sz w:val="24"/>
          <w:szCs w:val="24"/>
        </w:rPr>
        <w:t>Remediation Policy</w:t>
      </w:r>
    </w:p>
    <w:p w14:paraId="7DF4E37C" w14:textId="77777777" w:rsidR="009021A9" w:rsidRPr="00393F95" w:rsidRDefault="009021A9">
      <w:pPr>
        <w:rPr>
          <w:sz w:val="12"/>
          <w:szCs w:val="12"/>
        </w:rPr>
      </w:pPr>
    </w:p>
    <w:p w14:paraId="06F3923F" w14:textId="39163755" w:rsidR="009021A9" w:rsidRPr="004B5AF4" w:rsidRDefault="00666B3A">
      <w:pPr>
        <w:rPr>
          <w:rFonts w:eastAsia="Times New Roman"/>
        </w:rPr>
      </w:pPr>
      <w:r w:rsidRPr="004B5AF4">
        <w:rPr>
          <w:rFonts w:eastAsia="Times New Roman"/>
        </w:rPr>
        <w:t xml:space="preserve">The following procedure(s) will be followed </w:t>
      </w:r>
      <w:proofErr w:type="gramStart"/>
      <w:r w:rsidRPr="004B5AF4">
        <w:rPr>
          <w:rFonts w:eastAsia="Times New Roman"/>
        </w:rPr>
        <w:t>in the event that</w:t>
      </w:r>
      <w:proofErr w:type="gramEnd"/>
      <w:r w:rsidRPr="004B5AF4">
        <w:rPr>
          <w:rFonts w:eastAsia="Times New Roman"/>
        </w:rPr>
        <w:t xml:space="preserve"> the student PTA demonstrates unsafe/unsatisfactory performance during the clinical experience as determined by the Clinical Instructor or </w:t>
      </w:r>
      <w:r w:rsidR="00B83646" w:rsidRPr="004B5AF4">
        <w:rPr>
          <w:rFonts w:eastAsia="Times New Roman"/>
        </w:rPr>
        <w:t>ACCE:</w:t>
      </w:r>
      <w:r w:rsidRPr="004B5AF4">
        <w:rPr>
          <w:rFonts w:eastAsia="Times New Roman"/>
        </w:rPr>
        <w:t xml:space="preserve"> </w:t>
      </w:r>
    </w:p>
    <w:p w14:paraId="63D47789" w14:textId="2C1E6C88" w:rsidR="009021A9" w:rsidRPr="004B5AF4" w:rsidRDefault="00666B3A">
      <w:pPr>
        <w:numPr>
          <w:ilvl w:val="3"/>
          <w:numId w:val="40"/>
        </w:numPr>
        <w:spacing w:after="0"/>
        <w:ind w:left="540" w:hanging="360"/>
        <w:contextualSpacing/>
        <w:rPr>
          <w:rFonts w:eastAsia="Times New Roman"/>
        </w:rPr>
      </w:pPr>
      <w:r w:rsidRPr="004B5AF4">
        <w:rPr>
          <w:rFonts w:eastAsia="Times New Roman"/>
        </w:rPr>
        <w:t xml:space="preserve">First </w:t>
      </w:r>
      <w:r w:rsidR="00B83646" w:rsidRPr="004B5AF4">
        <w:rPr>
          <w:rFonts w:eastAsia="Times New Roman"/>
        </w:rPr>
        <w:t>Occurrence:</w:t>
      </w:r>
      <w:r w:rsidRPr="004B5AF4">
        <w:rPr>
          <w:rFonts w:eastAsia="Times New Roman"/>
        </w:rPr>
        <w:t xml:space="preserve"> the first occurrence of unsafe or unsatisfactory performance will result in correction by the Clinical Instructor</w:t>
      </w:r>
      <w:r w:rsidR="00B83646">
        <w:rPr>
          <w:rFonts w:eastAsia="Times New Roman"/>
        </w:rPr>
        <w:t>.</w:t>
      </w:r>
    </w:p>
    <w:p w14:paraId="5B6511C6" w14:textId="0B618896" w:rsidR="009021A9" w:rsidRPr="004B5AF4" w:rsidRDefault="00666B3A">
      <w:pPr>
        <w:numPr>
          <w:ilvl w:val="4"/>
          <w:numId w:val="40"/>
        </w:numPr>
        <w:spacing w:after="0"/>
        <w:ind w:left="1080" w:hanging="270"/>
        <w:contextualSpacing/>
        <w:rPr>
          <w:rFonts w:eastAsia="Times New Roman"/>
        </w:rPr>
      </w:pPr>
      <w:r w:rsidRPr="004B5AF4">
        <w:rPr>
          <w:rFonts w:eastAsia="Times New Roman"/>
        </w:rPr>
        <w:t>If student PTA does not respond to this feedback appropriately, the CI will contact the ACCE, and the procedure for a Second Occurrence will be initiated</w:t>
      </w:r>
      <w:r w:rsidR="00393F95">
        <w:rPr>
          <w:rFonts w:eastAsia="Times New Roman"/>
        </w:rPr>
        <w:t>.</w:t>
      </w:r>
    </w:p>
    <w:p w14:paraId="36A259AE" w14:textId="37C19153" w:rsidR="009021A9" w:rsidRPr="004B5AF4" w:rsidRDefault="00666B3A">
      <w:pPr>
        <w:numPr>
          <w:ilvl w:val="3"/>
          <w:numId w:val="40"/>
        </w:numPr>
        <w:spacing w:after="0"/>
        <w:ind w:left="540" w:hanging="360"/>
        <w:contextualSpacing/>
        <w:rPr>
          <w:rFonts w:eastAsia="Times New Roman"/>
        </w:rPr>
      </w:pPr>
      <w:r w:rsidRPr="004B5AF4">
        <w:rPr>
          <w:rFonts w:eastAsia="Times New Roman"/>
        </w:rPr>
        <w:t xml:space="preserve">Second </w:t>
      </w:r>
      <w:r w:rsidR="00B83646" w:rsidRPr="004B5AF4">
        <w:rPr>
          <w:rFonts w:eastAsia="Times New Roman"/>
        </w:rPr>
        <w:t>Occurrence:</w:t>
      </w:r>
      <w:r w:rsidRPr="004B5AF4">
        <w:rPr>
          <w:rFonts w:eastAsia="Times New Roman"/>
        </w:rPr>
        <w:t xml:space="preserve"> the second occurrence of the same unsafe or unsatisfactory performance will result in correction by Clinical Instructor followed by contact with ACCE</w:t>
      </w:r>
      <w:r w:rsidR="00393F95">
        <w:rPr>
          <w:rFonts w:eastAsia="Times New Roman"/>
        </w:rPr>
        <w:t>.</w:t>
      </w:r>
    </w:p>
    <w:p w14:paraId="38457FA6" w14:textId="10491C2C" w:rsidR="009021A9" w:rsidRPr="004B5AF4" w:rsidRDefault="00666B3A">
      <w:pPr>
        <w:numPr>
          <w:ilvl w:val="4"/>
          <w:numId w:val="40"/>
        </w:numPr>
        <w:spacing w:after="0"/>
        <w:ind w:left="1080" w:hanging="270"/>
        <w:contextualSpacing/>
        <w:rPr>
          <w:rFonts w:eastAsia="Times New Roman"/>
        </w:rPr>
      </w:pPr>
      <w:r w:rsidRPr="004B5AF4">
        <w:rPr>
          <w:rFonts w:eastAsia="Times New Roman"/>
        </w:rPr>
        <w:t xml:space="preserve">Contact of the ACCE initiated by Clinical Instructor will result </w:t>
      </w:r>
      <w:r w:rsidR="00B970F3" w:rsidRPr="004B5AF4">
        <w:rPr>
          <w:rFonts w:eastAsia="Times New Roman"/>
        </w:rPr>
        <w:t xml:space="preserve">in </w:t>
      </w:r>
      <w:r w:rsidRPr="004B5AF4">
        <w:rPr>
          <w:rFonts w:eastAsia="Times New Roman"/>
        </w:rPr>
        <w:t>formulation of a learning contract/success plan with the participation of the Clinical Instructor, student PTA, and ACCE (in person if necessary)</w:t>
      </w:r>
      <w:r w:rsidR="00BE6DC3">
        <w:rPr>
          <w:rFonts w:eastAsia="Times New Roman"/>
        </w:rPr>
        <w:t>.</w:t>
      </w:r>
    </w:p>
    <w:p w14:paraId="1D81AFE2" w14:textId="0E087572" w:rsidR="00E229FE" w:rsidRPr="004B5AF4" w:rsidRDefault="00666B3A" w:rsidP="00E229FE">
      <w:pPr>
        <w:numPr>
          <w:ilvl w:val="3"/>
          <w:numId w:val="40"/>
        </w:numPr>
        <w:tabs>
          <w:tab w:val="left" w:pos="540"/>
        </w:tabs>
        <w:ind w:left="540" w:hanging="360"/>
        <w:contextualSpacing/>
        <w:rPr>
          <w:rFonts w:eastAsia="Times New Roman"/>
        </w:rPr>
      </w:pPr>
      <w:r w:rsidRPr="004B5AF4">
        <w:rPr>
          <w:rFonts w:eastAsia="Times New Roman"/>
        </w:rPr>
        <w:t xml:space="preserve">Third </w:t>
      </w:r>
      <w:r w:rsidR="00B83646" w:rsidRPr="004B5AF4">
        <w:rPr>
          <w:rFonts w:eastAsia="Times New Roman"/>
        </w:rPr>
        <w:t>Occurrence:</w:t>
      </w:r>
      <w:r w:rsidRPr="004B5AF4">
        <w:rPr>
          <w:rFonts w:eastAsia="Times New Roman"/>
        </w:rPr>
        <w:t xml:space="preserve"> the third occurrence of the same unsafe or unsatisfactory performance will result in removal of the student PTA from </w:t>
      </w:r>
      <w:proofErr w:type="gramStart"/>
      <w:r w:rsidRPr="004B5AF4">
        <w:rPr>
          <w:rFonts w:eastAsia="Times New Roman"/>
        </w:rPr>
        <w:t>the clinical</w:t>
      </w:r>
      <w:proofErr w:type="gramEnd"/>
      <w:r w:rsidRPr="004B5AF4">
        <w:rPr>
          <w:rFonts w:eastAsia="Times New Roman"/>
        </w:rPr>
        <w:t xml:space="preserve"> experience.</w:t>
      </w:r>
    </w:p>
    <w:p w14:paraId="58063685" w14:textId="39CA164E" w:rsidR="00E229FE" w:rsidRPr="004B5AF4" w:rsidRDefault="00E229FE" w:rsidP="00E229FE">
      <w:pPr>
        <w:numPr>
          <w:ilvl w:val="3"/>
          <w:numId w:val="40"/>
        </w:numPr>
        <w:tabs>
          <w:tab w:val="left" w:pos="540"/>
        </w:tabs>
        <w:ind w:left="540" w:hanging="360"/>
        <w:contextualSpacing/>
        <w:rPr>
          <w:rFonts w:eastAsia="Times New Roman"/>
        </w:rPr>
      </w:pPr>
      <w:r w:rsidRPr="004B5AF4">
        <w:rPr>
          <w:rFonts w:eastAsia="Times New Roman"/>
        </w:rPr>
        <w:t xml:space="preserve">Exception for Egregious Safety </w:t>
      </w:r>
      <w:r w:rsidR="00B83646" w:rsidRPr="004B5AF4">
        <w:rPr>
          <w:rFonts w:eastAsia="Times New Roman"/>
        </w:rPr>
        <w:t>Concern:</w:t>
      </w:r>
      <w:r w:rsidRPr="004B5AF4">
        <w:rPr>
          <w:rFonts w:eastAsia="Times New Roman"/>
        </w:rPr>
        <w:t xml:space="preserve"> see also Grading Policy 5.2.1</w:t>
      </w:r>
    </w:p>
    <w:p w14:paraId="7B545C40" w14:textId="206CA21F" w:rsidR="00E229FE" w:rsidRPr="004B5AF4" w:rsidRDefault="00E229FE" w:rsidP="00E229FE">
      <w:pPr>
        <w:numPr>
          <w:ilvl w:val="4"/>
          <w:numId w:val="40"/>
        </w:numPr>
        <w:ind w:left="1080" w:hanging="270"/>
        <w:contextualSpacing/>
        <w:rPr>
          <w:rFonts w:eastAsia="Times New Roman"/>
        </w:rPr>
      </w:pPr>
      <w:r w:rsidRPr="004B5AF4">
        <w:rPr>
          <w:iCs/>
        </w:rPr>
        <w:t>CIs have the authority and the responsibility to remove at any time any student from the clinical site who is demonstrating behaviors that are a safety risk to the student, self, or others.</w:t>
      </w:r>
    </w:p>
    <w:p w14:paraId="565B0928" w14:textId="77777777" w:rsidR="00E229FE" w:rsidRPr="004B5AF4" w:rsidRDefault="00E229FE">
      <w:pPr>
        <w:tabs>
          <w:tab w:val="left" w:pos="540"/>
        </w:tabs>
        <w:rPr>
          <w:rFonts w:eastAsia="Times New Roman"/>
        </w:rPr>
      </w:pPr>
    </w:p>
    <w:p w14:paraId="0B5EEF0D" w14:textId="7413BCCD" w:rsidR="009021A9" w:rsidRPr="004B5AF4" w:rsidRDefault="00666B3A">
      <w:pPr>
        <w:tabs>
          <w:tab w:val="left" w:pos="540"/>
        </w:tabs>
        <w:rPr>
          <w:rFonts w:eastAsia="Times New Roman"/>
        </w:rPr>
      </w:pPr>
      <w:r w:rsidRPr="004B5AF4">
        <w:rPr>
          <w:rFonts w:eastAsia="Times New Roman"/>
        </w:rPr>
        <w:t xml:space="preserve">The following procedure(s) will be followed </w:t>
      </w:r>
      <w:proofErr w:type="gramStart"/>
      <w:r w:rsidRPr="004B5AF4">
        <w:rPr>
          <w:rFonts w:eastAsia="Times New Roman"/>
        </w:rPr>
        <w:t>in the event that</w:t>
      </w:r>
      <w:proofErr w:type="gramEnd"/>
      <w:r w:rsidRPr="004B5AF4">
        <w:rPr>
          <w:rFonts w:eastAsia="Times New Roman"/>
        </w:rPr>
        <w:t xml:space="preserve"> the student PTA fails any component of the clinical experience (e.g. has excessive absences, removal for unsatisfactory performance, failure to demonstrate clinical skill(s) to entry-level – see Section 5 of Grading Policy)</w:t>
      </w:r>
      <w:r w:rsidR="00E229FE" w:rsidRPr="004B5AF4">
        <w:rPr>
          <w:rFonts w:eastAsia="Times New Roman"/>
        </w:rPr>
        <w:t xml:space="preserve"> not related to </w:t>
      </w:r>
      <w:r w:rsidR="00B83646" w:rsidRPr="004B5AF4">
        <w:rPr>
          <w:rFonts w:eastAsia="Times New Roman"/>
        </w:rPr>
        <w:t>safety:</w:t>
      </w:r>
      <w:r w:rsidRPr="004B5AF4">
        <w:rPr>
          <w:rFonts w:eastAsia="Times New Roman"/>
        </w:rPr>
        <w:t xml:space="preserve"> </w:t>
      </w:r>
    </w:p>
    <w:p w14:paraId="65B833F1" w14:textId="77777777" w:rsidR="009021A9" w:rsidRPr="004B5AF4" w:rsidRDefault="00666B3A">
      <w:pPr>
        <w:widowControl w:val="0"/>
        <w:tabs>
          <w:tab w:val="center" w:pos="4680"/>
          <w:tab w:val="left" w:pos="6480"/>
          <w:tab w:val="left" w:pos="7200"/>
          <w:tab w:val="left" w:pos="7920"/>
          <w:tab w:val="left" w:pos="8640"/>
          <w:tab w:val="left" w:pos="9360"/>
        </w:tabs>
        <w:spacing w:after="0"/>
        <w:ind w:left="540" w:hanging="360"/>
        <w:rPr>
          <w:rFonts w:eastAsia="Times New Roman"/>
        </w:rPr>
      </w:pPr>
      <w:r w:rsidRPr="004B5AF4">
        <w:rPr>
          <w:rFonts w:eastAsia="Times New Roman"/>
        </w:rPr>
        <w:t xml:space="preserve">1.   If a required skill is not achieved due to lack of availability at the student’s assigned clinical site, the student can request that the ACCE </w:t>
      </w:r>
      <w:proofErr w:type="gramStart"/>
      <w:r w:rsidRPr="004B5AF4">
        <w:rPr>
          <w:rFonts w:eastAsia="Times New Roman"/>
        </w:rPr>
        <w:t>make arrangements</w:t>
      </w:r>
      <w:proofErr w:type="gramEnd"/>
      <w:r w:rsidRPr="004B5AF4">
        <w:rPr>
          <w:rFonts w:eastAsia="Times New Roman"/>
        </w:rPr>
        <w:t xml:space="preserve"> with either clinical education faculty at a different clinical site or Program faculty for demonstration of skill in question.</w:t>
      </w:r>
    </w:p>
    <w:p w14:paraId="7853A5A2" w14:textId="77777777" w:rsidR="009021A9" w:rsidRPr="004B5AF4" w:rsidRDefault="00666B3A">
      <w:pPr>
        <w:widowControl w:val="0"/>
        <w:tabs>
          <w:tab w:val="center" w:pos="4680"/>
          <w:tab w:val="left" w:pos="6480"/>
          <w:tab w:val="left" w:pos="7200"/>
          <w:tab w:val="left" w:pos="7920"/>
          <w:tab w:val="left" w:pos="8640"/>
          <w:tab w:val="left" w:pos="9360"/>
        </w:tabs>
        <w:spacing w:after="0"/>
        <w:ind w:left="540" w:hanging="360"/>
        <w:rPr>
          <w:rFonts w:eastAsia="Times New Roman"/>
        </w:rPr>
      </w:pPr>
      <w:r w:rsidRPr="004B5AF4">
        <w:rPr>
          <w:rFonts w:eastAsia="Times New Roman"/>
        </w:rPr>
        <w:t xml:space="preserve">2.   If </w:t>
      </w:r>
      <w:proofErr w:type="gramStart"/>
      <w:r w:rsidRPr="004B5AF4">
        <w:rPr>
          <w:rFonts w:eastAsia="Times New Roman"/>
        </w:rPr>
        <w:t>a required</w:t>
      </w:r>
      <w:proofErr w:type="gramEnd"/>
      <w:r w:rsidRPr="004B5AF4">
        <w:rPr>
          <w:rFonts w:eastAsia="Times New Roman"/>
        </w:rPr>
        <w:t xml:space="preserve"> skill is not achieved due to insufficient demonstration of skill, the student may request that the ACCE </w:t>
      </w:r>
      <w:proofErr w:type="gramStart"/>
      <w:r w:rsidRPr="004B5AF4">
        <w:rPr>
          <w:rFonts w:eastAsia="Times New Roman"/>
        </w:rPr>
        <w:t>make arrangements</w:t>
      </w:r>
      <w:proofErr w:type="gramEnd"/>
      <w:r w:rsidRPr="004B5AF4">
        <w:rPr>
          <w:rFonts w:eastAsia="Times New Roman"/>
        </w:rPr>
        <w:t xml:space="preserve"> with either clinical education faculty at a different clinical site (including a repeat of the clinical experience) or Program faculty for demonstration of skill in question.</w:t>
      </w:r>
    </w:p>
    <w:p w14:paraId="0382B160" w14:textId="77777777" w:rsidR="009021A9" w:rsidRPr="004B5AF4" w:rsidRDefault="00666B3A">
      <w:pPr>
        <w:widowControl w:val="0"/>
        <w:tabs>
          <w:tab w:val="center" w:pos="4680"/>
          <w:tab w:val="left" w:pos="6480"/>
          <w:tab w:val="left" w:pos="7200"/>
          <w:tab w:val="left" w:pos="7920"/>
          <w:tab w:val="left" w:pos="8640"/>
          <w:tab w:val="left" w:pos="9360"/>
        </w:tabs>
        <w:spacing w:after="0"/>
        <w:ind w:left="540" w:hanging="360"/>
        <w:rPr>
          <w:rFonts w:eastAsia="Times New Roman"/>
        </w:rPr>
      </w:pPr>
      <w:r w:rsidRPr="004B5AF4">
        <w:rPr>
          <w:rFonts w:eastAsia="Times New Roman"/>
        </w:rPr>
        <w:t xml:space="preserve">3.   If student fails to demonstrate entry-level competence of skill after demonstration arranged by ACCE, or student does not request or follow-through with such arrangement, or the student has excessive absences, student will not pass the clinical education component of the </w:t>
      </w:r>
      <w:proofErr w:type="gramStart"/>
      <w:r w:rsidRPr="004B5AF4">
        <w:rPr>
          <w:rFonts w:eastAsia="Times New Roman"/>
        </w:rPr>
        <w:t>Program, and</w:t>
      </w:r>
      <w:proofErr w:type="gramEnd"/>
      <w:r w:rsidRPr="004B5AF4">
        <w:rPr>
          <w:rFonts w:eastAsia="Times New Roman"/>
        </w:rPr>
        <w:t xml:space="preserve"> will be dismissed from the Program (see Readmission Policy of PTA Student Handbook).</w:t>
      </w:r>
    </w:p>
    <w:p w14:paraId="44FB30F8" w14:textId="77777777" w:rsidR="00B970F3" w:rsidRPr="004B5AF4" w:rsidRDefault="00B970F3">
      <w:bookmarkStart w:id="25" w:name="_3whwml4" w:colFirst="0" w:colLast="0"/>
      <w:bookmarkEnd w:id="25"/>
      <w:r w:rsidRPr="004B5AF4">
        <w:br w:type="page"/>
      </w:r>
    </w:p>
    <w:p w14:paraId="6F46715A" w14:textId="77777777" w:rsidR="00290691" w:rsidRDefault="00290691" w:rsidP="00B970F3">
      <w:pPr>
        <w:contextualSpacing/>
        <w:jc w:val="center"/>
        <w:rPr>
          <w:b/>
          <w:bCs/>
          <w:sz w:val="24"/>
        </w:rPr>
      </w:pPr>
    </w:p>
    <w:p w14:paraId="0D42577C" w14:textId="0DA43308" w:rsidR="00B970F3" w:rsidRPr="004B5AF4" w:rsidRDefault="00B970F3" w:rsidP="004A127C">
      <w:pPr>
        <w:spacing w:after="0" w:line="240" w:lineRule="auto"/>
        <w:contextualSpacing/>
        <w:jc w:val="center"/>
        <w:rPr>
          <w:b/>
          <w:bCs/>
          <w:sz w:val="24"/>
        </w:rPr>
      </w:pPr>
      <w:r w:rsidRPr="004B5AF4">
        <w:rPr>
          <w:b/>
          <w:bCs/>
          <w:sz w:val="24"/>
        </w:rPr>
        <w:t>South Plains College</w:t>
      </w:r>
    </w:p>
    <w:p w14:paraId="4E91D724" w14:textId="77777777" w:rsidR="00B970F3" w:rsidRPr="004B5AF4" w:rsidRDefault="00B970F3" w:rsidP="004A127C">
      <w:pPr>
        <w:spacing w:line="240" w:lineRule="auto"/>
        <w:jc w:val="center"/>
        <w:rPr>
          <w:b/>
          <w:bCs/>
          <w:sz w:val="24"/>
        </w:rPr>
      </w:pPr>
      <w:r w:rsidRPr="004B5AF4">
        <w:rPr>
          <w:b/>
          <w:bCs/>
          <w:sz w:val="24"/>
        </w:rPr>
        <w:t>Physical Therapist Assistant Program</w:t>
      </w:r>
    </w:p>
    <w:p w14:paraId="1106F6D2" w14:textId="77777777" w:rsidR="00B970F3" w:rsidRPr="00290691" w:rsidRDefault="00B970F3" w:rsidP="00932821">
      <w:pPr>
        <w:pStyle w:val="Heading1"/>
        <w:rPr>
          <w:rStyle w:val="Strong"/>
          <w:rFonts w:ascii="Calibri" w:hAnsi="Calibri" w:cs="Calibri"/>
          <w:b/>
          <w:sz w:val="24"/>
          <w:szCs w:val="24"/>
        </w:rPr>
      </w:pPr>
      <w:bookmarkStart w:id="26" w:name="Check2"/>
      <w:bookmarkEnd w:id="26"/>
      <w:r w:rsidRPr="00290691">
        <w:rPr>
          <w:rStyle w:val="Strong"/>
          <w:rFonts w:ascii="Calibri" w:hAnsi="Calibri" w:cs="Calibri"/>
          <w:b/>
          <w:sz w:val="24"/>
          <w:szCs w:val="24"/>
        </w:rPr>
        <w:t>Clinical Continuation Policy</w:t>
      </w:r>
    </w:p>
    <w:p w14:paraId="1DA6542E" w14:textId="77777777" w:rsidR="00B970F3" w:rsidRPr="00862E51" w:rsidRDefault="00B970F3" w:rsidP="00B970F3">
      <w:pPr>
        <w:jc w:val="center"/>
        <w:rPr>
          <w:sz w:val="12"/>
          <w:szCs w:val="12"/>
        </w:rPr>
      </w:pPr>
    </w:p>
    <w:p w14:paraId="35735762" w14:textId="0D93B51A" w:rsidR="00F464CF" w:rsidRPr="004B5AF4" w:rsidRDefault="00F464CF" w:rsidP="00F464CF">
      <w:r w:rsidRPr="004B5AF4">
        <w:t xml:space="preserve">The SPC student PTA who requires additional time to successfully complete one or both final clinical experiences can continue the clinical experience(s) in the following </w:t>
      </w:r>
      <w:r w:rsidR="00290691" w:rsidRPr="004B5AF4">
        <w:t>manner:</w:t>
      </w:r>
      <w:r w:rsidRPr="004B5AF4">
        <w:t xml:space="preserve"> </w:t>
      </w:r>
    </w:p>
    <w:p w14:paraId="38A55E08" w14:textId="77777777" w:rsidR="00F464CF" w:rsidRPr="004B5AF4" w:rsidRDefault="00F464CF" w:rsidP="00F464CF">
      <w:pPr>
        <w:pStyle w:val="ListParagraph"/>
        <w:numPr>
          <w:ilvl w:val="0"/>
          <w:numId w:val="51"/>
        </w:numPr>
        <w:rPr>
          <w:rFonts w:cs="Calibri"/>
        </w:rPr>
      </w:pPr>
      <w:r w:rsidRPr="004B5AF4">
        <w:rPr>
          <w:rFonts w:cs="Calibri"/>
        </w:rPr>
        <w:t xml:space="preserve">Identification of Need </w:t>
      </w:r>
      <w:proofErr w:type="gramStart"/>
      <w:r w:rsidRPr="004B5AF4">
        <w:rPr>
          <w:rFonts w:cs="Calibri"/>
        </w:rPr>
        <w:t>For</w:t>
      </w:r>
      <w:proofErr w:type="gramEnd"/>
      <w:r w:rsidRPr="004B5AF4">
        <w:rPr>
          <w:rFonts w:cs="Calibri"/>
        </w:rPr>
        <w:t xml:space="preserve"> Continuation</w:t>
      </w:r>
    </w:p>
    <w:p w14:paraId="28FD6780" w14:textId="77777777" w:rsidR="00F464CF" w:rsidRPr="004B5AF4" w:rsidRDefault="00F464CF" w:rsidP="00F464CF">
      <w:pPr>
        <w:pStyle w:val="ListParagraph"/>
        <w:numPr>
          <w:ilvl w:val="1"/>
          <w:numId w:val="51"/>
        </w:numPr>
        <w:rPr>
          <w:rFonts w:cs="Calibri"/>
        </w:rPr>
      </w:pPr>
      <w:r w:rsidRPr="004B5AF4">
        <w:rPr>
          <w:rFonts w:cs="Calibri"/>
        </w:rPr>
        <w:t>Student PTA will discuss with ACCE the reason for needing additional time</w:t>
      </w:r>
    </w:p>
    <w:p w14:paraId="6B026E90" w14:textId="77777777" w:rsidR="00F464CF" w:rsidRPr="004B5AF4" w:rsidRDefault="00F464CF" w:rsidP="00F464CF">
      <w:pPr>
        <w:pStyle w:val="ListParagraph"/>
        <w:numPr>
          <w:ilvl w:val="2"/>
          <w:numId w:val="51"/>
        </w:numPr>
        <w:rPr>
          <w:rFonts w:cs="Calibri"/>
        </w:rPr>
      </w:pPr>
      <w:r w:rsidRPr="004B5AF4">
        <w:rPr>
          <w:rFonts w:cs="Calibri"/>
        </w:rPr>
        <w:t>Valid reasons include (but not limited to) temporary medical issue, irreconcilable student-CI differences</w:t>
      </w:r>
    </w:p>
    <w:p w14:paraId="2BB4A629" w14:textId="77777777" w:rsidR="00F464CF" w:rsidRPr="004B5AF4" w:rsidRDefault="00F464CF" w:rsidP="00F464CF">
      <w:pPr>
        <w:pStyle w:val="ListParagraph"/>
        <w:numPr>
          <w:ilvl w:val="2"/>
          <w:numId w:val="51"/>
        </w:numPr>
        <w:rPr>
          <w:rFonts w:cs="Calibri"/>
        </w:rPr>
      </w:pPr>
      <w:r w:rsidRPr="004B5AF4">
        <w:rPr>
          <w:rFonts w:cs="Calibri"/>
        </w:rPr>
        <w:t xml:space="preserve">Invalid reasons include (but not limited to) absences, critical safety </w:t>
      </w:r>
      <w:proofErr w:type="gramStart"/>
      <w:r w:rsidRPr="004B5AF4">
        <w:rPr>
          <w:rFonts w:cs="Calibri"/>
        </w:rPr>
        <w:t>issue</w:t>
      </w:r>
      <w:proofErr w:type="gramEnd"/>
    </w:p>
    <w:p w14:paraId="746A8073" w14:textId="77777777" w:rsidR="00F464CF" w:rsidRPr="004B5AF4" w:rsidRDefault="00F464CF" w:rsidP="00F464CF">
      <w:pPr>
        <w:pStyle w:val="ListParagraph"/>
        <w:numPr>
          <w:ilvl w:val="1"/>
          <w:numId w:val="51"/>
        </w:numPr>
        <w:rPr>
          <w:rFonts w:cs="Calibri"/>
        </w:rPr>
      </w:pPr>
      <w:r w:rsidRPr="004B5AF4">
        <w:rPr>
          <w:rFonts w:cs="Calibri"/>
        </w:rPr>
        <w:t>Student will receive an “I” for “Incomplete” as the grade for the unfinished clinical experience</w:t>
      </w:r>
    </w:p>
    <w:p w14:paraId="291E5E66" w14:textId="77777777" w:rsidR="00F464CF" w:rsidRPr="004B5AF4" w:rsidRDefault="00F464CF" w:rsidP="00F464CF">
      <w:pPr>
        <w:pStyle w:val="ListParagraph"/>
        <w:numPr>
          <w:ilvl w:val="0"/>
          <w:numId w:val="51"/>
        </w:numPr>
        <w:rPr>
          <w:rFonts w:cs="Calibri"/>
        </w:rPr>
      </w:pPr>
      <w:r w:rsidRPr="004B5AF4">
        <w:rPr>
          <w:rFonts w:cs="Calibri"/>
        </w:rPr>
        <w:t>Completion of Continuation of Clinical Experience</w:t>
      </w:r>
    </w:p>
    <w:p w14:paraId="2F4B0C91" w14:textId="77777777" w:rsidR="00F464CF" w:rsidRPr="004B5AF4" w:rsidRDefault="00F464CF" w:rsidP="00F464CF">
      <w:pPr>
        <w:pStyle w:val="ListParagraph"/>
        <w:numPr>
          <w:ilvl w:val="1"/>
          <w:numId w:val="51"/>
        </w:numPr>
        <w:rPr>
          <w:rFonts w:cs="Calibri"/>
        </w:rPr>
      </w:pPr>
      <w:r w:rsidRPr="004B5AF4">
        <w:rPr>
          <w:rFonts w:cs="Calibri"/>
        </w:rPr>
        <w:t xml:space="preserve">ACCE will assign student PTA to a different clinical site for a timeframe that falls within the </w:t>
      </w:r>
      <w:proofErr w:type="gramStart"/>
      <w:r w:rsidRPr="004B5AF4">
        <w:rPr>
          <w:rFonts w:cs="Calibri"/>
        </w:rPr>
        <w:t>Summer</w:t>
      </w:r>
      <w:proofErr w:type="gramEnd"/>
      <w:r w:rsidRPr="004B5AF4">
        <w:rPr>
          <w:rFonts w:cs="Calibri"/>
        </w:rPr>
        <w:t xml:space="preserve"> semester</w:t>
      </w:r>
    </w:p>
    <w:p w14:paraId="7E658577" w14:textId="77777777" w:rsidR="00F464CF" w:rsidRPr="004B5AF4" w:rsidRDefault="00F464CF" w:rsidP="00F464CF">
      <w:pPr>
        <w:pStyle w:val="ListParagraph"/>
        <w:numPr>
          <w:ilvl w:val="1"/>
          <w:numId w:val="51"/>
        </w:numPr>
        <w:rPr>
          <w:rFonts w:cs="Calibri"/>
        </w:rPr>
      </w:pPr>
      <w:r w:rsidRPr="004B5AF4">
        <w:rPr>
          <w:rFonts w:cs="Calibri"/>
        </w:rPr>
        <w:t>Student PTA is expected to complete the clinical experience as arranged by ACCE</w:t>
      </w:r>
    </w:p>
    <w:p w14:paraId="449E4B74" w14:textId="77777777" w:rsidR="00F464CF" w:rsidRPr="004B5AF4" w:rsidRDefault="00F464CF" w:rsidP="00F464CF">
      <w:pPr>
        <w:pStyle w:val="ListParagraph"/>
        <w:numPr>
          <w:ilvl w:val="2"/>
          <w:numId w:val="51"/>
        </w:numPr>
        <w:rPr>
          <w:rFonts w:cs="Calibri"/>
        </w:rPr>
      </w:pPr>
      <w:r w:rsidRPr="004B5AF4">
        <w:rPr>
          <w:rFonts w:cs="Calibri"/>
        </w:rPr>
        <w:t>Access to the Blackboard course will be granted so student PTA can complete all applicable assignments and activities</w:t>
      </w:r>
    </w:p>
    <w:p w14:paraId="068A50FF" w14:textId="77777777" w:rsidR="00F464CF" w:rsidRPr="004B5AF4" w:rsidRDefault="00F464CF" w:rsidP="00F464CF">
      <w:pPr>
        <w:pStyle w:val="ListParagraph"/>
        <w:numPr>
          <w:ilvl w:val="1"/>
          <w:numId w:val="51"/>
        </w:numPr>
        <w:rPr>
          <w:rFonts w:cs="Calibri"/>
        </w:rPr>
      </w:pPr>
      <w:r w:rsidRPr="004B5AF4">
        <w:rPr>
          <w:rFonts w:cs="Calibri"/>
        </w:rPr>
        <w:t>Student PTA will accept/decline Accident Insurance coverage using “Accident Insurance Coverage for Continuation of Clinical Experience” Form</w:t>
      </w:r>
    </w:p>
    <w:p w14:paraId="26497940" w14:textId="77777777" w:rsidR="00F464CF" w:rsidRPr="004B5AF4" w:rsidRDefault="00F464CF" w:rsidP="00F464CF">
      <w:pPr>
        <w:pStyle w:val="ListParagraph"/>
        <w:numPr>
          <w:ilvl w:val="2"/>
          <w:numId w:val="51"/>
        </w:numPr>
        <w:rPr>
          <w:rFonts w:cs="Calibri"/>
        </w:rPr>
      </w:pPr>
      <w:r w:rsidRPr="004B5AF4">
        <w:rPr>
          <w:rFonts w:cs="Calibri"/>
        </w:rPr>
        <w:t>Student PTA will continue to be covered by Professional Liability Insurance</w:t>
      </w:r>
    </w:p>
    <w:p w14:paraId="408CA1AB" w14:textId="77777777" w:rsidR="00F464CF" w:rsidRPr="004B5AF4" w:rsidRDefault="00F464CF" w:rsidP="00F464CF">
      <w:pPr>
        <w:pStyle w:val="ListParagraph"/>
        <w:numPr>
          <w:ilvl w:val="0"/>
          <w:numId w:val="51"/>
        </w:numPr>
        <w:rPr>
          <w:rFonts w:cs="Calibri"/>
        </w:rPr>
      </w:pPr>
      <w:r w:rsidRPr="004B5AF4">
        <w:rPr>
          <w:rFonts w:cs="Calibri"/>
        </w:rPr>
        <w:t>Post-Completion of Continuation of Clinical Experience</w:t>
      </w:r>
    </w:p>
    <w:p w14:paraId="4A45052A" w14:textId="77777777" w:rsidR="00F464CF" w:rsidRPr="004B5AF4" w:rsidRDefault="00F464CF" w:rsidP="00F464CF">
      <w:pPr>
        <w:pStyle w:val="ListParagraph"/>
        <w:numPr>
          <w:ilvl w:val="1"/>
          <w:numId w:val="51"/>
        </w:numPr>
        <w:rPr>
          <w:rFonts w:cs="Calibri"/>
        </w:rPr>
      </w:pPr>
      <w:r w:rsidRPr="004B5AF4">
        <w:rPr>
          <w:rFonts w:cs="Calibri"/>
        </w:rPr>
        <w:t>ACCE will submit a grade change form after continuation of clinical experience is completed</w:t>
      </w:r>
    </w:p>
    <w:p w14:paraId="5ED0B9A2" w14:textId="77777777" w:rsidR="00F464CF" w:rsidRPr="004B5AF4" w:rsidRDefault="00F464CF" w:rsidP="00F464CF">
      <w:pPr>
        <w:pStyle w:val="ListParagraph"/>
        <w:numPr>
          <w:ilvl w:val="1"/>
          <w:numId w:val="51"/>
        </w:numPr>
        <w:rPr>
          <w:rFonts w:cs="Calibri"/>
        </w:rPr>
      </w:pPr>
      <w:r w:rsidRPr="004B5AF4">
        <w:rPr>
          <w:rFonts w:cs="Calibri"/>
        </w:rPr>
        <w:t>Upon successful completion of all clinical experiences, Student PTA will be eligible to sit for the next available licensing exam</w:t>
      </w:r>
    </w:p>
    <w:p w14:paraId="722B00AE" w14:textId="77777777" w:rsidR="00B970F3" w:rsidRPr="004B5AF4" w:rsidRDefault="00B970F3">
      <w:r w:rsidRPr="004B5AF4">
        <w:br w:type="page"/>
      </w:r>
    </w:p>
    <w:tbl>
      <w:tblPr>
        <w:tblStyle w:val="a0"/>
        <w:tblW w:w="9360" w:type="dxa"/>
        <w:tblLayout w:type="fixed"/>
        <w:tblLook w:val="0400" w:firstRow="0" w:lastRow="0" w:firstColumn="0" w:lastColumn="0" w:noHBand="0" w:noVBand="1"/>
      </w:tblPr>
      <w:tblGrid>
        <w:gridCol w:w="4558"/>
        <w:gridCol w:w="4802"/>
      </w:tblGrid>
      <w:tr w:rsidR="009021A9" w:rsidRPr="004B5AF4" w14:paraId="48DB968B" w14:textId="77777777">
        <w:tc>
          <w:tcPr>
            <w:tcW w:w="4558" w:type="dxa"/>
            <w:tcBorders>
              <w:bottom w:val="single" w:sz="4" w:space="0" w:color="000000"/>
              <w:right w:val="single" w:sz="4" w:space="0" w:color="000000"/>
            </w:tcBorders>
            <w:tcMar>
              <w:top w:w="0" w:type="dxa"/>
              <w:left w:w="120" w:type="dxa"/>
              <w:bottom w:w="0" w:type="dxa"/>
              <w:right w:w="120" w:type="dxa"/>
            </w:tcMar>
            <w:vAlign w:val="center"/>
          </w:tcPr>
          <w:p w14:paraId="010CF832" w14:textId="77777777" w:rsidR="00797A8B" w:rsidRPr="0077005A" w:rsidRDefault="00797A8B">
            <w:pPr>
              <w:spacing w:after="0" w:line="240" w:lineRule="auto"/>
              <w:rPr>
                <w:rFonts w:eastAsia="Times New Roman"/>
                <w:sz w:val="48"/>
                <w:szCs w:val="48"/>
              </w:rPr>
            </w:pPr>
          </w:p>
          <w:p w14:paraId="08BF1B71" w14:textId="05509FBE" w:rsidR="009021A9" w:rsidRPr="004B5AF4" w:rsidRDefault="00666B3A">
            <w:pPr>
              <w:spacing w:after="0" w:line="240" w:lineRule="auto"/>
              <w:rPr>
                <w:rFonts w:eastAsia="Times New Roman"/>
                <w:sz w:val="96"/>
                <w:szCs w:val="96"/>
              </w:rPr>
            </w:pPr>
            <w:r w:rsidRPr="004B5AF4">
              <w:rPr>
                <w:rFonts w:eastAsia="Times New Roman"/>
                <w:sz w:val="96"/>
                <w:szCs w:val="96"/>
              </w:rPr>
              <w:t xml:space="preserve">SPC </w:t>
            </w:r>
          </w:p>
          <w:p w14:paraId="518CC0DD" w14:textId="32C828E5" w:rsidR="009021A9" w:rsidRPr="004B5AF4" w:rsidRDefault="00666B3A">
            <w:pPr>
              <w:spacing w:after="0" w:line="240" w:lineRule="auto"/>
            </w:pPr>
            <w:r w:rsidRPr="004B5AF4">
              <w:rPr>
                <w:rFonts w:eastAsia="Times New Roman"/>
                <w:sz w:val="96"/>
                <w:szCs w:val="96"/>
              </w:rPr>
              <w:t xml:space="preserve">PTA Clinical Experience </w:t>
            </w:r>
            <w:r w:rsidR="004C617B" w:rsidRPr="004B5AF4">
              <w:rPr>
                <w:rFonts w:eastAsia="Times New Roman"/>
                <w:sz w:val="96"/>
                <w:szCs w:val="96"/>
              </w:rPr>
              <w:t>Handbook</w:t>
            </w:r>
          </w:p>
        </w:tc>
        <w:tc>
          <w:tcPr>
            <w:tcW w:w="4802" w:type="dxa"/>
            <w:tcBorders>
              <w:left w:val="single" w:sz="4" w:space="0" w:color="000000"/>
              <w:bottom w:val="single" w:sz="4" w:space="0" w:color="000000"/>
            </w:tcBorders>
            <w:tcMar>
              <w:top w:w="0" w:type="dxa"/>
              <w:left w:w="120" w:type="dxa"/>
              <w:bottom w:w="0" w:type="dxa"/>
              <w:right w:w="120" w:type="dxa"/>
            </w:tcMar>
            <w:vAlign w:val="center"/>
          </w:tcPr>
          <w:p w14:paraId="65C3CA8D" w14:textId="77777777" w:rsidR="009021A9" w:rsidRPr="004B5AF4" w:rsidRDefault="00666B3A">
            <w:pPr>
              <w:spacing w:after="0" w:line="240" w:lineRule="auto"/>
              <w:jc w:val="center"/>
              <w:rPr>
                <w:rFonts w:eastAsia="Times New Roman"/>
                <w:sz w:val="24"/>
                <w:szCs w:val="24"/>
              </w:rPr>
            </w:pPr>
            <w:r w:rsidRPr="004B5AF4">
              <w:rPr>
                <w:rFonts w:eastAsia="Times New Roman"/>
                <w:sz w:val="96"/>
                <w:szCs w:val="96"/>
              </w:rPr>
              <w:t>Appendix A</w:t>
            </w:r>
          </w:p>
          <w:p w14:paraId="500E3B7E" w14:textId="77777777" w:rsidR="009021A9" w:rsidRPr="004B5AF4" w:rsidRDefault="00666B3A">
            <w:pPr>
              <w:spacing w:after="0" w:line="240" w:lineRule="auto"/>
              <w:jc w:val="center"/>
              <w:rPr>
                <w:rFonts w:eastAsia="Times New Roman"/>
                <w:sz w:val="24"/>
                <w:szCs w:val="24"/>
              </w:rPr>
            </w:pPr>
            <w:r w:rsidRPr="004B5AF4">
              <w:rPr>
                <w:rFonts w:eastAsia="Times New Roman"/>
                <w:sz w:val="96"/>
                <w:szCs w:val="96"/>
              </w:rPr>
              <w:t> Forms</w:t>
            </w:r>
          </w:p>
        </w:tc>
      </w:tr>
      <w:tr w:rsidR="009021A9" w:rsidRPr="004B5AF4" w14:paraId="42C6D796" w14:textId="77777777">
        <w:tc>
          <w:tcPr>
            <w:tcW w:w="4558" w:type="dxa"/>
            <w:tcBorders>
              <w:top w:val="single" w:sz="4" w:space="0" w:color="000000"/>
            </w:tcBorders>
            <w:tcMar>
              <w:top w:w="0" w:type="dxa"/>
              <w:left w:w="120" w:type="dxa"/>
              <w:bottom w:w="0" w:type="dxa"/>
              <w:right w:w="120" w:type="dxa"/>
            </w:tcMar>
            <w:vAlign w:val="center"/>
          </w:tcPr>
          <w:p w14:paraId="6E1831B3" w14:textId="77777777" w:rsidR="009021A9" w:rsidRPr="004B5AF4" w:rsidRDefault="009021A9">
            <w:pPr>
              <w:spacing w:after="0" w:line="240" w:lineRule="auto"/>
              <w:rPr>
                <w:rFonts w:eastAsia="Times New Roman"/>
                <w:sz w:val="24"/>
                <w:szCs w:val="24"/>
              </w:rPr>
            </w:pPr>
          </w:p>
        </w:tc>
        <w:tc>
          <w:tcPr>
            <w:tcW w:w="4802" w:type="dxa"/>
            <w:tcBorders>
              <w:top w:val="single" w:sz="4" w:space="0" w:color="000000"/>
            </w:tcBorders>
            <w:tcMar>
              <w:top w:w="0" w:type="dxa"/>
              <w:left w:w="120" w:type="dxa"/>
              <w:bottom w:w="0" w:type="dxa"/>
              <w:right w:w="120" w:type="dxa"/>
            </w:tcMar>
            <w:vAlign w:val="center"/>
          </w:tcPr>
          <w:p w14:paraId="54E11D2A" w14:textId="77777777" w:rsidR="009021A9" w:rsidRPr="004B5AF4" w:rsidRDefault="009021A9">
            <w:pPr>
              <w:spacing w:after="0" w:line="240" w:lineRule="auto"/>
              <w:rPr>
                <w:rFonts w:eastAsia="Times New Roman"/>
                <w:sz w:val="24"/>
                <w:szCs w:val="24"/>
              </w:rPr>
            </w:pPr>
          </w:p>
        </w:tc>
      </w:tr>
    </w:tbl>
    <w:p w14:paraId="31126E5D" w14:textId="77777777" w:rsidR="009021A9" w:rsidRPr="004B5AF4" w:rsidRDefault="009021A9"/>
    <w:p w14:paraId="2DE403A5" w14:textId="77777777" w:rsidR="009021A9" w:rsidRPr="004B5AF4" w:rsidRDefault="00666B3A">
      <w:pPr>
        <w:rPr>
          <w:rFonts w:eastAsia="Times New Roman"/>
          <w:b/>
          <w:sz w:val="24"/>
          <w:szCs w:val="24"/>
        </w:rPr>
      </w:pPr>
      <w:r w:rsidRPr="004B5AF4">
        <w:br w:type="page"/>
      </w:r>
    </w:p>
    <w:p w14:paraId="242456C5" w14:textId="77777777" w:rsidR="002B6C7B" w:rsidRDefault="002B6C7B">
      <w:pPr>
        <w:spacing w:after="0"/>
        <w:jc w:val="center"/>
        <w:rPr>
          <w:rFonts w:eastAsia="Times New Roman"/>
          <w:b/>
          <w:sz w:val="24"/>
          <w:szCs w:val="24"/>
        </w:rPr>
      </w:pPr>
    </w:p>
    <w:p w14:paraId="25C5AF7D" w14:textId="69315204" w:rsidR="009021A9" w:rsidRPr="004B5AF4" w:rsidRDefault="00666B3A" w:rsidP="004A127C">
      <w:pPr>
        <w:spacing w:after="0" w:line="240" w:lineRule="auto"/>
        <w:jc w:val="center"/>
      </w:pPr>
      <w:r w:rsidRPr="004B5AF4">
        <w:rPr>
          <w:rFonts w:eastAsia="Times New Roman"/>
          <w:b/>
          <w:sz w:val="24"/>
          <w:szCs w:val="24"/>
        </w:rPr>
        <w:t>South Plains College</w:t>
      </w:r>
    </w:p>
    <w:p w14:paraId="7CA7FB0F" w14:textId="77777777" w:rsidR="009021A9" w:rsidRPr="004B5AF4" w:rsidRDefault="00666B3A" w:rsidP="004A127C">
      <w:pPr>
        <w:spacing w:line="240" w:lineRule="auto"/>
        <w:jc w:val="center"/>
      </w:pPr>
      <w:r w:rsidRPr="004B5AF4">
        <w:rPr>
          <w:rFonts w:eastAsia="Times New Roman"/>
          <w:b/>
          <w:sz w:val="24"/>
          <w:szCs w:val="24"/>
        </w:rPr>
        <w:t>Physical Therapist Assistant Program</w:t>
      </w:r>
    </w:p>
    <w:p w14:paraId="195D3797" w14:textId="77777777" w:rsidR="009021A9" w:rsidRPr="0077005A" w:rsidRDefault="00666B3A" w:rsidP="00932821">
      <w:pPr>
        <w:pStyle w:val="Heading1"/>
        <w:rPr>
          <w:rFonts w:ascii="Calibri" w:hAnsi="Calibri" w:cs="Calibri"/>
          <w:sz w:val="24"/>
          <w:szCs w:val="24"/>
        </w:rPr>
      </w:pPr>
      <w:bookmarkStart w:id="27" w:name="_2bn6wsx" w:colFirst="0" w:colLast="0"/>
      <w:bookmarkEnd w:id="27"/>
      <w:r w:rsidRPr="0077005A">
        <w:rPr>
          <w:rFonts w:ascii="Calibri" w:hAnsi="Calibri" w:cs="Calibri"/>
          <w:sz w:val="24"/>
          <w:szCs w:val="24"/>
        </w:rPr>
        <w:t>Confidentiality Acknowledgment and Agreement</w:t>
      </w:r>
    </w:p>
    <w:p w14:paraId="1F02AE97" w14:textId="77777777" w:rsidR="002B6C7B" w:rsidRDefault="002B6C7B" w:rsidP="371826BF">
      <w:pPr>
        <w:spacing w:before="280" w:after="280"/>
        <w:rPr>
          <w:rFonts w:eastAsia="Times New Roman"/>
        </w:rPr>
      </w:pPr>
    </w:p>
    <w:p w14:paraId="6C9B1B34" w14:textId="21218BF3" w:rsidR="009021A9" w:rsidRPr="004B5AF4" w:rsidRDefault="00666B3A" w:rsidP="371826BF">
      <w:pPr>
        <w:spacing w:before="280" w:after="280"/>
        <w:rPr>
          <w:rFonts w:eastAsia="Times New Roman"/>
        </w:rPr>
      </w:pPr>
      <w:r w:rsidRPr="004B5AF4">
        <w:rPr>
          <w:rFonts w:eastAsia="Times New Roman"/>
        </w:rPr>
        <w:t>NAME: (PLEASE PRINT) _________________________________</w:t>
      </w:r>
    </w:p>
    <w:p w14:paraId="2F61687B" w14:textId="77777777" w:rsidR="009021A9" w:rsidRPr="004B5AF4" w:rsidRDefault="00666B3A">
      <w:pPr>
        <w:spacing w:after="280"/>
      </w:pPr>
      <w:proofErr w:type="gramStart"/>
      <w:r w:rsidRPr="004B5AF4">
        <w:rPr>
          <w:rFonts w:eastAsia="Times New Roman"/>
        </w:rPr>
        <w:t>During the course of</w:t>
      </w:r>
      <w:proofErr w:type="gramEnd"/>
      <w:r w:rsidRPr="004B5AF4">
        <w:rPr>
          <w:rFonts w:eastAsia="Times New Roman"/>
        </w:rPr>
        <w:t xml:space="preserve"> your clinical experiences, you may have access to information which is confidential and may not be disclosed except as permitted or required by law. </w:t>
      </w:r>
      <w:proofErr w:type="gramStart"/>
      <w:r w:rsidRPr="004B5AF4">
        <w:rPr>
          <w:rFonts w:eastAsia="Times New Roman"/>
        </w:rPr>
        <w:t>In order to</w:t>
      </w:r>
      <w:proofErr w:type="gramEnd"/>
      <w:r w:rsidRPr="004B5AF4">
        <w:rPr>
          <w:rFonts w:eastAsia="Times New Roman"/>
        </w:rPr>
        <w:t xml:space="preserve"> properly care for patients and engage in successful clinical planning, certain information must remain confidential. Improper disclosure of confidential information can cause irreparable damage to the patient. Confidential information includes, but is not limited to:</w:t>
      </w:r>
    </w:p>
    <w:p w14:paraId="47258AF3" w14:textId="77777777" w:rsidR="009021A9" w:rsidRPr="004B5AF4" w:rsidRDefault="00666B3A">
      <w:pPr>
        <w:numPr>
          <w:ilvl w:val="0"/>
          <w:numId w:val="49"/>
        </w:numPr>
        <w:spacing w:after="0" w:line="240" w:lineRule="auto"/>
        <w:ind w:hanging="360"/>
        <w:contextualSpacing/>
        <w:rPr>
          <w:rFonts w:eastAsia="Times New Roman"/>
        </w:rPr>
      </w:pPr>
      <w:r w:rsidRPr="004B5AF4">
        <w:rPr>
          <w:rFonts w:eastAsia="Times New Roman"/>
        </w:rPr>
        <w:t>Medical and certain other personal information about patients.</w:t>
      </w:r>
    </w:p>
    <w:p w14:paraId="6F2B6820" w14:textId="77777777" w:rsidR="009021A9" w:rsidRPr="004B5AF4" w:rsidRDefault="00666B3A">
      <w:pPr>
        <w:numPr>
          <w:ilvl w:val="0"/>
          <w:numId w:val="49"/>
        </w:numPr>
        <w:spacing w:after="0" w:line="240" w:lineRule="auto"/>
        <w:ind w:hanging="360"/>
        <w:contextualSpacing/>
        <w:rPr>
          <w:rFonts w:eastAsia="Times New Roman"/>
        </w:rPr>
      </w:pPr>
      <w:r w:rsidRPr="004B5AF4">
        <w:rPr>
          <w:rFonts w:eastAsia="Times New Roman"/>
        </w:rPr>
        <w:t>Medical and certain other personal information about employees.</w:t>
      </w:r>
    </w:p>
    <w:p w14:paraId="24BC601E" w14:textId="77777777" w:rsidR="009021A9" w:rsidRPr="004B5AF4" w:rsidRDefault="00666B3A">
      <w:pPr>
        <w:numPr>
          <w:ilvl w:val="0"/>
          <w:numId w:val="49"/>
        </w:numPr>
        <w:spacing w:after="0" w:line="240" w:lineRule="auto"/>
        <w:ind w:hanging="360"/>
        <w:contextualSpacing/>
        <w:rPr>
          <w:rFonts w:eastAsia="Times New Roman"/>
        </w:rPr>
      </w:pPr>
      <w:r w:rsidRPr="004B5AF4">
        <w:rPr>
          <w:rFonts w:eastAsia="Times New Roman"/>
        </w:rPr>
        <w:t>Medical Staff records and committee proceedings.</w:t>
      </w:r>
    </w:p>
    <w:p w14:paraId="3F7DD2E7" w14:textId="77777777" w:rsidR="009021A9" w:rsidRPr="004B5AF4" w:rsidRDefault="00666B3A">
      <w:pPr>
        <w:numPr>
          <w:ilvl w:val="0"/>
          <w:numId w:val="49"/>
        </w:numPr>
        <w:spacing w:after="0" w:line="240" w:lineRule="auto"/>
        <w:ind w:hanging="360"/>
        <w:contextualSpacing/>
        <w:rPr>
          <w:rFonts w:eastAsia="Times New Roman"/>
        </w:rPr>
      </w:pPr>
      <w:r w:rsidRPr="004B5AF4">
        <w:rPr>
          <w:rFonts w:eastAsia="Times New Roman"/>
        </w:rPr>
        <w:t>Reports, marketing or financial information, and other information related to the business or services which have not previously been released to the public at large.</w:t>
      </w:r>
    </w:p>
    <w:p w14:paraId="40DB65A3" w14:textId="77777777" w:rsidR="00310A50" w:rsidRDefault="00310A50">
      <w:pPr>
        <w:spacing w:after="280"/>
        <w:rPr>
          <w:rFonts w:eastAsia="Times New Roman"/>
        </w:rPr>
      </w:pPr>
    </w:p>
    <w:p w14:paraId="39C4D5A7" w14:textId="44B7238B" w:rsidR="009021A9" w:rsidRPr="004B5AF4" w:rsidRDefault="00666B3A" w:rsidP="002B6C7B">
      <w:pPr>
        <w:spacing w:after="120"/>
      </w:pPr>
      <w:r w:rsidRPr="004B5AF4">
        <w:rPr>
          <w:rFonts w:eastAsia="Times New Roman"/>
        </w:rPr>
        <w:t>By signing this Confidentiality Agreement, you acknowledge and agree that:</w:t>
      </w:r>
    </w:p>
    <w:p w14:paraId="1C1F5700" w14:textId="77777777" w:rsidR="009021A9" w:rsidRPr="004B5AF4" w:rsidRDefault="00666B3A">
      <w:pPr>
        <w:numPr>
          <w:ilvl w:val="0"/>
          <w:numId w:val="7"/>
        </w:numPr>
        <w:spacing w:after="0" w:line="240" w:lineRule="auto"/>
        <w:ind w:hanging="360"/>
        <w:rPr>
          <w:rFonts w:eastAsia="Times New Roman"/>
        </w:rPr>
      </w:pPr>
      <w:r w:rsidRPr="004B5AF4">
        <w:rPr>
          <w:rFonts w:eastAsia="Times New Roman"/>
        </w:rPr>
        <w:t xml:space="preserve">All medical information is confidential.  </w:t>
      </w:r>
    </w:p>
    <w:p w14:paraId="764CBF73" w14:textId="77777777" w:rsidR="009021A9" w:rsidRPr="004B5AF4" w:rsidRDefault="00666B3A">
      <w:pPr>
        <w:numPr>
          <w:ilvl w:val="0"/>
          <w:numId w:val="7"/>
        </w:numPr>
        <w:spacing w:after="0" w:line="240" w:lineRule="auto"/>
        <w:ind w:hanging="360"/>
        <w:rPr>
          <w:rFonts w:eastAsia="Times New Roman"/>
        </w:rPr>
      </w:pPr>
      <w:r w:rsidRPr="004B5AF4">
        <w:rPr>
          <w:rFonts w:eastAsia="Times New Roman"/>
        </w:rPr>
        <w:t xml:space="preserve">Other confidential information includes medical staff and personnel records, committee proceedings, and non-public financial and marketing information. </w:t>
      </w:r>
    </w:p>
    <w:p w14:paraId="669FCAA4" w14:textId="77777777" w:rsidR="009021A9" w:rsidRPr="004B5AF4" w:rsidRDefault="00666B3A">
      <w:pPr>
        <w:numPr>
          <w:ilvl w:val="0"/>
          <w:numId w:val="7"/>
        </w:numPr>
        <w:spacing w:after="0" w:line="240" w:lineRule="auto"/>
        <w:ind w:hanging="360"/>
        <w:rPr>
          <w:rFonts w:eastAsia="Times New Roman"/>
        </w:rPr>
      </w:pPr>
      <w:r w:rsidRPr="004B5AF4">
        <w:rPr>
          <w:rFonts w:eastAsia="Times New Roman"/>
          <w:b/>
        </w:rPr>
        <w:t>You are obligated to hold confidential information, whether oral, written, computerized, or other, in the strictest confidence and not to disclose the information to any person or in any manner which is inconsistent with federal or state law</w:t>
      </w:r>
      <w:r w:rsidRPr="004B5AF4">
        <w:rPr>
          <w:rFonts w:eastAsia="Times New Roman"/>
        </w:rPr>
        <w:t xml:space="preserve">.   </w:t>
      </w:r>
    </w:p>
    <w:p w14:paraId="4E23F699" w14:textId="77777777" w:rsidR="009021A9" w:rsidRPr="004B5AF4" w:rsidRDefault="00666B3A">
      <w:pPr>
        <w:numPr>
          <w:ilvl w:val="0"/>
          <w:numId w:val="7"/>
        </w:numPr>
        <w:spacing w:after="0" w:line="240" w:lineRule="auto"/>
        <w:ind w:hanging="360"/>
        <w:rPr>
          <w:rFonts w:eastAsia="Times New Roman"/>
        </w:rPr>
      </w:pPr>
      <w:r w:rsidRPr="004B5AF4">
        <w:rPr>
          <w:rFonts w:eastAsia="Times New Roman"/>
        </w:rPr>
        <w:t>Impermissible disclosure of confidential information about a person may result in legal action being taken against you by or on behalf of that person.</w:t>
      </w:r>
    </w:p>
    <w:p w14:paraId="5198D8C8" w14:textId="77777777" w:rsidR="009021A9" w:rsidRPr="004B5AF4" w:rsidRDefault="00666B3A">
      <w:pPr>
        <w:numPr>
          <w:ilvl w:val="0"/>
          <w:numId w:val="7"/>
        </w:numPr>
        <w:spacing w:after="0" w:line="240" w:lineRule="auto"/>
        <w:ind w:hanging="360"/>
        <w:rPr>
          <w:rFonts w:eastAsia="Times New Roman"/>
        </w:rPr>
      </w:pPr>
      <w:r w:rsidRPr="004B5AF4">
        <w:rPr>
          <w:rFonts w:eastAsia="Times New Roman"/>
        </w:rPr>
        <w:t xml:space="preserve">You understand that licensed health care providers are subject to sanctions for impermissible disclosure under federal and state privacy laws.  </w:t>
      </w:r>
    </w:p>
    <w:p w14:paraId="7E1D5864" w14:textId="77777777" w:rsidR="009021A9" w:rsidRPr="004B5AF4" w:rsidRDefault="00666B3A">
      <w:pPr>
        <w:numPr>
          <w:ilvl w:val="0"/>
          <w:numId w:val="7"/>
        </w:numPr>
        <w:spacing w:after="280" w:line="240" w:lineRule="auto"/>
        <w:ind w:hanging="360"/>
        <w:rPr>
          <w:rFonts w:eastAsia="Times New Roman"/>
        </w:rPr>
      </w:pPr>
      <w:r w:rsidRPr="004B5AF4">
        <w:rPr>
          <w:rFonts w:eastAsia="Times New Roman"/>
        </w:rPr>
        <w:t xml:space="preserve">Your confidentiality obligation shall continue indefinitely, </w:t>
      </w:r>
      <w:proofErr w:type="gramStart"/>
      <w:r w:rsidRPr="004B5AF4">
        <w:rPr>
          <w:rFonts w:eastAsia="Times New Roman"/>
        </w:rPr>
        <w:t>including at all times</w:t>
      </w:r>
      <w:proofErr w:type="gramEnd"/>
      <w:r w:rsidRPr="004B5AF4">
        <w:rPr>
          <w:rFonts w:eastAsia="Times New Roman"/>
        </w:rPr>
        <w:t xml:space="preserve"> after your association with clinical sites.</w:t>
      </w:r>
    </w:p>
    <w:p w14:paraId="1793801E" w14:textId="77777777" w:rsidR="009021A9" w:rsidRDefault="00666B3A">
      <w:pPr>
        <w:spacing w:after="280"/>
        <w:rPr>
          <w:rFonts w:eastAsia="Times New Roman"/>
          <w:i/>
        </w:rPr>
      </w:pPr>
      <w:r w:rsidRPr="004B5AF4">
        <w:rPr>
          <w:rFonts w:eastAsia="Times New Roman"/>
          <w:i/>
        </w:rPr>
        <w:t xml:space="preserve">I have read this confidentiality agreement, understand it, have had my questions fully addressed, and have a copy </w:t>
      </w:r>
      <w:proofErr w:type="gramStart"/>
      <w:r w:rsidRPr="004B5AF4">
        <w:rPr>
          <w:rFonts w:eastAsia="Times New Roman"/>
          <w:i/>
        </w:rPr>
        <w:t>for</w:t>
      </w:r>
      <w:proofErr w:type="gramEnd"/>
      <w:r w:rsidRPr="004B5AF4">
        <w:rPr>
          <w:rFonts w:eastAsia="Times New Roman"/>
          <w:i/>
        </w:rPr>
        <w:t xml:space="preserve"> my permanent personal records.</w:t>
      </w:r>
    </w:p>
    <w:p w14:paraId="7EE97DEC" w14:textId="77777777" w:rsidR="005270E1" w:rsidRPr="005270E1" w:rsidRDefault="005270E1">
      <w:pPr>
        <w:spacing w:after="280"/>
        <w:rPr>
          <w:iCs/>
          <w:sz w:val="8"/>
          <w:szCs w:val="8"/>
        </w:rPr>
      </w:pPr>
    </w:p>
    <w:p w14:paraId="5D104853" w14:textId="77777777" w:rsidR="009021A9" w:rsidRPr="004B5AF4" w:rsidRDefault="00666B3A" w:rsidP="00862E51">
      <w:pPr>
        <w:spacing w:after="120"/>
      </w:pPr>
      <w:r w:rsidRPr="004B5AF4">
        <w:rPr>
          <w:rFonts w:eastAsia="Times New Roman"/>
        </w:rPr>
        <w:t>________________________________________              ____________________</w:t>
      </w:r>
      <w:r w:rsidRPr="004B5AF4">
        <w:rPr>
          <w:rFonts w:eastAsia="Times New Roman"/>
        </w:rPr>
        <w:br/>
        <w:t>Signature                                                               </w:t>
      </w:r>
      <w:r w:rsidRPr="004B5AF4">
        <w:rPr>
          <w:rFonts w:eastAsia="Times New Roman"/>
        </w:rPr>
        <w:tab/>
      </w:r>
      <w:r w:rsidRPr="004B5AF4">
        <w:rPr>
          <w:rFonts w:eastAsia="Times New Roman"/>
        </w:rPr>
        <w:tab/>
        <w:t>   Date</w:t>
      </w:r>
    </w:p>
    <w:p w14:paraId="6026D4BE" w14:textId="77777777" w:rsidR="009021A9" w:rsidRPr="004B5AF4" w:rsidRDefault="00666B3A">
      <w:r w:rsidRPr="004B5AF4">
        <w:rPr>
          <w:rFonts w:eastAsia="Times New Roman"/>
        </w:rPr>
        <w:t>________________________________________</w:t>
      </w:r>
      <w:r w:rsidRPr="004B5AF4">
        <w:rPr>
          <w:rFonts w:eastAsia="Times New Roman"/>
        </w:rPr>
        <w:br/>
        <w:t>Print Name</w:t>
      </w:r>
    </w:p>
    <w:p w14:paraId="49E398E2" w14:textId="77777777" w:rsidR="009021A9" w:rsidRPr="004B5AF4" w:rsidRDefault="00666B3A">
      <w:pPr>
        <w:spacing w:after="0"/>
        <w:jc w:val="center"/>
        <w:rPr>
          <w:rFonts w:eastAsia="Times New Roman"/>
          <w:b/>
          <w:sz w:val="24"/>
          <w:szCs w:val="24"/>
        </w:rPr>
      </w:pPr>
      <w:r w:rsidRPr="004B5AF4">
        <w:br w:type="page"/>
      </w:r>
    </w:p>
    <w:p w14:paraId="714F8C66" w14:textId="77777777" w:rsidR="005270E1" w:rsidRDefault="005270E1">
      <w:pPr>
        <w:spacing w:after="0"/>
        <w:jc w:val="center"/>
        <w:rPr>
          <w:rFonts w:eastAsia="Times New Roman"/>
          <w:b/>
          <w:sz w:val="24"/>
          <w:szCs w:val="24"/>
        </w:rPr>
      </w:pPr>
    </w:p>
    <w:p w14:paraId="4702A601" w14:textId="5E90BA7F" w:rsidR="009021A9" w:rsidRPr="004B5AF4" w:rsidRDefault="00666B3A" w:rsidP="002F271D">
      <w:pPr>
        <w:spacing w:after="0"/>
        <w:jc w:val="center"/>
      </w:pPr>
      <w:r w:rsidRPr="004B5AF4">
        <w:rPr>
          <w:rFonts w:eastAsia="Times New Roman"/>
          <w:b/>
          <w:sz w:val="24"/>
          <w:szCs w:val="24"/>
        </w:rPr>
        <w:t>South Plains College</w:t>
      </w:r>
    </w:p>
    <w:p w14:paraId="499E600C" w14:textId="77777777" w:rsidR="009021A9" w:rsidRPr="004B5AF4" w:rsidRDefault="00666B3A" w:rsidP="002F271D">
      <w:pPr>
        <w:spacing w:after="0" w:line="360" w:lineRule="auto"/>
        <w:jc w:val="center"/>
      </w:pPr>
      <w:r w:rsidRPr="004B5AF4">
        <w:rPr>
          <w:rFonts w:eastAsia="Times New Roman"/>
          <w:b/>
          <w:sz w:val="24"/>
          <w:szCs w:val="24"/>
        </w:rPr>
        <w:t>Physical Therapist Assistant Program</w:t>
      </w:r>
    </w:p>
    <w:p w14:paraId="2B1FEF48" w14:textId="77777777" w:rsidR="009021A9" w:rsidRPr="00220128" w:rsidRDefault="00666B3A" w:rsidP="00085B4A">
      <w:pPr>
        <w:pStyle w:val="Heading1"/>
        <w:spacing w:before="0" w:line="360" w:lineRule="auto"/>
        <w:rPr>
          <w:rFonts w:ascii="Calibri" w:hAnsi="Calibri" w:cs="Calibri"/>
        </w:rPr>
      </w:pPr>
      <w:bookmarkStart w:id="28" w:name="_qsh70q" w:colFirst="0" w:colLast="0"/>
      <w:bookmarkEnd w:id="28"/>
      <w:r w:rsidRPr="00220128">
        <w:rPr>
          <w:rFonts w:ascii="Calibri" w:hAnsi="Calibri" w:cs="Calibri"/>
        </w:rPr>
        <w:t>STATEMENT OF UNDERSTANDING</w:t>
      </w:r>
    </w:p>
    <w:p w14:paraId="674D0D32" w14:textId="77777777" w:rsidR="009021A9" w:rsidRPr="00220128" w:rsidRDefault="00666B3A" w:rsidP="00085B4A">
      <w:pPr>
        <w:keepNext/>
        <w:keepLines/>
        <w:spacing w:after="0" w:line="360" w:lineRule="auto"/>
        <w:jc w:val="center"/>
        <w:rPr>
          <w:rFonts w:eastAsia="Times New Roman"/>
          <w:b/>
          <w:color w:val="272727"/>
        </w:rPr>
      </w:pPr>
      <w:r w:rsidRPr="00220128">
        <w:rPr>
          <w:rFonts w:eastAsia="Times New Roman"/>
          <w:b/>
          <w:color w:val="272727"/>
        </w:rPr>
        <w:t>CAMPUS CONCEALED CARRY</w:t>
      </w:r>
    </w:p>
    <w:p w14:paraId="5BE93A62" w14:textId="77777777" w:rsidR="009021A9" w:rsidRPr="00085B4A" w:rsidRDefault="009021A9" w:rsidP="00085B4A">
      <w:pPr>
        <w:spacing w:after="0" w:line="240" w:lineRule="auto"/>
        <w:rPr>
          <w:sz w:val="12"/>
          <w:szCs w:val="12"/>
        </w:rPr>
      </w:pPr>
    </w:p>
    <w:p w14:paraId="3E98CF77" w14:textId="77777777" w:rsidR="009021A9" w:rsidRPr="00085B4A" w:rsidRDefault="00666B3A">
      <w:pPr>
        <w:spacing w:after="160" w:line="259" w:lineRule="auto"/>
      </w:pPr>
      <w:r w:rsidRPr="00085B4A">
        <w:t xml:space="preserve">Texas Senate Bill - 11 (Government Code 411.2031, et al.) authorizes the carrying of a concealed handgun in South Plains College buildings only by persons who have been issued and are in possession of a Texas License to Carry a Handgun, a qualified law enforcement officer or those who are otherwise authorized. Pursuant to Penal Code (PC) 46.035 and South Plains College policy, license holders may not carry a concealed handgun in restricted locations. For a list of locations, please refer to the SPC Campus Carry page at </w:t>
      </w:r>
      <w:hyperlink r:id="rId16">
        <w:r w:rsidRPr="00085B4A">
          <w:rPr>
            <w:color w:val="0563C1"/>
            <w:u w:val="single"/>
          </w:rPr>
          <w:t>http://www.southplainscollege.edu/campuscarry.php</w:t>
        </w:r>
      </w:hyperlink>
      <w:r w:rsidRPr="00085B4A">
        <w:t xml:space="preserve">. </w:t>
      </w:r>
    </w:p>
    <w:p w14:paraId="3CCD9836" w14:textId="77777777" w:rsidR="009021A9" w:rsidRPr="00085B4A" w:rsidRDefault="00666B3A">
      <w:pPr>
        <w:spacing w:after="160" w:line="259" w:lineRule="auto"/>
      </w:pPr>
      <w:r w:rsidRPr="00085B4A">
        <w:t>Pursuant to PC 46.035, the open carrying of handguns is prohibited on all South Plains College campuses. Report violations to the College Police Department at 806-716-2396 or 9-1-1.</w:t>
      </w:r>
    </w:p>
    <w:p w14:paraId="260254F9" w14:textId="77777777" w:rsidR="009021A9" w:rsidRPr="00085B4A" w:rsidRDefault="00666B3A">
      <w:r w:rsidRPr="00085B4A">
        <w:t xml:space="preserve">The following Penal Code pertains to all hospital owned property such as clinics, physician’s offices, ambulances, and ambulance stations. </w:t>
      </w:r>
    </w:p>
    <w:p w14:paraId="18B2F06D" w14:textId="77777777" w:rsidR="009021A9" w:rsidRPr="00085B4A" w:rsidRDefault="00666B3A">
      <w:r w:rsidRPr="00085B4A">
        <w:t xml:space="preserve">Texas Penal Code - PENAL § 30.06. Trespass by License Holder with a Concealed Handgun states that an individual cannot carry a handgun (concealed or open carry) on the premises of a hospital licensed under Chapter 241, Health and Safety Code, or on the premises of a nursing facility licensed under Chapter 242, Health and Safety Codes, unless the license holder has written authorization of the hospital or nursing facility administration. </w:t>
      </w:r>
    </w:p>
    <w:p w14:paraId="00677F0E" w14:textId="77777777" w:rsidR="009021A9" w:rsidRPr="00085B4A" w:rsidRDefault="00666B3A">
      <w:r w:rsidRPr="00085B4A">
        <w:t xml:space="preserve">Texas Penal Code - PENAL § 30.07. Trespass by License Holder with an Openly Carried Handgun states that an individual cannot carry a concealed handgun on the premises of a hospital licensed under Chapter 241, Health and Safety Codes, or on the premises of a nursing facility licensed under Chapter 242, Health and Safety Codes, unless the license holder has written authorization of the hospital or nursing facility administration. </w:t>
      </w:r>
    </w:p>
    <w:p w14:paraId="384BA73E" w14:textId="77777777" w:rsidR="009021A9" w:rsidRPr="00085B4A" w:rsidRDefault="009021A9"/>
    <w:p w14:paraId="6DBF2E3B" w14:textId="77777777" w:rsidR="009021A9" w:rsidRPr="00085B4A" w:rsidRDefault="00666B3A">
      <w:pPr>
        <w:keepLines/>
        <w:numPr>
          <w:ilvl w:val="0"/>
          <w:numId w:val="37"/>
        </w:numPr>
        <w:spacing w:after="0" w:line="240" w:lineRule="auto"/>
        <w:contextualSpacing/>
      </w:pPr>
      <w:r w:rsidRPr="00085B4A">
        <w:t>I am aware of the Texas Senate Bill – 11, Campus Concealed Carry law</w:t>
      </w:r>
    </w:p>
    <w:p w14:paraId="2F87FF6B" w14:textId="77777777" w:rsidR="009021A9" w:rsidRPr="00085B4A" w:rsidRDefault="00666B3A">
      <w:pPr>
        <w:keepLines/>
        <w:numPr>
          <w:ilvl w:val="0"/>
          <w:numId w:val="37"/>
        </w:numPr>
        <w:spacing w:after="0" w:line="240" w:lineRule="auto"/>
        <w:contextualSpacing/>
      </w:pPr>
      <w:r w:rsidRPr="00085B4A">
        <w:t>I have read both § 30.06 and § 30.07 of the Texas Penal Code regarding hospital/clinical Campus Concealed Carry</w:t>
      </w:r>
    </w:p>
    <w:p w14:paraId="3DE1E41B" w14:textId="77777777" w:rsidR="009021A9" w:rsidRPr="00085B4A" w:rsidRDefault="00666B3A">
      <w:pPr>
        <w:keepLines/>
        <w:numPr>
          <w:ilvl w:val="0"/>
          <w:numId w:val="37"/>
        </w:numPr>
        <w:spacing w:after="0" w:line="240" w:lineRule="auto"/>
        <w:contextualSpacing/>
      </w:pPr>
      <w:r w:rsidRPr="00085B4A">
        <w:t>I understand that concealed means that it is not seen, it is not noticeable, it is not touched by another, nor is it talked about</w:t>
      </w:r>
    </w:p>
    <w:p w14:paraId="0B7371F4" w14:textId="77777777" w:rsidR="009021A9" w:rsidRPr="00085B4A" w:rsidRDefault="00666B3A">
      <w:pPr>
        <w:keepLines/>
        <w:numPr>
          <w:ilvl w:val="0"/>
          <w:numId w:val="37"/>
        </w:numPr>
        <w:spacing w:after="0" w:line="240" w:lineRule="auto"/>
        <w:contextualSpacing/>
      </w:pPr>
      <w:r w:rsidRPr="00085B4A">
        <w:t xml:space="preserve">I understand that it is </w:t>
      </w:r>
      <w:r w:rsidRPr="00085B4A">
        <w:rPr>
          <w:b/>
          <w:u w:val="single"/>
        </w:rPr>
        <w:t>legal</w:t>
      </w:r>
      <w:r w:rsidRPr="00085B4A">
        <w:t xml:space="preserve"> to conceal a handgun on a South Plains College campus with a proper license.  I understand that it is </w:t>
      </w:r>
      <w:r w:rsidRPr="00085B4A">
        <w:rPr>
          <w:b/>
          <w:u w:val="single"/>
        </w:rPr>
        <w:t xml:space="preserve">illegal </w:t>
      </w:r>
      <w:r w:rsidRPr="00085B4A">
        <w:t xml:space="preserve">to conceal a handgun at </w:t>
      </w:r>
      <w:proofErr w:type="gramStart"/>
      <w:r w:rsidRPr="00085B4A">
        <w:t>the clinical</w:t>
      </w:r>
      <w:proofErr w:type="gramEnd"/>
      <w:r w:rsidRPr="00085B4A">
        <w:t xml:space="preserve"> sites (hospitals &amp; clinics) regardless of license status. </w:t>
      </w:r>
    </w:p>
    <w:p w14:paraId="720B7B8D" w14:textId="3884DB06" w:rsidR="009021A9" w:rsidRDefault="00666B3A">
      <w:pPr>
        <w:keepLines/>
        <w:numPr>
          <w:ilvl w:val="0"/>
          <w:numId w:val="37"/>
        </w:numPr>
        <w:spacing w:after="0" w:line="240" w:lineRule="auto"/>
        <w:contextualSpacing/>
      </w:pPr>
      <w:r w:rsidRPr="00085B4A">
        <w:t>I understand that if the weapon becomes non-concealed that the SPC Campus Police will be called and the situation will be handled by the SPC Campus Police</w:t>
      </w:r>
      <w:r w:rsidR="00B83A85">
        <w:t>.</w:t>
      </w:r>
    </w:p>
    <w:p w14:paraId="52DEF7C2" w14:textId="77777777" w:rsidR="00B83A85" w:rsidRPr="00085B4A" w:rsidRDefault="00B83A85" w:rsidP="00B83A85">
      <w:pPr>
        <w:keepLines/>
        <w:spacing w:after="0" w:line="240" w:lineRule="auto"/>
        <w:ind w:left="720"/>
        <w:contextualSpacing/>
      </w:pPr>
    </w:p>
    <w:p w14:paraId="34B3F2EB" w14:textId="77777777" w:rsidR="009021A9" w:rsidRPr="00085B4A" w:rsidRDefault="009021A9">
      <w:pPr>
        <w:rPr>
          <w:rFonts w:eastAsia="Lustria"/>
          <w:sz w:val="18"/>
          <w:szCs w:val="18"/>
        </w:rPr>
      </w:pPr>
    </w:p>
    <w:p w14:paraId="0D702463" w14:textId="733D66DD" w:rsidR="009021A9" w:rsidRPr="008D3AE6" w:rsidRDefault="00666B3A" w:rsidP="00FC1DF8">
      <w:pPr>
        <w:spacing w:after="0" w:line="240" w:lineRule="auto"/>
        <w:rPr>
          <w:sz w:val="20"/>
          <w:szCs w:val="20"/>
        </w:rPr>
      </w:pPr>
      <w:proofErr w:type="gramStart"/>
      <w:r w:rsidRPr="008D3AE6">
        <w:rPr>
          <w:rFonts w:eastAsia="Lustria"/>
          <w:sz w:val="20"/>
          <w:szCs w:val="20"/>
        </w:rPr>
        <w:t>______________________________</w:t>
      </w:r>
      <w:r w:rsidRPr="008D3AE6">
        <w:rPr>
          <w:rFonts w:eastAsia="Lustria"/>
          <w:sz w:val="20"/>
          <w:szCs w:val="20"/>
        </w:rPr>
        <w:tab/>
        <w:t xml:space="preserve">  ____________________________  </w:t>
      </w:r>
      <w:proofErr w:type="gramEnd"/>
      <w:r w:rsidRPr="008D3AE6">
        <w:rPr>
          <w:sz w:val="20"/>
          <w:szCs w:val="20"/>
        </w:rPr>
        <w:t>______________________</w:t>
      </w:r>
    </w:p>
    <w:p w14:paraId="053DF3C6" w14:textId="15A00FA5" w:rsidR="009021A9" w:rsidRPr="008D3AE6" w:rsidRDefault="00666B3A" w:rsidP="00FC1DF8">
      <w:pPr>
        <w:spacing w:after="0" w:line="240" w:lineRule="auto"/>
        <w:rPr>
          <w:sz w:val="20"/>
          <w:szCs w:val="20"/>
        </w:rPr>
      </w:pPr>
      <w:r w:rsidRPr="008D3AE6">
        <w:rPr>
          <w:sz w:val="20"/>
          <w:szCs w:val="20"/>
        </w:rPr>
        <w:t>Student Name (Print)</w:t>
      </w:r>
      <w:r w:rsidRPr="008D3AE6">
        <w:rPr>
          <w:sz w:val="20"/>
          <w:szCs w:val="20"/>
        </w:rPr>
        <w:tab/>
        <w:t xml:space="preserve">       </w:t>
      </w:r>
      <w:r w:rsidRPr="008D3AE6">
        <w:rPr>
          <w:sz w:val="20"/>
          <w:szCs w:val="20"/>
        </w:rPr>
        <w:tab/>
      </w:r>
      <w:proofErr w:type="gramStart"/>
      <w:r w:rsidRPr="008D3AE6">
        <w:rPr>
          <w:sz w:val="20"/>
          <w:szCs w:val="20"/>
        </w:rPr>
        <w:tab/>
      </w:r>
      <w:r w:rsidR="00064FEB">
        <w:rPr>
          <w:sz w:val="20"/>
          <w:szCs w:val="20"/>
        </w:rPr>
        <w:t xml:space="preserve">  </w:t>
      </w:r>
      <w:r w:rsidRPr="008D3AE6">
        <w:rPr>
          <w:sz w:val="20"/>
          <w:szCs w:val="20"/>
        </w:rPr>
        <w:t>Student’s</w:t>
      </w:r>
      <w:proofErr w:type="gramEnd"/>
      <w:r w:rsidRPr="008D3AE6">
        <w:rPr>
          <w:sz w:val="20"/>
          <w:szCs w:val="20"/>
        </w:rPr>
        <w:t xml:space="preserve"> Signature</w:t>
      </w:r>
      <w:r w:rsidRPr="008D3AE6">
        <w:rPr>
          <w:sz w:val="20"/>
          <w:szCs w:val="20"/>
        </w:rPr>
        <w:tab/>
      </w:r>
      <w:r w:rsidRPr="008D3AE6">
        <w:rPr>
          <w:sz w:val="20"/>
          <w:szCs w:val="20"/>
        </w:rPr>
        <w:tab/>
        <w:t>Date</w:t>
      </w:r>
    </w:p>
    <w:p w14:paraId="7D34F5C7" w14:textId="77777777" w:rsidR="009021A9" w:rsidRPr="004B5AF4" w:rsidRDefault="00666B3A">
      <w:pPr>
        <w:rPr>
          <w:sz w:val="16"/>
          <w:szCs w:val="16"/>
        </w:rPr>
      </w:pPr>
      <w:r w:rsidRPr="004B5AF4">
        <w:br w:type="page"/>
      </w:r>
    </w:p>
    <w:p w14:paraId="6C7E9FAB" w14:textId="77777777" w:rsidR="00220128" w:rsidRDefault="00220128">
      <w:pPr>
        <w:spacing w:after="0" w:line="240" w:lineRule="auto"/>
        <w:jc w:val="center"/>
        <w:rPr>
          <w:rFonts w:eastAsia="Times New Roman"/>
          <w:b/>
          <w:sz w:val="24"/>
          <w:szCs w:val="24"/>
        </w:rPr>
      </w:pPr>
    </w:p>
    <w:p w14:paraId="295F3987" w14:textId="03FF196A" w:rsidR="009021A9" w:rsidRPr="004B5AF4" w:rsidRDefault="00666B3A">
      <w:pPr>
        <w:spacing w:after="0" w:line="240" w:lineRule="auto"/>
        <w:jc w:val="center"/>
      </w:pPr>
      <w:r w:rsidRPr="004B5AF4">
        <w:rPr>
          <w:rFonts w:eastAsia="Times New Roman"/>
          <w:b/>
          <w:sz w:val="24"/>
          <w:szCs w:val="24"/>
        </w:rPr>
        <w:t>South Plains College</w:t>
      </w:r>
    </w:p>
    <w:p w14:paraId="3D958FD4" w14:textId="77777777" w:rsidR="009021A9" w:rsidRPr="004B5AF4" w:rsidRDefault="00666B3A" w:rsidP="00220128">
      <w:pPr>
        <w:spacing w:after="0" w:line="360" w:lineRule="auto"/>
        <w:jc w:val="center"/>
        <w:rPr>
          <w:rFonts w:eastAsia="Times New Roman"/>
          <w:b/>
          <w:sz w:val="24"/>
          <w:szCs w:val="24"/>
        </w:rPr>
      </w:pPr>
      <w:r w:rsidRPr="004B5AF4">
        <w:rPr>
          <w:rFonts w:eastAsia="Times New Roman"/>
          <w:b/>
          <w:sz w:val="24"/>
          <w:szCs w:val="24"/>
        </w:rPr>
        <w:t>Physical Therapist Assistant Program</w:t>
      </w:r>
    </w:p>
    <w:p w14:paraId="45EC2F29" w14:textId="77777777" w:rsidR="009021A9" w:rsidRPr="00220128" w:rsidRDefault="00666B3A" w:rsidP="00220128">
      <w:pPr>
        <w:pStyle w:val="Heading1"/>
        <w:spacing w:line="360" w:lineRule="auto"/>
        <w:rPr>
          <w:rFonts w:ascii="Calibri" w:hAnsi="Calibri" w:cs="Calibri"/>
          <w:sz w:val="24"/>
          <w:szCs w:val="24"/>
        </w:rPr>
      </w:pPr>
      <w:bookmarkStart w:id="29" w:name="kdc6r7bb6idr" w:colFirst="0" w:colLast="0"/>
      <w:bookmarkEnd w:id="29"/>
      <w:r w:rsidRPr="00220128">
        <w:rPr>
          <w:rFonts w:ascii="Calibri" w:hAnsi="Calibri" w:cs="Calibri"/>
          <w:sz w:val="24"/>
          <w:szCs w:val="24"/>
        </w:rPr>
        <w:t>Injury/Illness Clinical Contact Report</w:t>
      </w:r>
    </w:p>
    <w:p w14:paraId="1D7B270A" w14:textId="77777777" w:rsidR="009021A9" w:rsidRPr="004B5AF4" w:rsidRDefault="009021A9">
      <w:pPr>
        <w:spacing w:after="0" w:line="240" w:lineRule="auto"/>
        <w:jc w:val="center"/>
        <w:rPr>
          <w:rFonts w:eastAsia="Times New Roman"/>
          <w:b/>
          <w:sz w:val="24"/>
          <w:szCs w:val="24"/>
        </w:rPr>
      </w:pPr>
    </w:p>
    <w:p w14:paraId="70A33E60" w14:textId="77777777" w:rsidR="009021A9" w:rsidRPr="004B5AF4" w:rsidRDefault="00666B3A">
      <w:proofErr w:type="gramStart"/>
      <w:r w:rsidRPr="004B5AF4">
        <w:t>Each individual</w:t>
      </w:r>
      <w:proofErr w:type="gramEnd"/>
      <w:r w:rsidRPr="004B5AF4">
        <w:t xml:space="preserve"> should retain a copy of this completed form for his/her personal records and is strongly encouraged to share the information regarding this incident with his/her Health Care Provider.</w:t>
      </w:r>
    </w:p>
    <w:p w14:paraId="25C3DA56" w14:textId="51B2070C" w:rsidR="009021A9" w:rsidRPr="004B5AF4" w:rsidRDefault="00666B3A">
      <w:r w:rsidRPr="004B5AF4">
        <w:rPr>
          <w:b/>
        </w:rPr>
        <w:t>Faculty member</w:t>
      </w:r>
      <w:r w:rsidR="006A157E" w:rsidRPr="004B5AF4">
        <w:t>: Please</w:t>
      </w:r>
      <w:r w:rsidRPr="004B5AF4">
        <w:t xml:space="preserve"> assist the </w:t>
      </w:r>
      <w:proofErr w:type="gramStart"/>
      <w:r w:rsidRPr="004B5AF4">
        <w:t>student</w:t>
      </w:r>
      <w:proofErr w:type="gramEnd"/>
      <w:r w:rsidRPr="004B5AF4">
        <w:t xml:space="preserve"> completing this form</w:t>
      </w:r>
      <w:r w:rsidR="00C07C69" w:rsidRPr="004B5AF4">
        <w:t xml:space="preserve">, then </w:t>
      </w:r>
      <w:r w:rsidRPr="004B5AF4">
        <w:t>deliver the completed form to the PTA Program office</w:t>
      </w:r>
      <w:r w:rsidR="00C07C69" w:rsidRPr="004B5AF4">
        <w:t xml:space="preserve">, </w:t>
      </w:r>
      <w:r w:rsidRPr="004B5AF4">
        <w:t>the facility</w:t>
      </w:r>
      <w:r w:rsidR="00C07C69" w:rsidRPr="004B5AF4">
        <w:t>,</w:t>
      </w:r>
      <w:r w:rsidRPr="004B5AF4">
        <w:t xml:space="preserve"> and the student.</w:t>
      </w:r>
      <w:r w:rsidR="005C7C27" w:rsidRPr="004B5AF4">
        <w:t xml:space="preserve">  </w:t>
      </w:r>
      <w:r w:rsidR="00C50825" w:rsidRPr="004B5AF4">
        <w:t>Also, p</w:t>
      </w:r>
      <w:r w:rsidR="005C7C27" w:rsidRPr="004B5AF4">
        <w:t xml:space="preserve">rovide </w:t>
      </w:r>
      <w:r w:rsidR="00C50825" w:rsidRPr="004B5AF4">
        <w:t xml:space="preserve">the student with </w:t>
      </w:r>
      <w:r w:rsidR="00C473F5" w:rsidRPr="004B5AF4">
        <w:t xml:space="preserve">the link to the </w:t>
      </w:r>
      <w:hyperlink r:id="rId17" w:history="1">
        <w:r w:rsidR="00C473F5" w:rsidRPr="004B5AF4">
          <w:rPr>
            <w:rStyle w:val="Hyperlink"/>
          </w:rPr>
          <w:t>SPC Accident/Injury Report Form</w:t>
        </w:r>
      </w:hyperlink>
      <w:r w:rsidR="00C473F5" w:rsidRPr="004B5AF4">
        <w:t xml:space="preserve"> (</w:t>
      </w:r>
      <w:r w:rsidR="00504FF8" w:rsidRPr="004B5AF4">
        <w:t>https://cm.maxient.com/reportingform.php?SouthPlains&amp;layout_id=25).</w:t>
      </w:r>
    </w:p>
    <w:p w14:paraId="618A3226" w14:textId="77777777" w:rsidR="004D0FD2" w:rsidRDefault="004D0FD2">
      <w:pPr>
        <w:spacing w:line="240" w:lineRule="auto"/>
      </w:pPr>
    </w:p>
    <w:p w14:paraId="3904DA4E" w14:textId="0B233A8F" w:rsidR="009021A9" w:rsidRPr="004B5AF4" w:rsidRDefault="00666B3A">
      <w:pPr>
        <w:spacing w:line="240" w:lineRule="auto"/>
      </w:pPr>
      <w:r w:rsidRPr="004B5AF4">
        <w:t>STUDENT NAME ________________________________________________________</w:t>
      </w:r>
    </w:p>
    <w:p w14:paraId="2DEF80B0" w14:textId="77777777" w:rsidR="009021A9" w:rsidRPr="004B5AF4" w:rsidRDefault="00666B3A">
      <w:pPr>
        <w:spacing w:line="240" w:lineRule="auto"/>
      </w:pPr>
      <w:r w:rsidRPr="004B5AF4">
        <w:t>FACILITY/FACULTY REPRESENTATIVE ________________________________________</w:t>
      </w:r>
    </w:p>
    <w:p w14:paraId="1EAAC6AD" w14:textId="77777777" w:rsidR="009021A9" w:rsidRPr="004B5AF4" w:rsidRDefault="00666B3A">
      <w:pPr>
        <w:spacing w:line="240" w:lineRule="auto"/>
      </w:pPr>
      <w:r w:rsidRPr="004B5AF4">
        <w:t>ATTENDING FACULTY MEMBER ____________________________________________</w:t>
      </w:r>
    </w:p>
    <w:p w14:paraId="79C3E365" w14:textId="77777777" w:rsidR="009021A9" w:rsidRPr="004B5AF4" w:rsidRDefault="00666B3A">
      <w:pPr>
        <w:spacing w:line="240" w:lineRule="auto"/>
      </w:pPr>
      <w:r w:rsidRPr="004B5AF4">
        <w:t>DATE OF INCIDENT_______________________________________________________</w:t>
      </w:r>
    </w:p>
    <w:p w14:paraId="674F9E5A" w14:textId="77777777" w:rsidR="009021A9" w:rsidRPr="004B5AF4" w:rsidRDefault="00666B3A">
      <w:pPr>
        <w:spacing w:line="240" w:lineRule="auto"/>
      </w:pPr>
      <w:r w:rsidRPr="004B5AF4">
        <w:t>DESCRIBE INCIDENT/ INJURY _____________________________________________________________________________________</w:t>
      </w:r>
    </w:p>
    <w:p w14:paraId="724335A9" w14:textId="77777777" w:rsidR="009021A9" w:rsidRPr="004B5AF4" w:rsidRDefault="00666B3A">
      <w:pPr>
        <w:spacing w:line="240" w:lineRule="auto"/>
      </w:pPr>
      <w:r w:rsidRPr="004B5AF4">
        <w:t>_____________________________________________________________________________________</w:t>
      </w:r>
    </w:p>
    <w:p w14:paraId="251C6915" w14:textId="77777777" w:rsidR="009021A9" w:rsidRPr="004B5AF4" w:rsidRDefault="00666B3A">
      <w:pPr>
        <w:spacing w:line="240" w:lineRule="auto"/>
      </w:pPr>
      <w:r w:rsidRPr="004B5AF4">
        <w:t>_____________________________________________________________________________________</w:t>
      </w:r>
    </w:p>
    <w:p w14:paraId="4F904CB7" w14:textId="77777777" w:rsidR="009021A9" w:rsidRPr="004B5AF4" w:rsidRDefault="009021A9">
      <w:pPr>
        <w:spacing w:line="240" w:lineRule="auto"/>
        <w:rPr>
          <w:b/>
        </w:rPr>
      </w:pPr>
    </w:p>
    <w:p w14:paraId="7CA49894" w14:textId="77777777" w:rsidR="009021A9" w:rsidRPr="004B5AF4" w:rsidRDefault="00666B3A" w:rsidP="00F25897">
      <w:pPr>
        <w:spacing w:after="0" w:line="240" w:lineRule="auto"/>
      </w:pPr>
      <w:r w:rsidRPr="004B5AF4">
        <w:t>_______________________________________________</w:t>
      </w:r>
      <w:proofErr w:type="gramStart"/>
      <w:r w:rsidRPr="004B5AF4">
        <w:t xml:space="preserve">                                   </w:t>
      </w:r>
      <w:proofErr w:type="gramEnd"/>
      <w:r w:rsidRPr="004B5AF4">
        <w:t>_____________________</w:t>
      </w:r>
    </w:p>
    <w:p w14:paraId="6D770904" w14:textId="77777777" w:rsidR="009021A9" w:rsidRDefault="00666B3A" w:rsidP="00F25897">
      <w:pPr>
        <w:spacing w:after="0" w:line="240" w:lineRule="auto"/>
      </w:pPr>
      <w:r w:rsidRPr="004B5AF4">
        <w:rPr>
          <w:b/>
        </w:rPr>
        <w:t xml:space="preserve">          </w:t>
      </w:r>
      <w:r w:rsidRPr="004B5AF4">
        <w:t>FACULTY SIGNATURE                                                                                                       DATE</w:t>
      </w:r>
    </w:p>
    <w:p w14:paraId="451BFE75" w14:textId="77777777" w:rsidR="00F25897" w:rsidRPr="004B5AF4" w:rsidRDefault="00F25897" w:rsidP="00F25897">
      <w:pPr>
        <w:spacing w:after="0" w:line="240" w:lineRule="auto"/>
      </w:pPr>
    </w:p>
    <w:p w14:paraId="068E9335" w14:textId="77777777" w:rsidR="009021A9" w:rsidRPr="004B5AF4" w:rsidRDefault="00666B3A" w:rsidP="00F25897">
      <w:pPr>
        <w:spacing w:after="0" w:line="240" w:lineRule="auto"/>
      </w:pPr>
      <w:r w:rsidRPr="004B5AF4">
        <w:t>_______________________________________________</w:t>
      </w:r>
      <w:proofErr w:type="gramStart"/>
      <w:r w:rsidRPr="004B5AF4">
        <w:t xml:space="preserve">                                    </w:t>
      </w:r>
      <w:proofErr w:type="gramEnd"/>
      <w:r w:rsidRPr="004B5AF4">
        <w:t>_____________________</w:t>
      </w:r>
    </w:p>
    <w:p w14:paraId="5A5686CB" w14:textId="77777777" w:rsidR="009021A9" w:rsidRDefault="00666B3A" w:rsidP="00F25897">
      <w:pPr>
        <w:spacing w:after="0" w:line="240" w:lineRule="auto"/>
      </w:pPr>
      <w:r w:rsidRPr="004B5AF4">
        <w:t xml:space="preserve">            AGENCY SIGNATURE                                                                                                      DATE</w:t>
      </w:r>
    </w:p>
    <w:p w14:paraId="0B79901D" w14:textId="77777777" w:rsidR="00F25897" w:rsidRPr="004B5AF4" w:rsidRDefault="00F25897" w:rsidP="00F25897">
      <w:pPr>
        <w:spacing w:after="0" w:line="240" w:lineRule="auto"/>
      </w:pPr>
    </w:p>
    <w:p w14:paraId="7F75717A" w14:textId="77777777" w:rsidR="009021A9" w:rsidRPr="004B5AF4" w:rsidRDefault="00666B3A">
      <w:r w:rsidRPr="004B5AF4">
        <w:t xml:space="preserve">I have read and been informed of the South Plains College Illness/Injury Policy.  I have been strongly advised to seek medical attention.  I understand all financial obligations regarding testing and follow-up care is my responsibility.  I understand I have a right to privacy.  I have been encouraged to share any further information regarding this incident/injury </w:t>
      </w:r>
      <w:proofErr w:type="gramStart"/>
      <w:r w:rsidRPr="004B5AF4">
        <w:t>to</w:t>
      </w:r>
      <w:proofErr w:type="gramEnd"/>
      <w:r w:rsidRPr="004B5AF4">
        <w:t xml:space="preserve"> the appropriate faculty.</w:t>
      </w:r>
    </w:p>
    <w:p w14:paraId="45F82711" w14:textId="77777777" w:rsidR="009021A9" w:rsidRPr="004B5AF4" w:rsidRDefault="00666B3A">
      <w:pPr>
        <w:spacing w:after="0" w:line="240" w:lineRule="auto"/>
      </w:pPr>
      <w:r w:rsidRPr="004B5AF4">
        <w:t xml:space="preserve"> ____________________________________________</w:t>
      </w:r>
      <w:proofErr w:type="gramStart"/>
      <w:r w:rsidRPr="004B5AF4">
        <w:t xml:space="preserve">                                         </w:t>
      </w:r>
      <w:proofErr w:type="gramEnd"/>
      <w:r w:rsidRPr="004B5AF4">
        <w:t>______________________</w:t>
      </w:r>
    </w:p>
    <w:p w14:paraId="27D225B1" w14:textId="77777777" w:rsidR="009021A9" w:rsidRPr="004B5AF4" w:rsidRDefault="00666B3A">
      <w:pPr>
        <w:spacing w:after="0" w:line="240" w:lineRule="auto"/>
      </w:pPr>
      <w:r w:rsidRPr="004B5AF4">
        <w:t xml:space="preserve">            STUDENT SIGNATURE                                                                                                   DATE</w:t>
      </w:r>
    </w:p>
    <w:p w14:paraId="0A6959E7" w14:textId="77777777" w:rsidR="009021A9" w:rsidRPr="004B5AF4" w:rsidRDefault="00666B3A">
      <w:pPr>
        <w:spacing w:after="0" w:line="240" w:lineRule="auto"/>
      </w:pPr>
      <w:r w:rsidRPr="004B5AF4">
        <w:t xml:space="preserve"> </w:t>
      </w:r>
    </w:p>
    <w:p w14:paraId="3EE88B0B" w14:textId="5F1AF324" w:rsidR="009021A9" w:rsidRPr="004B5AF4" w:rsidRDefault="00666B3A">
      <w:pPr>
        <w:spacing w:after="0" w:line="240" w:lineRule="auto"/>
      </w:pPr>
      <w:r w:rsidRPr="004B5AF4">
        <w:t xml:space="preserve">Clearance for full return work received [  </w:t>
      </w:r>
      <w:proofErr w:type="gramStart"/>
      <w:r w:rsidRPr="004B5AF4">
        <w:t xml:space="preserve">  ]</w:t>
      </w:r>
      <w:proofErr w:type="gramEnd"/>
      <w:r w:rsidRPr="004B5AF4">
        <w:t xml:space="preserve">                </w:t>
      </w:r>
      <w:r w:rsidR="00A61763">
        <w:t xml:space="preserve">  </w:t>
      </w:r>
      <w:r w:rsidRPr="004B5AF4">
        <w:t xml:space="preserve">CI verified competency to return to work [ </w:t>
      </w:r>
      <w:r w:rsidRPr="004B5AF4">
        <w:tab/>
        <w:t>]</w:t>
      </w:r>
    </w:p>
    <w:p w14:paraId="06971CD3" w14:textId="77777777" w:rsidR="009021A9" w:rsidRPr="004B5AF4" w:rsidRDefault="00666B3A">
      <w:pPr>
        <w:spacing w:after="0" w:line="240" w:lineRule="auto"/>
        <w:jc w:val="center"/>
        <w:rPr>
          <w:rFonts w:eastAsia="Times New Roman"/>
          <w:b/>
          <w:sz w:val="24"/>
          <w:szCs w:val="24"/>
        </w:rPr>
      </w:pPr>
      <w:r w:rsidRPr="004B5AF4">
        <w:br w:type="page"/>
      </w:r>
    </w:p>
    <w:p w14:paraId="2120EDCE" w14:textId="77777777" w:rsidR="00F25897" w:rsidRDefault="00F25897">
      <w:pPr>
        <w:spacing w:after="0" w:line="240" w:lineRule="auto"/>
        <w:jc w:val="center"/>
        <w:rPr>
          <w:rFonts w:eastAsia="Times New Roman"/>
          <w:b/>
          <w:sz w:val="24"/>
          <w:szCs w:val="24"/>
        </w:rPr>
      </w:pPr>
    </w:p>
    <w:p w14:paraId="2B432994" w14:textId="467567EE" w:rsidR="009021A9" w:rsidRPr="004B5AF4" w:rsidRDefault="00666B3A">
      <w:pPr>
        <w:spacing w:after="0" w:line="240" w:lineRule="auto"/>
        <w:jc w:val="center"/>
      </w:pPr>
      <w:r w:rsidRPr="004B5AF4">
        <w:rPr>
          <w:rFonts w:eastAsia="Times New Roman"/>
          <w:b/>
          <w:sz w:val="24"/>
          <w:szCs w:val="24"/>
        </w:rPr>
        <w:t>South Plains College</w:t>
      </w:r>
    </w:p>
    <w:p w14:paraId="0D4011A0" w14:textId="77777777" w:rsidR="009021A9" w:rsidRPr="004B5AF4" w:rsidRDefault="00666B3A" w:rsidP="00C85835">
      <w:pPr>
        <w:spacing w:after="0" w:line="360" w:lineRule="auto"/>
        <w:jc w:val="center"/>
        <w:rPr>
          <w:rFonts w:eastAsia="Times New Roman"/>
          <w:b/>
          <w:sz w:val="24"/>
          <w:szCs w:val="24"/>
        </w:rPr>
      </w:pPr>
      <w:r w:rsidRPr="004B5AF4">
        <w:rPr>
          <w:rFonts w:eastAsia="Times New Roman"/>
          <w:b/>
          <w:sz w:val="24"/>
          <w:szCs w:val="24"/>
        </w:rPr>
        <w:t>Physical Therapist Assistant Program</w:t>
      </w:r>
    </w:p>
    <w:p w14:paraId="1A16F578" w14:textId="77777777" w:rsidR="009021A9" w:rsidRPr="004B5AF4" w:rsidRDefault="00666B3A" w:rsidP="00C85835">
      <w:pPr>
        <w:pStyle w:val="Heading1"/>
        <w:spacing w:line="360" w:lineRule="auto"/>
        <w:rPr>
          <w:rFonts w:ascii="Calibri" w:hAnsi="Calibri" w:cs="Calibri"/>
        </w:rPr>
      </w:pPr>
      <w:bookmarkStart w:id="30" w:name="_3as4poj" w:colFirst="0" w:colLast="0"/>
      <w:bookmarkEnd w:id="30"/>
      <w:r w:rsidRPr="004B5AF4">
        <w:rPr>
          <w:rFonts w:ascii="Calibri" w:hAnsi="Calibri" w:cs="Calibri"/>
        </w:rPr>
        <w:t>EXPOSURE REPORT</w:t>
      </w:r>
    </w:p>
    <w:p w14:paraId="03EFCA41" w14:textId="77777777" w:rsidR="009021A9" w:rsidRPr="00C85835" w:rsidRDefault="009021A9">
      <w:pPr>
        <w:rPr>
          <w:sz w:val="12"/>
          <w:szCs w:val="12"/>
        </w:rPr>
      </w:pPr>
    </w:p>
    <w:p w14:paraId="7CA41130" w14:textId="77777777" w:rsidR="009021A9" w:rsidRPr="004B5AF4" w:rsidRDefault="00666B3A">
      <w:proofErr w:type="gramStart"/>
      <w:r w:rsidRPr="004B5AF4">
        <w:rPr>
          <w:rFonts w:eastAsia="Times New Roman"/>
        </w:rPr>
        <w:t>Each individual</w:t>
      </w:r>
      <w:proofErr w:type="gramEnd"/>
      <w:r w:rsidRPr="004B5AF4">
        <w:rPr>
          <w:rFonts w:eastAsia="Times New Roman"/>
        </w:rPr>
        <w:t xml:space="preserve"> should retain a copy of this completed form for his/her personal records and is strongly encouraged to share the information regarding this incident with his/her health care provider.</w:t>
      </w:r>
    </w:p>
    <w:p w14:paraId="7ECA30B4" w14:textId="6EEC6084" w:rsidR="009021A9" w:rsidRPr="004B5AF4" w:rsidRDefault="00666B3A">
      <w:r w:rsidRPr="004B5AF4">
        <w:rPr>
          <w:rFonts w:eastAsia="Times New Roman"/>
          <w:b/>
        </w:rPr>
        <w:t>Clinical Site Representative</w:t>
      </w:r>
      <w:r w:rsidR="00EE573D" w:rsidRPr="004B5AF4">
        <w:rPr>
          <w:rFonts w:eastAsia="Times New Roman"/>
        </w:rPr>
        <w:t>: Please</w:t>
      </w:r>
      <w:r w:rsidRPr="004B5AF4">
        <w:rPr>
          <w:rFonts w:eastAsia="Times New Roman"/>
        </w:rPr>
        <w:t xml:space="preserve"> assist the individuals completing this form and deliver the original completed form to the PTA Program office for the student file, deliver a copy to the clinical site, and provide a copy to the student.</w:t>
      </w:r>
    </w:p>
    <w:p w14:paraId="4CE3A461" w14:textId="77777777" w:rsidR="009021A9" w:rsidRPr="004B5AF4" w:rsidRDefault="00666B3A">
      <w:r w:rsidRPr="004B5AF4">
        <w:rPr>
          <w:rFonts w:eastAsia="Times New Roman"/>
        </w:rPr>
        <w:t>EXPOSED INDIVIDUAL_______________________________________________</w:t>
      </w:r>
    </w:p>
    <w:p w14:paraId="4B415AF5" w14:textId="77777777" w:rsidR="009021A9" w:rsidRPr="004B5AF4" w:rsidRDefault="00666B3A">
      <w:r w:rsidRPr="004B5AF4">
        <w:rPr>
          <w:rFonts w:eastAsia="Times New Roman"/>
        </w:rPr>
        <w:t>FACILITY REPRESENTATIVE _________________________________________</w:t>
      </w:r>
    </w:p>
    <w:p w14:paraId="58C1ADDA" w14:textId="77777777" w:rsidR="009021A9" w:rsidRPr="004B5AF4" w:rsidRDefault="00666B3A">
      <w:r w:rsidRPr="004B5AF4">
        <w:rPr>
          <w:rFonts w:eastAsia="Times New Roman"/>
        </w:rPr>
        <w:t>ATTENDING FACULTY MEMBER ______________________________________</w:t>
      </w:r>
    </w:p>
    <w:p w14:paraId="7829E97F" w14:textId="77777777" w:rsidR="009021A9" w:rsidRPr="004B5AF4" w:rsidRDefault="00666B3A">
      <w:r w:rsidRPr="004B5AF4">
        <w:rPr>
          <w:rFonts w:eastAsia="Times New Roman"/>
        </w:rPr>
        <w:t>DATE OF INCIDENT__________________________________________________</w:t>
      </w:r>
    </w:p>
    <w:p w14:paraId="70A9311C" w14:textId="77777777" w:rsidR="009021A9" w:rsidRPr="004B5AF4" w:rsidRDefault="00666B3A">
      <w:r w:rsidRPr="004B5AF4">
        <w:rPr>
          <w:rFonts w:eastAsia="Times New Roman"/>
        </w:rPr>
        <w:t>DESCRIBE EXPOSURE INCIDENT</w:t>
      </w:r>
    </w:p>
    <w:p w14:paraId="2CC197A5" w14:textId="77777777" w:rsidR="009021A9" w:rsidRPr="004B5AF4" w:rsidRDefault="00666B3A">
      <w:r w:rsidRPr="004B5AF4">
        <w:rPr>
          <w:rFonts w:eastAsia="Times New Roman"/>
        </w:rPr>
        <w:t>______________________________________________________________________________</w:t>
      </w:r>
    </w:p>
    <w:p w14:paraId="6BA5AD21" w14:textId="77777777" w:rsidR="009021A9" w:rsidRPr="004B5AF4" w:rsidRDefault="00666B3A">
      <w:pPr>
        <w:spacing w:line="360" w:lineRule="auto"/>
      </w:pPr>
      <w:r w:rsidRPr="004B5AF4">
        <w:rPr>
          <w:rFonts w:eastAsia="Times New Roman"/>
        </w:rPr>
        <w:t>______________________________________________________________________________</w:t>
      </w:r>
    </w:p>
    <w:p w14:paraId="23583D2A" w14:textId="77777777" w:rsidR="009021A9" w:rsidRDefault="00666B3A">
      <w:pPr>
        <w:spacing w:line="360" w:lineRule="auto"/>
        <w:rPr>
          <w:rFonts w:eastAsia="Times New Roman"/>
        </w:rPr>
      </w:pPr>
      <w:r w:rsidRPr="004B5AF4">
        <w:rPr>
          <w:rFonts w:eastAsia="Times New Roman"/>
        </w:rPr>
        <w:t>______________________________________________________________________________</w:t>
      </w:r>
    </w:p>
    <w:p w14:paraId="0EC995AB" w14:textId="77777777" w:rsidR="00CE7690" w:rsidRPr="004B5AF4" w:rsidRDefault="00CE7690">
      <w:pPr>
        <w:spacing w:line="360" w:lineRule="auto"/>
      </w:pPr>
    </w:p>
    <w:p w14:paraId="390DCA77" w14:textId="0956362A" w:rsidR="009021A9" w:rsidRPr="004B5AF4" w:rsidRDefault="00666B3A">
      <w:proofErr w:type="gramStart"/>
      <w:r w:rsidRPr="004B5AF4">
        <w:rPr>
          <w:rFonts w:eastAsia="Times New Roman"/>
          <w:b/>
        </w:rPr>
        <w:t xml:space="preserve">___________________________________________________________________________________  </w:t>
      </w:r>
      <w:proofErr w:type="gramEnd"/>
      <w:r w:rsidRPr="004B5AF4">
        <w:rPr>
          <w:rFonts w:eastAsia="Times New Roman"/>
          <w:b/>
        </w:rPr>
        <w:t xml:space="preserve"> </w:t>
      </w:r>
      <w:r w:rsidRPr="004B5AF4">
        <w:rPr>
          <w:rFonts w:eastAsia="Times New Roman"/>
        </w:rPr>
        <w:t xml:space="preserve">FACULTY SIGNATURE                                                                            </w:t>
      </w:r>
      <w:r w:rsidRPr="004B5AF4">
        <w:rPr>
          <w:rFonts w:eastAsia="Times New Roman"/>
        </w:rPr>
        <w:tab/>
      </w:r>
      <w:r w:rsidR="00160F67">
        <w:rPr>
          <w:rFonts w:eastAsia="Times New Roman"/>
        </w:rPr>
        <w:tab/>
      </w:r>
      <w:proofErr w:type="gramStart"/>
      <w:r w:rsidRPr="004B5AF4">
        <w:rPr>
          <w:rFonts w:eastAsia="Times New Roman"/>
        </w:rPr>
        <w:tab/>
        <w:t xml:space="preserve">  DATE</w:t>
      </w:r>
      <w:proofErr w:type="gramEnd"/>
    </w:p>
    <w:p w14:paraId="41B32911" w14:textId="77777777" w:rsidR="009021A9" w:rsidRPr="004B5AF4" w:rsidRDefault="00666B3A">
      <w:proofErr w:type="gramStart"/>
      <w:r w:rsidRPr="004B5AF4">
        <w:rPr>
          <w:rFonts w:eastAsia="Times New Roman"/>
        </w:rPr>
        <w:t xml:space="preserve">___________________________________________________________________________________  </w:t>
      </w:r>
      <w:proofErr w:type="gramEnd"/>
      <w:r w:rsidRPr="004B5AF4">
        <w:rPr>
          <w:rFonts w:eastAsia="Times New Roman"/>
        </w:rPr>
        <w:t xml:space="preserve"> CLINICAL SITE REPRESENTATIVE SIGNATURE                                      </w:t>
      </w:r>
      <w:r w:rsidRPr="004B5AF4">
        <w:rPr>
          <w:rFonts w:eastAsia="Times New Roman"/>
        </w:rPr>
        <w:tab/>
      </w:r>
      <w:proofErr w:type="gramStart"/>
      <w:r w:rsidRPr="004B5AF4">
        <w:rPr>
          <w:rFonts w:eastAsia="Times New Roman"/>
        </w:rPr>
        <w:tab/>
        <w:t xml:space="preserve">  DATE</w:t>
      </w:r>
      <w:proofErr w:type="gramEnd"/>
    </w:p>
    <w:p w14:paraId="09B02EAF" w14:textId="77777777" w:rsidR="00160F67" w:rsidRDefault="00160F67">
      <w:pPr>
        <w:rPr>
          <w:rFonts w:eastAsia="Times New Roman"/>
        </w:rPr>
      </w:pPr>
    </w:p>
    <w:p w14:paraId="2BAA29C8" w14:textId="4B68AC8B" w:rsidR="009021A9" w:rsidRPr="004B5AF4" w:rsidRDefault="00666B3A">
      <w:r w:rsidRPr="004B5AF4">
        <w:rPr>
          <w:rFonts w:eastAsia="Times New Roman"/>
        </w:rPr>
        <w:t>I have read and been informed of the South Plains College Exposure Policy.  I have been strongly advised to seek medical attention.  I understand all financial obligations regarding testing and follow-up care is my responsibility.  I understand I have a right to privacy.  I have been encouraged to share any further information regarding this exposure to the appropriate faculty.</w:t>
      </w:r>
    </w:p>
    <w:p w14:paraId="527714BE" w14:textId="22366CB7" w:rsidR="009021A9" w:rsidRPr="004B5AF4" w:rsidRDefault="00666B3A">
      <w:proofErr w:type="gramStart"/>
      <w:r w:rsidRPr="004B5AF4">
        <w:rPr>
          <w:rFonts w:eastAsia="Times New Roman"/>
        </w:rPr>
        <w:t xml:space="preserve">___________________________________________________________________________________  </w:t>
      </w:r>
      <w:proofErr w:type="gramEnd"/>
      <w:r w:rsidRPr="004B5AF4">
        <w:rPr>
          <w:rFonts w:eastAsia="Times New Roman"/>
        </w:rPr>
        <w:t xml:space="preserve"> STUDENT SIGNATURE</w:t>
      </w:r>
      <w:r w:rsidRPr="004B5AF4">
        <w:rPr>
          <w:rFonts w:eastAsia="Times New Roman"/>
        </w:rPr>
        <w:tab/>
        <w:t xml:space="preserve">                                                                       </w:t>
      </w:r>
      <w:r w:rsidRPr="004B5AF4">
        <w:rPr>
          <w:rFonts w:eastAsia="Times New Roman"/>
        </w:rPr>
        <w:tab/>
        <w:t xml:space="preserve">              </w:t>
      </w:r>
      <w:r w:rsidR="00CE7690">
        <w:rPr>
          <w:rFonts w:eastAsia="Times New Roman"/>
        </w:rPr>
        <w:tab/>
      </w:r>
      <w:r w:rsidR="00CE7690">
        <w:rPr>
          <w:rFonts w:eastAsia="Times New Roman"/>
        </w:rPr>
        <w:tab/>
      </w:r>
      <w:r w:rsidRPr="004B5AF4">
        <w:rPr>
          <w:rFonts w:eastAsia="Times New Roman"/>
        </w:rPr>
        <w:t>DATE</w:t>
      </w:r>
    </w:p>
    <w:p w14:paraId="5F96A722" w14:textId="77777777" w:rsidR="002D0111" w:rsidRPr="004B5AF4" w:rsidRDefault="002D0111">
      <w:r w:rsidRPr="004B5AF4">
        <w:br w:type="page"/>
      </w:r>
    </w:p>
    <w:p w14:paraId="277F2595" w14:textId="77777777" w:rsidR="002D0111" w:rsidRPr="004B5AF4" w:rsidRDefault="002D0111" w:rsidP="002D0111">
      <w:pPr>
        <w:contextualSpacing/>
        <w:jc w:val="center"/>
        <w:rPr>
          <w:b/>
          <w:bCs/>
          <w:sz w:val="24"/>
        </w:rPr>
      </w:pPr>
      <w:r w:rsidRPr="004B5AF4">
        <w:rPr>
          <w:b/>
          <w:bCs/>
          <w:sz w:val="24"/>
        </w:rPr>
        <w:lastRenderedPageBreak/>
        <w:t>South Plains College</w:t>
      </w:r>
    </w:p>
    <w:p w14:paraId="772731F0" w14:textId="77777777" w:rsidR="002D0111" w:rsidRPr="004B5AF4" w:rsidRDefault="002D0111" w:rsidP="002D0111">
      <w:pPr>
        <w:jc w:val="center"/>
        <w:rPr>
          <w:b/>
          <w:bCs/>
          <w:sz w:val="24"/>
        </w:rPr>
      </w:pPr>
      <w:r w:rsidRPr="004B5AF4">
        <w:rPr>
          <w:b/>
          <w:bCs/>
          <w:sz w:val="24"/>
        </w:rPr>
        <w:t>Physical Therapist Assistant Program</w:t>
      </w:r>
    </w:p>
    <w:p w14:paraId="1752EB7C" w14:textId="77777777" w:rsidR="002D0111" w:rsidRPr="004B5AF4" w:rsidRDefault="002D0111" w:rsidP="00932821">
      <w:pPr>
        <w:pStyle w:val="Heading1"/>
        <w:rPr>
          <w:rFonts w:ascii="Calibri" w:hAnsi="Calibri" w:cs="Calibri"/>
        </w:rPr>
      </w:pPr>
      <w:bookmarkStart w:id="31" w:name="_ACCIDENT_INSURANCE_COVERAGE"/>
      <w:bookmarkEnd w:id="31"/>
      <w:r w:rsidRPr="004B5AF4">
        <w:rPr>
          <w:rFonts w:ascii="Calibri" w:hAnsi="Calibri" w:cs="Calibri"/>
        </w:rPr>
        <w:t>ACCIDENT INSURANCE COVERAGE FOR CONTINUATION OF CLINICAL EXPERIENCE</w:t>
      </w:r>
    </w:p>
    <w:p w14:paraId="5B95CD12" w14:textId="77777777" w:rsidR="002D0111" w:rsidRPr="004B5AF4" w:rsidRDefault="002D0111" w:rsidP="002D0111">
      <w:pPr>
        <w:jc w:val="center"/>
        <w:rPr>
          <w:b/>
          <w:bCs/>
        </w:rPr>
      </w:pPr>
    </w:p>
    <w:p w14:paraId="1CDC2596" w14:textId="77777777" w:rsidR="002D0111" w:rsidRPr="004B5AF4" w:rsidRDefault="002D0111" w:rsidP="002D0111">
      <w:pPr>
        <w:rPr>
          <w:bCs/>
        </w:rPr>
      </w:pPr>
      <w:r w:rsidRPr="004B5AF4">
        <w:rPr>
          <w:bCs/>
        </w:rPr>
        <w:t xml:space="preserve">The SPC Accident Insurance policy provides coverage </w:t>
      </w:r>
      <w:proofErr w:type="gramStart"/>
      <w:r w:rsidRPr="004B5AF4">
        <w:rPr>
          <w:bCs/>
        </w:rPr>
        <w:t>in the event that</w:t>
      </w:r>
      <w:proofErr w:type="gramEnd"/>
      <w:r w:rsidRPr="004B5AF4">
        <w:rPr>
          <w:bCs/>
        </w:rPr>
        <w:t xml:space="preserve"> student incurs an injury deemed by the policy to be an accident.  The student’s accident insurance expires on the last day of the last clinical experience.  The student will incur the cost of extending this coverage during </w:t>
      </w:r>
      <w:proofErr w:type="gramStart"/>
      <w:r w:rsidRPr="004B5AF4">
        <w:rPr>
          <w:bCs/>
        </w:rPr>
        <w:t>a continuation</w:t>
      </w:r>
      <w:proofErr w:type="gramEnd"/>
      <w:r w:rsidRPr="004B5AF4">
        <w:rPr>
          <w:bCs/>
        </w:rPr>
        <w:t xml:space="preserve"> of </w:t>
      </w:r>
      <w:proofErr w:type="gramStart"/>
      <w:r w:rsidRPr="004B5AF4">
        <w:rPr>
          <w:bCs/>
        </w:rPr>
        <w:t>a clinical</w:t>
      </w:r>
      <w:proofErr w:type="gramEnd"/>
      <w:r w:rsidRPr="004B5AF4">
        <w:rPr>
          <w:bCs/>
        </w:rPr>
        <w:t xml:space="preserve"> experience.</w:t>
      </w:r>
    </w:p>
    <w:p w14:paraId="5220BBB2" w14:textId="77777777" w:rsidR="002D0111" w:rsidRPr="004B5AF4" w:rsidRDefault="002D0111" w:rsidP="002D0111">
      <w:pPr>
        <w:rPr>
          <w:bCs/>
        </w:rPr>
      </w:pPr>
    </w:p>
    <w:p w14:paraId="091B1B6D" w14:textId="77777777" w:rsidR="002D0111" w:rsidRPr="004B5AF4" w:rsidRDefault="002D0111" w:rsidP="002D0111">
      <w:pPr>
        <w:rPr>
          <w:bCs/>
        </w:rPr>
      </w:pPr>
      <w:r w:rsidRPr="004B5AF4">
        <w:rPr>
          <w:bCs/>
        </w:rPr>
        <w:t>Accident Insurance is optional.  Please choose one of the options below.</w:t>
      </w:r>
    </w:p>
    <w:p w14:paraId="13CB595B" w14:textId="77777777" w:rsidR="002D0111" w:rsidRPr="004B5AF4" w:rsidRDefault="002D0111" w:rsidP="002D0111">
      <w:pPr>
        <w:rPr>
          <w:bCs/>
        </w:rPr>
      </w:pPr>
    </w:p>
    <w:p w14:paraId="4366DBD0" w14:textId="77777777" w:rsidR="002D0111" w:rsidRPr="004B5AF4" w:rsidRDefault="002D0111" w:rsidP="002D0111">
      <w:pPr>
        <w:rPr>
          <w:bCs/>
        </w:rPr>
      </w:pPr>
      <w:r w:rsidRPr="004B5AF4">
        <w:rPr>
          <w:bCs/>
        </w:rPr>
        <w:fldChar w:fldCharType="begin">
          <w:ffData>
            <w:name w:val="Check1"/>
            <w:enabled/>
            <w:calcOnExit w:val="0"/>
            <w:checkBox>
              <w:sizeAuto/>
              <w:default w:val="0"/>
            </w:checkBox>
          </w:ffData>
        </w:fldChar>
      </w:r>
      <w:r w:rsidRPr="004B5AF4">
        <w:rPr>
          <w:bCs/>
        </w:rPr>
        <w:instrText xml:space="preserve"> FORMCHECKBOX </w:instrText>
      </w:r>
      <w:r w:rsidRPr="004B5AF4">
        <w:rPr>
          <w:bCs/>
        </w:rPr>
      </w:r>
      <w:r w:rsidRPr="004B5AF4">
        <w:rPr>
          <w:bCs/>
        </w:rPr>
        <w:fldChar w:fldCharType="separate"/>
      </w:r>
      <w:r w:rsidRPr="004B5AF4">
        <w:rPr>
          <w:bCs/>
        </w:rPr>
        <w:fldChar w:fldCharType="end"/>
      </w:r>
      <w:r w:rsidRPr="004B5AF4">
        <w:rPr>
          <w:bCs/>
        </w:rPr>
        <w:t xml:space="preserve"> I agree to extend my Accident Insurance coverage to the last day of the continuation of the clinical experience(s).  I understand that I will incur the cost of this coverage extension.</w:t>
      </w:r>
    </w:p>
    <w:p w14:paraId="6D9C8D39" w14:textId="77777777" w:rsidR="002D0111" w:rsidRPr="004B5AF4" w:rsidRDefault="002D0111" w:rsidP="002D0111">
      <w:pPr>
        <w:rPr>
          <w:bCs/>
        </w:rPr>
      </w:pPr>
    </w:p>
    <w:p w14:paraId="7568AD58" w14:textId="5EB4FCB3" w:rsidR="002D0111" w:rsidRPr="004B5AF4" w:rsidRDefault="002D0111" w:rsidP="002D0111">
      <w:pPr>
        <w:rPr>
          <w:bCs/>
        </w:rPr>
      </w:pPr>
      <w:r w:rsidRPr="004B5AF4">
        <w:rPr>
          <w:bCs/>
        </w:rPr>
        <w:fldChar w:fldCharType="begin">
          <w:ffData>
            <w:name w:val="Check2"/>
            <w:enabled/>
            <w:calcOnExit w:val="0"/>
            <w:checkBox>
              <w:sizeAuto/>
              <w:default w:val="0"/>
            </w:checkBox>
          </w:ffData>
        </w:fldChar>
      </w:r>
      <w:r w:rsidRPr="004B5AF4">
        <w:rPr>
          <w:bCs/>
        </w:rPr>
        <w:instrText xml:space="preserve"> FORMCHECKBOX </w:instrText>
      </w:r>
      <w:r w:rsidRPr="004B5AF4">
        <w:rPr>
          <w:bCs/>
        </w:rPr>
      </w:r>
      <w:r w:rsidRPr="004B5AF4">
        <w:rPr>
          <w:bCs/>
        </w:rPr>
        <w:fldChar w:fldCharType="separate"/>
      </w:r>
      <w:r w:rsidRPr="004B5AF4">
        <w:rPr>
          <w:bCs/>
        </w:rPr>
        <w:fldChar w:fldCharType="end"/>
      </w:r>
      <w:r w:rsidRPr="004B5AF4">
        <w:rPr>
          <w:bCs/>
        </w:rPr>
        <w:t xml:space="preserve"> I agree to allow my Accident Insurance coverage to </w:t>
      </w:r>
      <w:r w:rsidR="00D96525" w:rsidRPr="004B5AF4">
        <w:rPr>
          <w:bCs/>
        </w:rPr>
        <w:t>lapse and</w:t>
      </w:r>
      <w:r w:rsidRPr="004B5AF4">
        <w:rPr>
          <w:bCs/>
        </w:rPr>
        <w:t xml:space="preserve"> will assume all risks (financial and otherwise) that this coverage protects against while pursuing the continuation of the clinical experience(s).</w:t>
      </w:r>
    </w:p>
    <w:p w14:paraId="675E05EE" w14:textId="77777777" w:rsidR="002D0111" w:rsidRPr="004B5AF4" w:rsidRDefault="002D0111" w:rsidP="002D0111">
      <w:pPr>
        <w:rPr>
          <w:bCs/>
        </w:rPr>
      </w:pPr>
    </w:p>
    <w:p w14:paraId="2FC17F8B" w14:textId="77777777" w:rsidR="002D0111" w:rsidRPr="004B5AF4" w:rsidRDefault="002D0111" w:rsidP="002D0111">
      <w:pPr>
        <w:rPr>
          <w:bCs/>
        </w:rPr>
      </w:pPr>
    </w:p>
    <w:p w14:paraId="5F878A9A" w14:textId="77777777" w:rsidR="002D0111" w:rsidRPr="004B5AF4" w:rsidRDefault="002D0111" w:rsidP="003223A2">
      <w:pPr>
        <w:spacing w:after="0" w:line="240" w:lineRule="auto"/>
        <w:rPr>
          <w:bCs/>
        </w:rPr>
      </w:pPr>
      <w:r w:rsidRPr="004B5AF4">
        <w:rPr>
          <w:bCs/>
        </w:rPr>
        <w:t>___________________________________________</w:t>
      </w:r>
      <w:proofErr w:type="gramStart"/>
      <w:r w:rsidRPr="004B5AF4">
        <w:rPr>
          <w:bCs/>
        </w:rPr>
        <w:t>__</w:t>
      </w:r>
      <w:proofErr w:type="gramEnd"/>
      <w:r w:rsidRPr="004B5AF4">
        <w:rPr>
          <w:bCs/>
        </w:rPr>
        <w:t>__</w:t>
      </w:r>
      <w:r w:rsidRPr="004B5AF4">
        <w:rPr>
          <w:bCs/>
        </w:rPr>
        <w:tab/>
      </w:r>
      <w:r w:rsidRPr="004B5AF4">
        <w:rPr>
          <w:bCs/>
        </w:rPr>
        <w:tab/>
        <w:t>____________</w:t>
      </w:r>
    </w:p>
    <w:p w14:paraId="6815A41C" w14:textId="77777777" w:rsidR="002D0111" w:rsidRPr="004B5AF4" w:rsidRDefault="002D0111" w:rsidP="003223A2">
      <w:pPr>
        <w:spacing w:after="0" w:line="240" w:lineRule="auto"/>
        <w:rPr>
          <w:bCs/>
        </w:rPr>
      </w:pPr>
      <w:r w:rsidRPr="004B5AF4">
        <w:rPr>
          <w:bCs/>
        </w:rPr>
        <w:t>STUDENT PTA SIGNATURE</w:t>
      </w:r>
      <w:r w:rsidRPr="004B5AF4">
        <w:rPr>
          <w:bCs/>
        </w:rPr>
        <w:tab/>
      </w:r>
      <w:r w:rsidRPr="004B5AF4">
        <w:rPr>
          <w:bCs/>
        </w:rPr>
        <w:tab/>
      </w:r>
      <w:r w:rsidRPr="004B5AF4">
        <w:rPr>
          <w:bCs/>
        </w:rPr>
        <w:tab/>
      </w:r>
      <w:r w:rsidRPr="004B5AF4">
        <w:rPr>
          <w:bCs/>
        </w:rPr>
        <w:tab/>
      </w:r>
      <w:r w:rsidRPr="004B5AF4">
        <w:rPr>
          <w:bCs/>
        </w:rPr>
        <w:tab/>
      </w:r>
      <w:r w:rsidRPr="004B5AF4">
        <w:rPr>
          <w:bCs/>
        </w:rPr>
        <w:tab/>
        <w:t>DATE</w:t>
      </w:r>
    </w:p>
    <w:p w14:paraId="0A4F7224" w14:textId="77777777" w:rsidR="002D0111" w:rsidRPr="004B5AF4" w:rsidRDefault="002D0111" w:rsidP="003223A2">
      <w:pPr>
        <w:spacing w:after="0" w:line="240" w:lineRule="auto"/>
        <w:rPr>
          <w:bCs/>
        </w:rPr>
      </w:pPr>
    </w:p>
    <w:p w14:paraId="5AE48A43" w14:textId="77777777" w:rsidR="002D0111" w:rsidRPr="004B5AF4" w:rsidRDefault="002D0111" w:rsidP="003223A2">
      <w:pPr>
        <w:spacing w:after="0" w:line="240" w:lineRule="auto"/>
        <w:rPr>
          <w:bCs/>
        </w:rPr>
      </w:pPr>
    </w:p>
    <w:p w14:paraId="572D8487" w14:textId="77777777" w:rsidR="002D0111" w:rsidRPr="004B5AF4" w:rsidRDefault="002D0111" w:rsidP="003223A2">
      <w:pPr>
        <w:spacing w:after="0" w:line="240" w:lineRule="auto"/>
        <w:rPr>
          <w:bCs/>
        </w:rPr>
      </w:pPr>
      <w:r w:rsidRPr="004B5AF4">
        <w:rPr>
          <w:bCs/>
        </w:rPr>
        <w:t>_______________________________________________</w:t>
      </w:r>
    </w:p>
    <w:p w14:paraId="234A8E54" w14:textId="77777777" w:rsidR="002D0111" w:rsidRPr="004B5AF4" w:rsidRDefault="002D0111" w:rsidP="003223A2">
      <w:pPr>
        <w:spacing w:after="0" w:line="240" w:lineRule="auto"/>
        <w:rPr>
          <w:bCs/>
        </w:rPr>
      </w:pPr>
      <w:r w:rsidRPr="004B5AF4">
        <w:rPr>
          <w:bCs/>
        </w:rPr>
        <w:t>STUDENT PTA NAME (please print)</w:t>
      </w:r>
    </w:p>
    <w:p w14:paraId="0241435C" w14:textId="0B14FB75" w:rsidR="00CD7FCF" w:rsidRPr="004B5AF4" w:rsidRDefault="00CD7FCF">
      <w:r w:rsidRPr="004B5AF4">
        <w:br w:type="page"/>
      </w:r>
    </w:p>
    <w:p w14:paraId="1CDF86E3" w14:textId="77777777" w:rsidR="00CD7FCF" w:rsidRPr="004B5AF4" w:rsidRDefault="00CD7FCF" w:rsidP="002F271D">
      <w:pPr>
        <w:spacing w:after="0" w:line="240" w:lineRule="auto"/>
        <w:contextualSpacing/>
        <w:jc w:val="center"/>
        <w:rPr>
          <w:b/>
          <w:bCs/>
          <w:sz w:val="24"/>
        </w:rPr>
      </w:pPr>
      <w:r w:rsidRPr="004B5AF4">
        <w:rPr>
          <w:b/>
          <w:bCs/>
          <w:sz w:val="24"/>
        </w:rPr>
        <w:lastRenderedPageBreak/>
        <w:t>South Plains College</w:t>
      </w:r>
    </w:p>
    <w:p w14:paraId="4646712E" w14:textId="77777777" w:rsidR="00CD7FCF" w:rsidRPr="004B5AF4" w:rsidRDefault="00CD7FCF" w:rsidP="002F271D">
      <w:pPr>
        <w:spacing w:line="240" w:lineRule="auto"/>
        <w:jc w:val="center"/>
        <w:rPr>
          <w:b/>
          <w:bCs/>
          <w:sz w:val="24"/>
        </w:rPr>
      </w:pPr>
      <w:r w:rsidRPr="004B5AF4">
        <w:rPr>
          <w:b/>
          <w:bCs/>
          <w:sz w:val="24"/>
        </w:rPr>
        <w:t>Physical Therapist Assistant Program</w:t>
      </w:r>
    </w:p>
    <w:p w14:paraId="1770CCD4" w14:textId="48D628A5" w:rsidR="00CD7FCF" w:rsidRPr="004B5AF4" w:rsidRDefault="00CD7FCF" w:rsidP="00932821">
      <w:pPr>
        <w:pStyle w:val="Heading1"/>
        <w:rPr>
          <w:rFonts w:ascii="Calibri" w:hAnsi="Calibri" w:cs="Calibri"/>
        </w:rPr>
      </w:pPr>
      <w:bookmarkStart w:id="32" w:name="_OUT-OF-AREA_CLINICAL_STUDENT"/>
      <w:bookmarkEnd w:id="32"/>
      <w:r w:rsidRPr="004B5AF4">
        <w:rPr>
          <w:rFonts w:ascii="Calibri" w:hAnsi="Calibri" w:cs="Calibri"/>
        </w:rPr>
        <w:t>OUT-OF-AREA CLINICAL STUDENT AGREEMENT</w:t>
      </w:r>
    </w:p>
    <w:p w14:paraId="37234B9F" w14:textId="77777777" w:rsidR="00CD7FCF" w:rsidRPr="00DE2904" w:rsidRDefault="00CD7FCF" w:rsidP="00CD7FCF">
      <w:pPr>
        <w:rPr>
          <w:sz w:val="12"/>
          <w:szCs w:val="12"/>
        </w:rPr>
      </w:pPr>
    </w:p>
    <w:p w14:paraId="642DE6CE" w14:textId="77777777" w:rsidR="00CD7FCF" w:rsidRPr="004B5AF4" w:rsidRDefault="00CD7FCF" w:rsidP="00CD7FCF">
      <w:r w:rsidRPr="004B5AF4">
        <w:t xml:space="preserve">Per student request, SPC faculty are allowing for scheduled clinical experience(s) to occur outside of the Levelland-Lubbock region.  </w:t>
      </w:r>
    </w:p>
    <w:p w14:paraId="7AF7FC5B" w14:textId="33DE910C" w:rsidR="00CD7FCF" w:rsidRPr="004B5AF4" w:rsidRDefault="00CD7FCF" w:rsidP="00CD7FCF">
      <w:r w:rsidRPr="004B5AF4">
        <w:t xml:space="preserve"> ___________________ (SPTA) agrees to acceptance of all requirements and expectations for all PTA students, including but not limited to return to Levelland campus for PTHA 2339 mandatory meetings between and after clinical experiences.  Failure to attend onsite class times for PTHA 2339 may result in failure of the class and dismissal from the PTA Program. </w:t>
      </w:r>
    </w:p>
    <w:p w14:paraId="16992AD8" w14:textId="77777777" w:rsidR="00CD7FCF" w:rsidRPr="004B5AF4" w:rsidRDefault="00CD7FCF" w:rsidP="00CD7FCF"/>
    <w:p w14:paraId="0D0D56A5" w14:textId="029A0854" w:rsidR="00CD7FCF" w:rsidRPr="004B5AF4" w:rsidRDefault="00CD7FCF" w:rsidP="00CD7FCF">
      <w:r w:rsidRPr="004B5AF4">
        <w:t>I, ___</w:t>
      </w:r>
      <w:r w:rsidRPr="004B5AF4">
        <w:rPr>
          <w:u w:val="single"/>
        </w:rPr>
        <w:t xml:space="preserve"> _</w:t>
      </w:r>
      <w:r w:rsidRPr="004B5AF4">
        <w:t xml:space="preserve">________________ (SPTA), understand that I am required to complete all mandatory clinical and didactic course work prior to graduation to graduate, schedule NPTE-PTA, and apply for licensure through ECPTOTE. </w:t>
      </w:r>
    </w:p>
    <w:p w14:paraId="53C1B7EE" w14:textId="77777777" w:rsidR="00CD7FCF" w:rsidRPr="004B5AF4" w:rsidRDefault="00CD7FCF" w:rsidP="00CD7FCF"/>
    <w:p w14:paraId="49BA03F2" w14:textId="77777777" w:rsidR="00CD7FCF" w:rsidRPr="004B5AF4" w:rsidRDefault="00CD7FCF" w:rsidP="00CD7FCF"/>
    <w:p w14:paraId="003636A1" w14:textId="77777777" w:rsidR="00CD7FCF" w:rsidRPr="004B5AF4" w:rsidRDefault="00CD7FCF" w:rsidP="00CD7FCF"/>
    <w:p w14:paraId="3ADA7E8D" w14:textId="77777777" w:rsidR="00CD7FCF" w:rsidRPr="004B5AF4" w:rsidRDefault="00CD7FCF" w:rsidP="00CD7FCF"/>
    <w:p w14:paraId="6B35CCAD" w14:textId="77777777" w:rsidR="00CD7FCF" w:rsidRPr="004B5AF4" w:rsidRDefault="00CD7FCF" w:rsidP="00CD7FCF"/>
    <w:p w14:paraId="09F9EED4" w14:textId="77777777" w:rsidR="00CD7FCF" w:rsidRPr="004B5AF4" w:rsidRDefault="00CD7FCF" w:rsidP="00CD7FCF">
      <w:r w:rsidRPr="004B5AF4">
        <w:t>Student Signature ______________________________________</w:t>
      </w:r>
      <w:r w:rsidRPr="004B5AF4">
        <w:tab/>
        <w:t>Date _____________________</w:t>
      </w:r>
    </w:p>
    <w:p w14:paraId="544BF6BC" w14:textId="77777777" w:rsidR="00CD7FCF" w:rsidRPr="004B5AF4" w:rsidRDefault="00CD7FCF" w:rsidP="00CD7FCF"/>
    <w:p w14:paraId="01455B39" w14:textId="77777777" w:rsidR="00CD7FCF" w:rsidRPr="004B5AF4" w:rsidRDefault="00CD7FCF" w:rsidP="00CD7FCF"/>
    <w:p w14:paraId="5CC953C6" w14:textId="77777777" w:rsidR="00CD7FCF" w:rsidRPr="004B5AF4" w:rsidRDefault="00CD7FCF" w:rsidP="00CD7FCF">
      <w:r w:rsidRPr="004B5AF4">
        <w:t>Faculty Signature ______________________________________</w:t>
      </w:r>
      <w:r w:rsidRPr="004B5AF4">
        <w:tab/>
        <w:t>_</w:t>
      </w:r>
      <w:r w:rsidRPr="004B5AF4">
        <w:tab/>
        <w:t>Date _____________________</w:t>
      </w:r>
    </w:p>
    <w:p w14:paraId="50F40DEB" w14:textId="784B77D6" w:rsidR="009021A9" w:rsidRPr="004B5AF4" w:rsidRDefault="00666B3A">
      <w:r w:rsidRPr="004B5AF4">
        <w:br w:type="page"/>
      </w:r>
    </w:p>
    <w:p w14:paraId="77A52294" w14:textId="77777777" w:rsidR="009021A9" w:rsidRPr="004B5AF4" w:rsidRDefault="009021A9">
      <w:pPr>
        <w:spacing w:after="0" w:line="240" w:lineRule="auto"/>
        <w:jc w:val="right"/>
        <w:rPr>
          <w:rFonts w:eastAsia="Arial"/>
          <w:sz w:val="16"/>
          <w:szCs w:val="16"/>
        </w:rPr>
      </w:pPr>
    </w:p>
    <w:p w14:paraId="57EC2527" w14:textId="77777777" w:rsidR="009021A9" w:rsidRPr="004B5AF4" w:rsidRDefault="00666B3A">
      <w:pPr>
        <w:spacing w:after="0" w:line="240" w:lineRule="auto"/>
        <w:jc w:val="right"/>
        <w:rPr>
          <w:rFonts w:eastAsia="Arial"/>
          <w:sz w:val="16"/>
          <w:szCs w:val="16"/>
        </w:rPr>
      </w:pPr>
      <w:r w:rsidRPr="004B5AF4">
        <w:rPr>
          <w:rFonts w:eastAsia="Arial"/>
          <w:sz w:val="16"/>
          <w:szCs w:val="16"/>
        </w:rPr>
        <w:t>Last Updated: 09/14/2011</w:t>
      </w:r>
      <w:r w:rsidRPr="004B5AF4">
        <w:rPr>
          <w:noProof/>
        </w:rPr>
        <w:drawing>
          <wp:anchor distT="0" distB="0" distL="114300" distR="114300" simplePos="0" relativeHeight="251658240" behindDoc="0" locked="0" layoutInCell="1" hidden="0" allowOverlap="1" wp14:anchorId="561DC7BB" wp14:editId="07777777">
            <wp:simplePos x="0" y="0"/>
            <wp:positionH relativeFrom="margin">
              <wp:posOffset>30480</wp:posOffset>
            </wp:positionH>
            <wp:positionV relativeFrom="paragraph">
              <wp:posOffset>124460</wp:posOffset>
            </wp:positionV>
            <wp:extent cx="1920240" cy="716280"/>
            <wp:effectExtent l="0" t="0" r="0" b="0"/>
            <wp:wrapSquare wrapText="bothSides" distT="0" distB="0" distL="114300" distR="114300"/>
            <wp:docPr id="3" name="image6.png" descr="apta2c"/>
            <wp:cNvGraphicFramePr/>
            <a:graphic xmlns:a="http://schemas.openxmlformats.org/drawingml/2006/main">
              <a:graphicData uri="http://schemas.openxmlformats.org/drawingml/2006/picture">
                <pic:pic xmlns:pic="http://schemas.openxmlformats.org/drawingml/2006/picture">
                  <pic:nvPicPr>
                    <pic:cNvPr id="0" name="image6.png" descr="apta2c"/>
                    <pic:cNvPicPr preferRelativeResize="0"/>
                  </pic:nvPicPr>
                  <pic:blipFill>
                    <a:blip r:embed="rId18"/>
                    <a:srcRect/>
                    <a:stretch>
                      <a:fillRect/>
                    </a:stretch>
                  </pic:blipFill>
                  <pic:spPr>
                    <a:xfrm>
                      <a:off x="0" y="0"/>
                      <a:ext cx="1920240" cy="716280"/>
                    </a:xfrm>
                    <a:prstGeom prst="rect">
                      <a:avLst/>
                    </a:prstGeom>
                    <a:ln/>
                  </pic:spPr>
                </pic:pic>
              </a:graphicData>
            </a:graphic>
          </wp:anchor>
        </w:drawing>
      </w:r>
    </w:p>
    <w:p w14:paraId="2B4B4566" w14:textId="77777777" w:rsidR="00932821" w:rsidRPr="004B5AF4" w:rsidRDefault="00932821" w:rsidP="00932821">
      <w:pPr>
        <w:pStyle w:val="NoSpacing"/>
        <w:ind w:left="2880" w:firstLine="720"/>
        <w:jc w:val="right"/>
      </w:pPr>
    </w:p>
    <w:p w14:paraId="1911551D" w14:textId="245D5324" w:rsidR="009021A9" w:rsidRPr="004B5AF4" w:rsidRDefault="00666B3A" w:rsidP="00932821">
      <w:pPr>
        <w:pStyle w:val="NoSpacing"/>
        <w:ind w:left="2880" w:firstLine="720"/>
        <w:jc w:val="right"/>
        <w:rPr>
          <w:b/>
          <w:sz w:val="52"/>
          <w:szCs w:val="52"/>
        </w:rPr>
      </w:pPr>
      <w:r w:rsidRPr="004B5AF4">
        <w:t>Contact: pta@apta.org</w:t>
      </w:r>
    </w:p>
    <w:p w14:paraId="2F028C8A" w14:textId="77777777" w:rsidR="00932821" w:rsidRPr="004B5AF4" w:rsidRDefault="00932821" w:rsidP="00932821">
      <w:pPr>
        <w:pStyle w:val="NoSpacing"/>
      </w:pPr>
      <w:bookmarkStart w:id="33" w:name="_1pxezwc" w:colFirst="0" w:colLast="0"/>
      <w:bookmarkEnd w:id="33"/>
    </w:p>
    <w:p w14:paraId="2DA0E652" w14:textId="77777777" w:rsidR="00932821" w:rsidRPr="004B5AF4" w:rsidRDefault="00932821" w:rsidP="00932821">
      <w:pPr>
        <w:pStyle w:val="NoSpacing"/>
        <w:rPr>
          <w:sz w:val="36"/>
        </w:rPr>
      </w:pPr>
    </w:p>
    <w:p w14:paraId="6A21DAA5" w14:textId="0FD65C55" w:rsidR="009021A9" w:rsidRPr="004B5AF4" w:rsidRDefault="00666B3A" w:rsidP="00932821">
      <w:pPr>
        <w:pStyle w:val="Heading1"/>
        <w:rPr>
          <w:rFonts w:ascii="Calibri" w:eastAsia="Tahoma" w:hAnsi="Calibri" w:cs="Calibri"/>
          <w:sz w:val="36"/>
        </w:rPr>
      </w:pPr>
      <w:r w:rsidRPr="004B5AF4">
        <w:rPr>
          <w:rFonts w:ascii="Calibri" w:eastAsia="Tahoma" w:hAnsi="Calibri" w:cs="Calibri"/>
          <w:sz w:val="36"/>
        </w:rPr>
        <w:t>PHYSICAL THERAPIST ASSISTANT STUDENT EVALUATION:</w:t>
      </w:r>
    </w:p>
    <w:p w14:paraId="6CAB43F0" w14:textId="2A63C11A" w:rsidR="009021A9" w:rsidRPr="004B5AF4" w:rsidRDefault="00666B3A" w:rsidP="00932821">
      <w:pPr>
        <w:pStyle w:val="NoSpacing"/>
        <w:jc w:val="center"/>
        <w:rPr>
          <w:sz w:val="36"/>
        </w:rPr>
      </w:pPr>
      <w:r w:rsidRPr="004B5AF4">
        <w:rPr>
          <w:sz w:val="36"/>
        </w:rPr>
        <w:t>CLINICAL EXPERIENCE</w:t>
      </w:r>
    </w:p>
    <w:p w14:paraId="1EB82616" w14:textId="4FF3C0DC" w:rsidR="009021A9" w:rsidRPr="004B5AF4" w:rsidRDefault="00666B3A" w:rsidP="00932821">
      <w:pPr>
        <w:pStyle w:val="NoSpacing"/>
        <w:jc w:val="center"/>
        <w:rPr>
          <w:sz w:val="36"/>
        </w:rPr>
      </w:pPr>
      <w:r w:rsidRPr="004B5AF4">
        <w:rPr>
          <w:sz w:val="36"/>
        </w:rPr>
        <w:t>AND</w:t>
      </w:r>
    </w:p>
    <w:p w14:paraId="28786C3E" w14:textId="553A9D86" w:rsidR="009021A9" w:rsidRPr="004B5AF4" w:rsidRDefault="00666B3A" w:rsidP="00932821">
      <w:pPr>
        <w:pStyle w:val="NoSpacing"/>
        <w:jc w:val="center"/>
        <w:rPr>
          <w:sz w:val="36"/>
        </w:rPr>
      </w:pPr>
      <w:r w:rsidRPr="004B5AF4">
        <w:rPr>
          <w:sz w:val="36"/>
        </w:rPr>
        <w:t>CLINICAL INSTRUCTION</w:t>
      </w:r>
    </w:p>
    <w:p w14:paraId="1A81F0B1" w14:textId="77777777" w:rsidR="009021A9" w:rsidRPr="004B5AF4" w:rsidRDefault="009021A9"/>
    <w:p w14:paraId="717AAFBA" w14:textId="77777777" w:rsidR="009021A9" w:rsidRPr="004B5AF4" w:rsidRDefault="009021A9"/>
    <w:p w14:paraId="51CEF3B4" w14:textId="77777777" w:rsidR="009021A9" w:rsidRPr="004B5AF4" w:rsidRDefault="00666B3A">
      <w:pPr>
        <w:pStyle w:val="Title"/>
        <w:rPr>
          <w:rFonts w:ascii="Calibri" w:eastAsia="Tahoma" w:hAnsi="Calibri" w:cs="Calibri"/>
          <w:b w:val="0"/>
        </w:rPr>
      </w:pPr>
      <w:r w:rsidRPr="004B5AF4">
        <w:rPr>
          <w:rFonts w:ascii="Calibri" w:eastAsia="Tahoma" w:hAnsi="Calibri" w:cs="Calibri"/>
          <w:b w:val="0"/>
        </w:rPr>
        <w:t>June 10, 2003</w:t>
      </w:r>
    </w:p>
    <w:p w14:paraId="0EA0E441" w14:textId="77777777" w:rsidR="009021A9" w:rsidRPr="004B5AF4" w:rsidRDefault="00666B3A">
      <w:pPr>
        <w:pStyle w:val="Title"/>
        <w:rPr>
          <w:rFonts w:ascii="Calibri" w:eastAsia="Tahoma" w:hAnsi="Calibri" w:cs="Calibri"/>
          <w:b w:val="0"/>
        </w:rPr>
      </w:pPr>
      <w:r w:rsidRPr="004B5AF4">
        <w:rPr>
          <w:rFonts w:ascii="Calibri" w:eastAsia="Tahoma" w:hAnsi="Calibri" w:cs="Calibri"/>
          <w:b w:val="0"/>
        </w:rPr>
        <w:t>(updated 9/14/11)</w:t>
      </w:r>
    </w:p>
    <w:p w14:paraId="56EE48EE" w14:textId="77777777" w:rsidR="009021A9" w:rsidRPr="004B5AF4" w:rsidRDefault="009021A9">
      <w:pPr>
        <w:pStyle w:val="Title"/>
        <w:rPr>
          <w:rFonts w:ascii="Calibri" w:eastAsia="Tahoma" w:hAnsi="Calibri" w:cs="Calibri"/>
          <w:b w:val="0"/>
          <w:sz w:val="28"/>
          <w:szCs w:val="28"/>
        </w:rPr>
      </w:pPr>
    </w:p>
    <w:p w14:paraId="2908EB2C" w14:textId="77777777" w:rsidR="009021A9" w:rsidRPr="004B5AF4" w:rsidRDefault="009021A9">
      <w:pPr>
        <w:pStyle w:val="Title"/>
        <w:rPr>
          <w:rFonts w:ascii="Calibri" w:eastAsia="Tahoma" w:hAnsi="Calibri" w:cs="Calibri"/>
          <w:b w:val="0"/>
          <w:sz w:val="28"/>
          <w:szCs w:val="28"/>
        </w:rPr>
      </w:pPr>
    </w:p>
    <w:p w14:paraId="121FD38A" w14:textId="77777777" w:rsidR="009021A9" w:rsidRPr="004B5AF4" w:rsidRDefault="009021A9">
      <w:pPr>
        <w:jc w:val="center"/>
        <w:rPr>
          <w:rFonts w:eastAsia="Tahoma"/>
          <w:b/>
        </w:rPr>
      </w:pPr>
    </w:p>
    <w:p w14:paraId="70D3B076" w14:textId="77777777" w:rsidR="009021A9" w:rsidRPr="004B5AF4" w:rsidRDefault="00666B3A">
      <w:pPr>
        <w:jc w:val="center"/>
        <w:rPr>
          <w:rFonts w:eastAsia="Tahoma"/>
          <w:b/>
        </w:rPr>
      </w:pPr>
      <w:r w:rsidRPr="004B5AF4">
        <w:rPr>
          <w:rFonts w:eastAsia="Tahoma"/>
          <w:b/>
        </w:rPr>
        <w:t>American Physical Therapy Association</w:t>
      </w:r>
    </w:p>
    <w:p w14:paraId="7DB94209" w14:textId="77777777" w:rsidR="009021A9" w:rsidRPr="004B5AF4" w:rsidRDefault="00666B3A">
      <w:pPr>
        <w:jc w:val="center"/>
        <w:rPr>
          <w:rFonts w:eastAsia="Tahoma"/>
          <w:b/>
        </w:rPr>
      </w:pPr>
      <w:r w:rsidRPr="004B5AF4">
        <w:rPr>
          <w:rFonts w:eastAsia="Tahoma"/>
          <w:b/>
        </w:rPr>
        <w:t>Department of Physical Therapy Education</w:t>
      </w:r>
    </w:p>
    <w:p w14:paraId="3C504A5E" w14:textId="77777777" w:rsidR="009021A9" w:rsidRPr="004B5AF4" w:rsidRDefault="00666B3A">
      <w:pPr>
        <w:jc w:val="center"/>
        <w:rPr>
          <w:rFonts w:eastAsia="Tahoma"/>
          <w:b/>
        </w:rPr>
      </w:pPr>
      <w:r w:rsidRPr="004B5AF4">
        <w:rPr>
          <w:rFonts w:eastAsia="Tahoma"/>
          <w:b/>
        </w:rPr>
        <w:t>1111 North Fairfax Street</w:t>
      </w:r>
    </w:p>
    <w:p w14:paraId="6905208C" w14:textId="77777777" w:rsidR="009021A9" w:rsidRPr="004B5AF4" w:rsidRDefault="00666B3A">
      <w:pPr>
        <w:jc w:val="center"/>
        <w:rPr>
          <w:rFonts w:eastAsia="Tahoma"/>
          <w:b/>
        </w:rPr>
      </w:pPr>
      <w:r w:rsidRPr="004B5AF4">
        <w:rPr>
          <w:rFonts w:eastAsia="Tahoma"/>
          <w:b/>
        </w:rPr>
        <w:t xml:space="preserve"> Alexandria, Virginia 22314</w:t>
      </w:r>
    </w:p>
    <w:p w14:paraId="33B744B1" w14:textId="77777777" w:rsidR="009021A9" w:rsidRPr="004B5AF4" w:rsidRDefault="00666B3A">
      <w:pPr>
        <w:pStyle w:val="Title"/>
        <w:rPr>
          <w:rFonts w:ascii="Calibri" w:eastAsia="Tahoma" w:hAnsi="Calibri" w:cs="Calibri"/>
        </w:rPr>
      </w:pPr>
      <w:r w:rsidRPr="004B5AF4">
        <w:rPr>
          <w:rFonts w:ascii="Calibri" w:hAnsi="Calibri" w:cs="Calibri"/>
        </w:rPr>
        <w:br w:type="page"/>
      </w:r>
      <w:r w:rsidRPr="004B5AF4">
        <w:rPr>
          <w:rFonts w:ascii="Calibri" w:eastAsia="Tahoma" w:hAnsi="Calibri" w:cs="Calibri"/>
        </w:rPr>
        <w:lastRenderedPageBreak/>
        <w:t>PREAMBLE</w:t>
      </w:r>
    </w:p>
    <w:p w14:paraId="1FE2DD96" w14:textId="77777777" w:rsidR="009021A9" w:rsidRPr="004B5AF4" w:rsidRDefault="009021A9">
      <w:pPr>
        <w:pStyle w:val="Title"/>
        <w:rPr>
          <w:rFonts w:ascii="Calibri" w:eastAsia="Tahoma" w:hAnsi="Calibri" w:cs="Calibri"/>
        </w:rPr>
      </w:pPr>
    </w:p>
    <w:p w14:paraId="6FC145AF" w14:textId="499A1BAB" w:rsidR="009021A9" w:rsidRPr="004B5AF4" w:rsidRDefault="00666B3A">
      <w:pPr>
        <w:pStyle w:val="Title"/>
        <w:jc w:val="both"/>
        <w:rPr>
          <w:rFonts w:ascii="Calibri" w:hAnsi="Calibri" w:cs="Calibri"/>
          <w:b w:val="0"/>
          <w:sz w:val="20"/>
          <w:szCs w:val="20"/>
        </w:rPr>
      </w:pPr>
      <w:r w:rsidRPr="004B5AF4">
        <w:rPr>
          <w:rFonts w:ascii="Calibri" w:hAnsi="Calibri" w:cs="Calibri"/>
          <w:b w:val="0"/>
          <w:sz w:val="20"/>
          <w:szCs w:val="20"/>
        </w:rPr>
        <w:t xml:space="preserve">The purpose of developing this tool was in response to academic and clinical educators’ requests to provide a voluntary, consistent and uniform approach for students to evaluate clinical education as well as the overall clinical experience.  Questions included in this draft tool were derived from the many existing tools already in use by physical therapy programs for students to evaluate the quality of the clinical learning experience and clinical instructors (CIs), as well as academic preparation for the specific learning experience. The development of this tool was based on key assumptions for the purpose, need for, and intent of this tool. These key assumptions are described in detail below. This tool consists of two sections that can be used together or separately: Section 1-Physical therapist assistant student assessment of </w:t>
      </w:r>
      <w:proofErr w:type="gramStart"/>
      <w:r w:rsidRPr="004B5AF4">
        <w:rPr>
          <w:rFonts w:ascii="Calibri" w:hAnsi="Calibri" w:cs="Calibri"/>
          <w:b w:val="0"/>
          <w:sz w:val="20"/>
          <w:szCs w:val="20"/>
        </w:rPr>
        <w:t>the</w:t>
      </w:r>
      <w:r w:rsidR="00E428CA">
        <w:rPr>
          <w:rFonts w:ascii="Calibri" w:hAnsi="Calibri" w:cs="Calibri"/>
          <w:b w:val="0"/>
          <w:sz w:val="20"/>
          <w:szCs w:val="20"/>
        </w:rPr>
        <w:t xml:space="preserve"> </w:t>
      </w:r>
      <w:r w:rsidRPr="004B5AF4">
        <w:rPr>
          <w:rFonts w:ascii="Calibri" w:hAnsi="Calibri" w:cs="Calibri"/>
          <w:b w:val="0"/>
          <w:sz w:val="20"/>
          <w:szCs w:val="20"/>
        </w:rPr>
        <w:t>clinical</w:t>
      </w:r>
      <w:proofErr w:type="gramEnd"/>
      <w:r w:rsidRPr="004B5AF4">
        <w:rPr>
          <w:rFonts w:ascii="Calibri" w:hAnsi="Calibri" w:cs="Calibri"/>
          <w:b w:val="0"/>
          <w:sz w:val="20"/>
          <w:szCs w:val="20"/>
        </w:rPr>
        <w:t xml:space="preserve"> experience and Section 2-Physical therapist assistant student assessment of clinical instruction. Central to the development of this tool was an assumption that students should actively engage in their learning experiences by providing candid feedback, both formative and summative, about the learning experience and with summative feedback offered at both midterm and final evaluations. One of the benefits of completing Section 2 at midterm is to provide the CI and the student with an opportunity to modify the learning experience by making midcourse corrections. </w:t>
      </w:r>
    </w:p>
    <w:p w14:paraId="01098B39" w14:textId="77777777" w:rsidR="009021A9" w:rsidRPr="004B5AF4" w:rsidRDefault="00666B3A">
      <w:pPr>
        <w:spacing w:after="0" w:line="240" w:lineRule="auto"/>
        <w:rPr>
          <w:b/>
          <w:sz w:val="32"/>
          <w:szCs w:val="32"/>
        </w:rPr>
      </w:pPr>
      <w:r w:rsidRPr="004B5AF4">
        <w:rPr>
          <w:b/>
          <w:sz w:val="32"/>
          <w:szCs w:val="32"/>
        </w:rPr>
        <w:t>Key Assumptions</w:t>
      </w:r>
    </w:p>
    <w:p w14:paraId="1E9AAB86" w14:textId="77777777" w:rsidR="009021A9" w:rsidRPr="004B5AF4" w:rsidRDefault="00666B3A">
      <w:pPr>
        <w:numPr>
          <w:ilvl w:val="0"/>
          <w:numId w:val="18"/>
        </w:numPr>
        <w:spacing w:after="0" w:line="240" w:lineRule="auto"/>
        <w:jc w:val="both"/>
        <w:rPr>
          <w:sz w:val="20"/>
          <w:szCs w:val="20"/>
        </w:rPr>
      </w:pPr>
      <w:r w:rsidRPr="004B5AF4">
        <w:rPr>
          <w:rFonts w:eastAsia="Arial"/>
          <w:sz w:val="20"/>
          <w:szCs w:val="20"/>
        </w:rPr>
        <w:t>The tool is intended to provide the student’s assessment of the quality of the clinical learning experience and the quality of clinical instruction for the specific learning experience.</w:t>
      </w:r>
    </w:p>
    <w:p w14:paraId="6ED5C126" w14:textId="77777777" w:rsidR="009021A9" w:rsidRPr="004B5AF4" w:rsidRDefault="00666B3A">
      <w:pPr>
        <w:numPr>
          <w:ilvl w:val="0"/>
          <w:numId w:val="18"/>
        </w:numPr>
        <w:spacing w:after="0" w:line="240" w:lineRule="auto"/>
        <w:jc w:val="both"/>
        <w:rPr>
          <w:sz w:val="20"/>
          <w:szCs w:val="20"/>
        </w:rPr>
      </w:pPr>
      <w:r w:rsidRPr="004B5AF4">
        <w:rPr>
          <w:rFonts w:eastAsia="Arial"/>
          <w:sz w:val="20"/>
          <w:szCs w:val="20"/>
        </w:rPr>
        <w:t>The tool allows students to objectively comment on the quality and richness of the learning experience and to provide information that would be helpful to other students, adequacy of their preparation for the specific learning experience, and effectiveness of the clinical educator(s).</w:t>
      </w:r>
    </w:p>
    <w:p w14:paraId="12997EBF" w14:textId="77777777" w:rsidR="009021A9" w:rsidRPr="004B5AF4" w:rsidRDefault="00666B3A">
      <w:pPr>
        <w:numPr>
          <w:ilvl w:val="0"/>
          <w:numId w:val="18"/>
        </w:numPr>
        <w:spacing w:after="0" w:line="240" w:lineRule="auto"/>
        <w:jc w:val="both"/>
        <w:rPr>
          <w:sz w:val="20"/>
          <w:szCs w:val="20"/>
        </w:rPr>
      </w:pPr>
      <w:r w:rsidRPr="004B5AF4">
        <w:rPr>
          <w:rFonts w:eastAsia="Arial"/>
          <w:sz w:val="20"/>
          <w:szCs w:val="20"/>
        </w:rPr>
        <w:t xml:space="preserve">The tool is formatted in Section 2 to allow student feedback to be provided to the CI(s) at both midterm and final evaluations. This will encourage students to share their learning needs and expectations during the clinical experience, thereby allowing for program modification on the part of the CI and the </w:t>
      </w:r>
      <w:proofErr w:type="gramStart"/>
      <w:r w:rsidRPr="004B5AF4">
        <w:rPr>
          <w:rFonts w:eastAsia="Arial"/>
          <w:sz w:val="20"/>
          <w:szCs w:val="20"/>
        </w:rPr>
        <w:t>student</w:t>
      </w:r>
      <w:proofErr w:type="gramEnd"/>
      <w:r w:rsidRPr="004B5AF4">
        <w:rPr>
          <w:rFonts w:eastAsia="Arial"/>
          <w:sz w:val="20"/>
          <w:szCs w:val="20"/>
        </w:rPr>
        <w:t xml:space="preserve">.  </w:t>
      </w:r>
    </w:p>
    <w:p w14:paraId="03013F49" w14:textId="77777777" w:rsidR="009021A9" w:rsidRPr="004B5AF4" w:rsidRDefault="00666B3A">
      <w:pPr>
        <w:numPr>
          <w:ilvl w:val="0"/>
          <w:numId w:val="18"/>
        </w:numPr>
        <w:spacing w:after="0" w:line="240" w:lineRule="auto"/>
        <w:jc w:val="both"/>
        <w:rPr>
          <w:sz w:val="20"/>
          <w:szCs w:val="20"/>
        </w:rPr>
      </w:pPr>
      <w:r w:rsidRPr="004B5AF4">
        <w:rPr>
          <w:rFonts w:eastAsia="Arial"/>
          <w:sz w:val="20"/>
          <w:szCs w:val="20"/>
        </w:rPr>
        <w:t xml:space="preserve">Sections 1 and 2 are to be returned to the academic program for review at the conclusion of the clinical experience. Section 1 may be made available to future students to acquaint them with the learning experiences at the clinical facility. Section 2 will remain </w:t>
      </w:r>
      <w:proofErr w:type="gramStart"/>
      <w:r w:rsidRPr="004B5AF4">
        <w:rPr>
          <w:rFonts w:eastAsia="Arial"/>
          <w:sz w:val="20"/>
          <w:szCs w:val="20"/>
        </w:rPr>
        <w:t>confidential</w:t>
      </w:r>
      <w:proofErr w:type="gramEnd"/>
      <w:r w:rsidRPr="004B5AF4">
        <w:rPr>
          <w:rFonts w:eastAsia="Arial"/>
          <w:sz w:val="20"/>
          <w:szCs w:val="20"/>
        </w:rPr>
        <w:t xml:space="preserve"> and the academic program will not share this information with other students. </w:t>
      </w:r>
    </w:p>
    <w:p w14:paraId="522EA8CE" w14:textId="77777777" w:rsidR="009021A9" w:rsidRPr="004B5AF4" w:rsidRDefault="00666B3A">
      <w:pPr>
        <w:numPr>
          <w:ilvl w:val="0"/>
          <w:numId w:val="18"/>
        </w:numPr>
        <w:spacing w:after="0" w:line="240" w:lineRule="auto"/>
        <w:jc w:val="both"/>
        <w:rPr>
          <w:sz w:val="20"/>
          <w:szCs w:val="20"/>
        </w:rPr>
      </w:pPr>
      <w:r w:rsidRPr="004B5AF4">
        <w:rPr>
          <w:rFonts w:eastAsia="Arial"/>
          <w:sz w:val="20"/>
          <w:szCs w:val="20"/>
        </w:rPr>
        <w:t>The tools meet the needs of the physical therapist (PT) and physical therapist assistant (PTA) academic and clinical communities and where appropriate, distinctions are made in the tools to reflect differences in PT scope of practice and PTA scope of work.</w:t>
      </w:r>
    </w:p>
    <w:p w14:paraId="0341D94F" w14:textId="420587D9" w:rsidR="009021A9" w:rsidRPr="004B5AF4" w:rsidRDefault="00666B3A">
      <w:pPr>
        <w:numPr>
          <w:ilvl w:val="0"/>
          <w:numId w:val="18"/>
        </w:numPr>
        <w:spacing w:after="0" w:line="240" w:lineRule="auto"/>
        <w:jc w:val="both"/>
        <w:rPr>
          <w:sz w:val="20"/>
          <w:szCs w:val="20"/>
        </w:rPr>
      </w:pPr>
      <w:r w:rsidRPr="004B5AF4">
        <w:rPr>
          <w:rFonts w:eastAsia="Arial"/>
          <w:sz w:val="20"/>
          <w:szCs w:val="20"/>
        </w:rPr>
        <w:t xml:space="preserve">The student evaluation tool should not serve as the sole entity for making judgments about the quality of </w:t>
      </w:r>
      <w:proofErr w:type="gramStart"/>
      <w:r w:rsidRPr="004B5AF4">
        <w:rPr>
          <w:rFonts w:eastAsia="Arial"/>
          <w:sz w:val="20"/>
          <w:szCs w:val="20"/>
        </w:rPr>
        <w:t>the clinical</w:t>
      </w:r>
      <w:proofErr w:type="gramEnd"/>
      <w:r w:rsidRPr="004B5AF4">
        <w:rPr>
          <w:rFonts w:eastAsia="Arial"/>
          <w:sz w:val="20"/>
          <w:szCs w:val="20"/>
        </w:rPr>
        <w:t xml:space="preserve"> learning experience. This tool should be considered as part of a systematic collection of data that might include reflective student journals, self-assessments provided by clinical education sites, Center Coordinators of Clinical Education (</w:t>
      </w:r>
      <w:r w:rsidR="00E229FE" w:rsidRPr="004B5AF4">
        <w:rPr>
          <w:rFonts w:eastAsia="Arial"/>
          <w:sz w:val="20"/>
          <w:szCs w:val="20"/>
        </w:rPr>
        <w:t>SCCE</w:t>
      </w:r>
      <w:r w:rsidRPr="004B5AF4">
        <w:rPr>
          <w:rFonts w:eastAsia="Arial"/>
          <w:sz w:val="20"/>
          <w:szCs w:val="20"/>
        </w:rPr>
        <w:t xml:space="preserve">s), and CIs based on the Guidelines for Clinical Education, ongoing communications and site visits, student performance evaluations, student planning worksheets, Clinical Site Information Form (CSIF), program outcomes, and other sources of information. </w:t>
      </w:r>
    </w:p>
    <w:p w14:paraId="27357532" w14:textId="77777777" w:rsidR="009021A9" w:rsidRPr="004B5AF4" w:rsidRDefault="009021A9">
      <w:pPr>
        <w:spacing w:after="0" w:line="240" w:lineRule="auto"/>
        <w:ind w:left="360"/>
        <w:jc w:val="both"/>
        <w:rPr>
          <w:rFonts w:eastAsia="Arial"/>
          <w:sz w:val="20"/>
          <w:szCs w:val="20"/>
        </w:rPr>
      </w:pPr>
    </w:p>
    <w:p w14:paraId="66ECAD99" w14:textId="77777777" w:rsidR="009021A9" w:rsidRPr="004B5AF4" w:rsidRDefault="00666B3A">
      <w:pPr>
        <w:tabs>
          <w:tab w:val="center" w:pos="4320"/>
          <w:tab w:val="right" w:pos="8640"/>
        </w:tabs>
        <w:spacing w:after="0" w:line="240" w:lineRule="auto"/>
        <w:rPr>
          <w:rFonts w:eastAsia="Arial"/>
          <w:b/>
          <w:sz w:val="20"/>
          <w:szCs w:val="20"/>
        </w:rPr>
      </w:pPr>
      <w:r w:rsidRPr="004B5AF4">
        <w:rPr>
          <w:rFonts w:eastAsia="Arial"/>
          <w:b/>
          <w:sz w:val="20"/>
          <w:szCs w:val="20"/>
        </w:rPr>
        <w:t>Acknowledgement</w:t>
      </w:r>
    </w:p>
    <w:p w14:paraId="6E8B9D07" w14:textId="77777777" w:rsidR="009021A9" w:rsidRPr="004B5AF4" w:rsidRDefault="00666B3A">
      <w:pPr>
        <w:spacing w:after="0"/>
        <w:rPr>
          <w:rFonts w:eastAsia="Arial"/>
          <w:sz w:val="18"/>
          <w:szCs w:val="18"/>
        </w:rPr>
      </w:pPr>
      <w:r w:rsidRPr="004B5AF4">
        <w:rPr>
          <w:rFonts w:eastAsia="Arial"/>
          <w:sz w:val="18"/>
          <w:szCs w:val="18"/>
        </w:rPr>
        <w:t xml:space="preserve">We would like to acknowledge the collaborative effort between the Clinical Education Special Interest Group (SIG) of the Education Section and APTA’s Education Department in completing this project. We are especially indebted to those individuals from the Clinical Education SIG who willingly volunteered their time to develop and refine these tools.  Comments and feedback provided by academic and clinical faculty, clinical educators, and students on several draft versions of this document were instrumental in developing, shaping, and refining the tools. Our gratitude is extended to all individuals and groups who willingly gave their time and expertise to work toward a common voluntary PT and PTA Student Evaluation Tool of </w:t>
      </w:r>
      <w:proofErr w:type="gramStart"/>
      <w:r w:rsidRPr="004B5AF4">
        <w:rPr>
          <w:rFonts w:eastAsia="Arial"/>
          <w:sz w:val="18"/>
          <w:szCs w:val="18"/>
        </w:rPr>
        <w:t>the Clinical</w:t>
      </w:r>
      <w:proofErr w:type="gramEnd"/>
      <w:r w:rsidRPr="004B5AF4">
        <w:rPr>
          <w:rFonts w:eastAsia="Arial"/>
          <w:sz w:val="18"/>
          <w:szCs w:val="18"/>
        </w:rPr>
        <w:t xml:space="preserve"> Experience and Clinical Instruction.</w:t>
      </w:r>
    </w:p>
    <w:p w14:paraId="190A700B" w14:textId="77777777" w:rsidR="009021A9" w:rsidRPr="004B5AF4" w:rsidRDefault="00666B3A">
      <w:pPr>
        <w:spacing w:after="0"/>
        <w:rPr>
          <w:rFonts w:eastAsia="Arial"/>
          <w:sz w:val="18"/>
          <w:szCs w:val="18"/>
        </w:rPr>
      </w:pPr>
      <w:r w:rsidRPr="004B5AF4">
        <w:rPr>
          <w:rFonts w:eastAsia="Arial"/>
          <w:sz w:val="18"/>
          <w:szCs w:val="18"/>
        </w:rPr>
        <w:t xml:space="preserve">Ad Hoc Group Members: Jackie Crossen-Sills, PT, MS, Nancy Erikson, PT, MS, GCS, Peggy Gleeson, PT, PhD, Deborah Ingram, PT, EdD, Corrie Odom, PT, DPT, ATC, and Karen O’Loughlin, PT, MA </w:t>
      </w:r>
    </w:p>
    <w:p w14:paraId="07F023C8" w14:textId="77777777" w:rsidR="009021A9" w:rsidRPr="004B5AF4" w:rsidRDefault="009021A9">
      <w:pPr>
        <w:pStyle w:val="Title"/>
        <w:jc w:val="left"/>
        <w:rPr>
          <w:rFonts w:ascii="Calibri" w:eastAsia="Tahoma" w:hAnsi="Calibri" w:cs="Calibri"/>
          <w:sz w:val="22"/>
          <w:szCs w:val="22"/>
        </w:rPr>
      </w:pPr>
    </w:p>
    <w:p w14:paraId="4DC72063" w14:textId="77777777" w:rsidR="009021A9" w:rsidRPr="004B5AF4" w:rsidRDefault="00666B3A">
      <w:pPr>
        <w:spacing w:after="0" w:line="240" w:lineRule="auto"/>
        <w:rPr>
          <w:rFonts w:eastAsia="Arial"/>
          <w:b/>
          <w:sz w:val="20"/>
          <w:szCs w:val="20"/>
        </w:rPr>
      </w:pPr>
      <w:r w:rsidRPr="004B5AF4">
        <w:rPr>
          <w:rFonts w:eastAsia="Arial"/>
          <w:b/>
          <w:sz w:val="20"/>
          <w:szCs w:val="20"/>
        </w:rPr>
        <w:t>©2003 American Physical Therapy Association. All rights reserved. Duplication of this form in its entirety is permitted; however, any revision, addition, or deletion is prohibited.</w:t>
      </w:r>
      <w:r w:rsidRPr="004B5AF4">
        <w:br w:type="page"/>
      </w:r>
    </w:p>
    <w:p w14:paraId="6F1BD1F1" w14:textId="77777777" w:rsidR="00DE2904" w:rsidRDefault="00DE2904" w:rsidP="00932821">
      <w:pPr>
        <w:pStyle w:val="NoSpacing"/>
      </w:pPr>
    </w:p>
    <w:p w14:paraId="174C3241" w14:textId="77777777" w:rsidR="0052783F" w:rsidRDefault="0052783F" w:rsidP="00932821">
      <w:pPr>
        <w:pStyle w:val="NoSpacing"/>
      </w:pPr>
    </w:p>
    <w:p w14:paraId="0E177BA2" w14:textId="6D48A76F" w:rsidR="009021A9" w:rsidRPr="004B5AF4" w:rsidRDefault="00666B3A" w:rsidP="00932821">
      <w:pPr>
        <w:pStyle w:val="NoSpacing"/>
      </w:pPr>
      <w:r w:rsidRPr="004B5AF4">
        <w:t>GENERAL INFORMATION AND SIGNATURES</w:t>
      </w:r>
    </w:p>
    <w:p w14:paraId="4C48E38B" w14:textId="77777777" w:rsidR="009021A9" w:rsidRPr="004B5AF4" w:rsidRDefault="00666B3A">
      <w:pPr>
        <w:spacing w:after="0" w:line="240" w:lineRule="auto"/>
        <w:rPr>
          <w:rFonts w:eastAsia="Arial"/>
          <w:i/>
          <w:sz w:val="20"/>
          <w:szCs w:val="20"/>
          <w:u w:val="single"/>
        </w:rPr>
      </w:pPr>
      <w:r w:rsidRPr="004B5AF4">
        <w:rPr>
          <w:rFonts w:eastAsia="Arial"/>
          <w:i/>
          <w:sz w:val="20"/>
          <w:szCs w:val="20"/>
          <w:u w:val="single"/>
        </w:rPr>
        <w:t>General Information</w:t>
      </w:r>
    </w:p>
    <w:p w14:paraId="4BDB5498" w14:textId="77777777" w:rsidR="009021A9" w:rsidRPr="004B5AF4" w:rsidRDefault="009021A9">
      <w:pPr>
        <w:spacing w:after="0" w:line="240" w:lineRule="auto"/>
        <w:rPr>
          <w:rFonts w:eastAsia="Arial"/>
          <w:i/>
          <w:sz w:val="20"/>
          <w:szCs w:val="20"/>
          <w:u w:val="single"/>
        </w:rPr>
      </w:pPr>
    </w:p>
    <w:p w14:paraId="61704EF7" w14:textId="77777777" w:rsidR="009021A9" w:rsidRPr="004B5AF4" w:rsidRDefault="00666B3A">
      <w:pPr>
        <w:spacing w:after="0" w:line="240" w:lineRule="auto"/>
        <w:rPr>
          <w:rFonts w:eastAsia="Arial"/>
          <w:sz w:val="20"/>
          <w:szCs w:val="20"/>
          <w:u w:val="single"/>
        </w:rPr>
      </w:pPr>
      <w:r w:rsidRPr="004B5AF4">
        <w:rPr>
          <w:rFonts w:eastAsia="Arial"/>
          <w:sz w:val="20"/>
          <w:szCs w:val="20"/>
        </w:rPr>
        <w:t xml:space="preserve">Student Name </w:t>
      </w:r>
      <w:r w:rsidRPr="004B5AF4">
        <w:rPr>
          <w:rFonts w:eastAsia="Arial"/>
          <w:sz w:val="20"/>
          <w:szCs w:val="20"/>
          <w:u w:val="single"/>
        </w:rPr>
        <w:t>     </w:t>
      </w:r>
    </w:p>
    <w:p w14:paraId="2916C19D" w14:textId="77777777" w:rsidR="009021A9" w:rsidRPr="004B5AF4" w:rsidRDefault="009021A9">
      <w:pPr>
        <w:spacing w:after="0" w:line="240" w:lineRule="auto"/>
        <w:rPr>
          <w:rFonts w:eastAsia="Arial"/>
          <w:sz w:val="20"/>
          <w:szCs w:val="20"/>
          <w:u w:val="single"/>
        </w:rPr>
      </w:pPr>
    </w:p>
    <w:p w14:paraId="0713DBD1" w14:textId="77777777" w:rsidR="009021A9" w:rsidRPr="004B5AF4" w:rsidRDefault="00666B3A">
      <w:pPr>
        <w:spacing w:after="0" w:line="240" w:lineRule="auto"/>
        <w:rPr>
          <w:rFonts w:eastAsia="Tahoma"/>
          <w:b/>
          <w:u w:val="single"/>
        </w:rPr>
      </w:pPr>
      <w:r w:rsidRPr="004B5AF4">
        <w:rPr>
          <w:rFonts w:eastAsia="Arial"/>
          <w:sz w:val="20"/>
          <w:szCs w:val="20"/>
        </w:rPr>
        <w:t xml:space="preserve">Academic Institution </w:t>
      </w:r>
      <w:r w:rsidRPr="004B5AF4">
        <w:rPr>
          <w:rFonts w:eastAsia="Arial"/>
          <w:sz w:val="20"/>
          <w:szCs w:val="20"/>
          <w:u w:val="single"/>
        </w:rPr>
        <w:t>     </w:t>
      </w:r>
    </w:p>
    <w:p w14:paraId="74869460" w14:textId="77777777" w:rsidR="009021A9" w:rsidRPr="004B5AF4" w:rsidRDefault="009021A9">
      <w:pPr>
        <w:spacing w:after="0" w:line="240" w:lineRule="auto"/>
        <w:rPr>
          <w:rFonts w:eastAsia="Arial"/>
          <w:sz w:val="20"/>
          <w:szCs w:val="20"/>
        </w:rPr>
      </w:pPr>
    </w:p>
    <w:p w14:paraId="5E73273E" w14:textId="77777777" w:rsidR="009021A9" w:rsidRPr="004B5AF4" w:rsidRDefault="00666B3A">
      <w:pPr>
        <w:spacing w:after="0" w:line="240" w:lineRule="auto"/>
        <w:rPr>
          <w:rFonts w:eastAsia="Arial"/>
          <w:sz w:val="20"/>
          <w:szCs w:val="20"/>
          <w:u w:val="single"/>
        </w:rPr>
      </w:pPr>
      <w:r w:rsidRPr="004B5AF4">
        <w:rPr>
          <w:rFonts w:eastAsia="Arial"/>
          <w:sz w:val="20"/>
          <w:szCs w:val="20"/>
        </w:rPr>
        <w:t xml:space="preserve">Name of Clinical Education Site </w:t>
      </w:r>
      <w:r w:rsidRPr="004B5AF4">
        <w:rPr>
          <w:rFonts w:eastAsia="Arial"/>
          <w:sz w:val="20"/>
          <w:szCs w:val="20"/>
          <w:u w:val="single"/>
        </w:rPr>
        <w:t>     </w:t>
      </w:r>
    </w:p>
    <w:p w14:paraId="187F57B8" w14:textId="77777777" w:rsidR="009021A9" w:rsidRPr="004B5AF4" w:rsidRDefault="009021A9">
      <w:pPr>
        <w:spacing w:after="0" w:line="240" w:lineRule="auto"/>
        <w:rPr>
          <w:rFonts w:eastAsia="Arial"/>
          <w:sz w:val="20"/>
          <w:szCs w:val="20"/>
          <w:u w:val="single"/>
        </w:rPr>
      </w:pPr>
    </w:p>
    <w:p w14:paraId="6A5EA8E6" w14:textId="77777777" w:rsidR="009021A9" w:rsidRPr="004B5AF4" w:rsidRDefault="00666B3A">
      <w:pPr>
        <w:spacing w:after="0" w:line="240" w:lineRule="auto"/>
        <w:rPr>
          <w:rFonts w:eastAsia="Arial"/>
          <w:sz w:val="20"/>
          <w:szCs w:val="20"/>
          <w:u w:val="single"/>
        </w:rPr>
      </w:pPr>
      <w:r w:rsidRPr="004B5AF4">
        <w:rPr>
          <w:rFonts w:eastAsia="Arial"/>
          <w:sz w:val="20"/>
          <w:szCs w:val="20"/>
        </w:rPr>
        <w:t xml:space="preserve">Address </w:t>
      </w:r>
      <w:r w:rsidRPr="004B5AF4">
        <w:rPr>
          <w:rFonts w:eastAsia="Arial"/>
          <w:sz w:val="20"/>
          <w:szCs w:val="20"/>
          <w:u w:val="single"/>
        </w:rPr>
        <w:t>     </w:t>
      </w:r>
      <w:r w:rsidRPr="004B5AF4">
        <w:rPr>
          <w:rFonts w:eastAsia="Arial"/>
          <w:sz w:val="20"/>
          <w:szCs w:val="20"/>
        </w:rPr>
        <w:t xml:space="preserve"> City </w:t>
      </w:r>
      <w:r w:rsidRPr="004B5AF4">
        <w:rPr>
          <w:rFonts w:eastAsia="Arial"/>
          <w:sz w:val="20"/>
          <w:szCs w:val="20"/>
          <w:u w:val="single"/>
        </w:rPr>
        <w:t>     </w:t>
      </w:r>
      <w:r w:rsidRPr="004B5AF4">
        <w:rPr>
          <w:rFonts w:eastAsia="Arial"/>
          <w:sz w:val="20"/>
          <w:szCs w:val="20"/>
        </w:rPr>
        <w:t xml:space="preserve"> State</w:t>
      </w:r>
      <w:r w:rsidRPr="004B5AF4">
        <w:rPr>
          <w:rFonts w:eastAsia="Arial"/>
          <w:sz w:val="20"/>
          <w:szCs w:val="20"/>
        </w:rPr>
        <w:tab/>
        <w:t xml:space="preserve"> </w:t>
      </w:r>
      <w:r w:rsidRPr="004B5AF4">
        <w:rPr>
          <w:rFonts w:eastAsia="Arial"/>
          <w:sz w:val="20"/>
          <w:szCs w:val="20"/>
          <w:u w:val="single"/>
        </w:rPr>
        <w:t>     </w:t>
      </w:r>
    </w:p>
    <w:p w14:paraId="54738AF4" w14:textId="77777777" w:rsidR="009021A9" w:rsidRPr="004B5AF4" w:rsidRDefault="009021A9">
      <w:pPr>
        <w:spacing w:after="0" w:line="240" w:lineRule="auto"/>
        <w:rPr>
          <w:rFonts w:eastAsia="Arial"/>
          <w:sz w:val="20"/>
          <w:szCs w:val="20"/>
          <w:u w:val="single"/>
        </w:rPr>
      </w:pPr>
    </w:p>
    <w:p w14:paraId="1546A4D8" w14:textId="3BD5693A" w:rsidR="009021A9" w:rsidRPr="004B5AF4" w:rsidRDefault="00666B3A">
      <w:pPr>
        <w:spacing w:after="0" w:line="240" w:lineRule="auto"/>
        <w:rPr>
          <w:rFonts w:eastAsia="Arial"/>
          <w:sz w:val="20"/>
          <w:szCs w:val="20"/>
          <w:u w:val="single"/>
        </w:rPr>
      </w:pPr>
      <w:r w:rsidRPr="004B5AF4">
        <w:rPr>
          <w:rFonts w:eastAsia="Arial"/>
          <w:sz w:val="20"/>
          <w:szCs w:val="20"/>
        </w:rPr>
        <w:t xml:space="preserve">Clinical Experience Number  </w:t>
      </w:r>
      <w:r w:rsidRPr="004B5AF4">
        <w:rPr>
          <w:rFonts w:eastAsia="Arial"/>
          <w:sz w:val="20"/>
          <w:szCs w:val="20"/>
          <w:u w:val="single"/>
        </w:rPr>
        <w:t>  </w:t>
      </w:r>
      <w:r w:rsidR="00A426A1">
        <w:rPr>
          <w:rFonts w:eastAsia="Arial"/>
          <w:sz w:val="20"/>
          <w:szCs w:val="20"/>
          <w:u w:val="single"/>
        </w:rPr>
        <w:t>___</w:t>
      </w:r>
      <w:proofErr w:type="gramStart"/>
      <w:r w:rsidR="00A426A1">
        <w:rPr>
          <w:rFonts w:eastAsia="Arial"/>
          <w:sz w:val="20"/>
          <w:szCs w:val="20"/>
          <w:u w:val="single"/>
        </w:rPr>
        <w:t>_</w:t>
      </w:r>
      <w:r w:rsidRPr="004B5AF4">
        <w:rPr>
          <w:rFonts w:eastAsia="Arial"/>
          <w:sz w:val="20"/>
          <w:szCs w:val="20"/>
          <w:u w:val="single"/>
        </w:rPr>
        <w:t>  </w:t>
      </w:r>
      <w:r w:rsidR="00740224">
        <w:rPr>
          <w:rFonts w:eastAsia="Arial"/>
          <w:sz w:val="20"/>
          <w:szCs w:val="20"/>
          <w:u w:val="single"/>
        </w:rPr>
        <w:t>_</w:t>
      </w:r>
      <w:proofErr w:type="gramEnd"/>
      <w:r w:rsidR="00740224">
        <w:rPr>
          <w:rFonts w:eastAsia="Arial"/>
          <w:sz w:val="20"/>
          <w:szCs w:val="20"/>
          <w:u w:val="single"/>
        </w:rPr>
        <w:t>____</w:t>
      </w:r>
      <w:r w:rsidRPr="004B5AF4">
        <w:rPr>
          <w:rFonts w:eastAsia="Arial"/>
          <w:sz w:val="20"/>
          <w:szCs w:val="20"/>
          <w:u w:val="single"/>
        </w:rPr>
        <w:t> </w:t>
      </w:r>
      <w:r w:rsidR="00740224">
        <w:rPr>
          <w:rFonts w:eastAsia="Arial"/>
          <w:sz w:val="20"/>
          <w:szCs w:val="20"/>
        </w:rPr>
        <w:tab/>
      </w:r>
      <w:r w:rsidRPr="004B5AF4">
        <w:rPr>
          <w:rFonts w:eastAsia="Arial"/>
          <w:sz w:val="20"/>
          <w:szCs w:val="20"/>
        </w:rPr>
        <w:t xml:space="preserve">Clinical Experience </w:t>
      </w:r>
      <w:proofErr w:type="gramStart"/>
      <w:r w:rsidRPr="004B5AF4">
        <w:rPr>
          <w:rFonts w:eastAsia="Arial"/>
          <w:sz w:val="20"/>
          <w:szCs w:val="20"/>
        </w:rPr>
        <w:t>Dates</w:t>
      </w:r>
      <w:r w:rsidR="00A426A1">
        <w:rPr>
          <w:rFonts w:eastAsia="Arial"/>
          <w:sz w:val="20"/>
          <w:szCs w:val="20"/>
          <w:u w:val="single"/>
        </w:rPr>
        <w:t xml:space="preserve"> ___</w:t>
      </w:r>
      <w:proofErr w:type="gramEnd"/>
      <w:r w:rsidR="00A426A1">
        <w:rPr>
          <w:rFonts w:eastAsia="Arial"/>
          <w:sz w:val="20"/>
          <w:szCs w:val="20"/>
          <w:u w:val="single"/>
        </w:rPr>
        <w:t>________</w:t>
      </w:r>
      <w:r w:rsidRPr="004B5AF4">
        <w:rPr>
          <w:rFonts w:eastAsia="Arial"/>
          <w:sz w:val="20"/>
          <w:szCs w:val="20"/>
        </w:rPr>
        <w:t xml:space="preserve"> </w:t>
      </w:r>
      <w:r w:rsidRPr="004B5AF4">
        <w:rPr>
          <w:rFonts w:eastAsia="Arial"/>
          <w:sz w:val="20"/>
          <w:szCs w:val="20"/>
          <w:u w:val="single"/>
        </w:rPr>
        <w:t>     </w:t>
      </w:r>
    </w:p>
    <w:p w14:paraId="46ABBD8F" w14:textId="77777777" w:rsidR="009021A9" w:rsidRPr="004B5AF4" w:rsidRDefault="009021A9">
      <w:pPr>
        <w:spacing w:after="0" w:line="240" w:lineRule="auto"/>
        <w:ind w:left="720" w:hanging="720"/>
        <w:jc w:val="center"/>
        <w:rPr>
          <w:rFonts w:eastAsia="Tahoma"/>
          <w:b/>
        </w:rPr>
      </w:pPr>
    </w:p>
    <w:p w14:paraId="52293E04" w14:textId="77777777" w:rsidR="009021A9" w:rsidRPr="004B5AF4" w:rsidRDefault="00666B3A">
      <w:pPr>
        <w:spacing w:after="0" w:line="240" w:lineRule="auto"/>
        <w:ind w:left="720" w:hanging="720"/>
        <w:rPr>
          <w:rFonts w:eastAsia="Tahoma"/>
          <w:i/>
          <w:sz w:val="20"/>
          <w:szCs w:val="20"/>
          <w:u w:val="single"/>
        </w:rPr>
      </w:pPr>
      <w:r w:rsidRPr="004B5AF4">
        <w:rPr>
          <w:rFonts w:eastAsia="Tahoma"/>
          <w:i/>
          <w:sz w:val="20"/>
          <w:szCs w:val="20"/>
          <w:u w:val="single"/>
        </w:rPr>
        <w:t>Signatures</w:t>
      </w:r>
    </w:p>
    <w:p w14:paraId="06BBA33E" w14:textId="77777777" w:rsidR="009021A9" w:rsidRPr="004B5AF4" w:rsidRDefault="009021A9">
      <w:pPr>
        <w:spacing w:after="0" w:line="240" w:lineRule="auto"/>
        <w:ind w:left="2160" w:hanging="2160"/>
        <w:rPr>
          <w:rFonts w:eastAsia="Tahoma"/>
          <w:sz w:val="20"/>
          <w:szCs w:val="20"/>
        </w:rPr>
      </w:pPr>
    </w:p>
    <w:p w14:paraId="506A5364" w14:textId="77777777" w:rsidR="00243C89" w:rsidRDefault="00666B3A" w:rsidP="00243C89">
      <w:pPr>
        <w:spacing w:after="0" w:line="240" w:lineRule="auto"/>
        <w:rPr>
          <w:rFonts w:eastAsia="Arial"/>
          <w:sz w:val="20"/>
          <w:szCs w:val="20"/>
        </w:rPr>
      </w:pPr>
      <w:r w:rsidRPr="004B5AF4">
        <w:rPr>
          <w:rFonts w:eastAsia="Arial"/>
          <w:sz w:val="20"/>
          <w:szCs w:val="20"/>
        </w:rPr>
        <w:t>I have reviewed information contained in this physical therapist assistant student evaluation of the clinical education experience and of clinical instruction. I recognize that the information below is being collected to facilitate accreditation requirements for clinical instructor qualifications.  I understand that my personal information will not be available to students in the academic program files.</w:t>
      </w:r>
    </w:p>
    <w:p w14:paraId="1C32BF4C" w14:textId="099FBEE0" w:rsidR="009021A9" w:rsidRPr="004B5AF4" w:rsidRDefault="00666B3A" w:rsidP="00243C89">
      <w:pPr>
        <w:spacing w:after="0" w:line="240" w:lineRule="auto"/>
        <w:rPr>
          <w:rFonts w:eastAsia="Arial"/>
          <w:sz w:val="20"/>
          <w:szCs w:val="20"/>
          <w:u w:val="single"/>
        </w:rPr>
      </w:pPr>
      <w:r w:rsidRPr="004B5AF4">
        <w:rPr>
          <w:noProof/>
        </w:rPr>
        <mc:AlternateContent>
          <mc:Choice Requires="wps">
            <w:drawing>
              <wp:anchor distT="0" distB="0" distL="114300" distR="114300" simplePos="0" relativeHeight="251658241" behindDoc="0" locked="0" layoutInCell="1" hidden="0" allowOverlap="1" wp14:anchorId="729DFAF2" wp14:editId="07777777">
                <wp:simplePos x="0" y="0"/>
                <wp:positionH relativeFrom="margin">
                  <wp:posOffset>-88899</wp:posOffset>
                </wp:positionH>
                <wp:positionV relativeFrom="paragraph">
                  <wp:posOffset>0</wp:posOffset>
                </wp:positionV>
                <wp:extent cx="6057900" cy="25400"/>
                <wp:effectExtent l="0" t="0" r="0" b="0"/>
                <wp:wrapNone/>
                <wp:docPr id="4" name="Straight Arrow Connector 4"/>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w:pict>
              <v:shapetype w14:anchorId="110D6889" id="_x0000_t32" coordsize="21600,21600" o:spt="32" o:oned="t" path="m,l21600,21600e" filled="f">
                <v:path arrowok="t" fillok="f" o:connecttype="none"/>
                <o:lock v:ext="edit" shapetype="t"/>
              </v:shapetype>
              <v:shape id="Straight Arrow Connector 4" o:spid="_x0000_s1026" type="#_x0000_t32" style="position:absolute;margin-left:-7pt;margin-top:0;width:477pt;height:2pt;z-index:251658241;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" strokeweight="2.25pt">
                <w10:wrap anchorx="margin"/>
              </v:shape>
            </w:pict>
          </mc:Fallback>
        </mc:AlternateContent>
      </w:r>
    </w:p>
    <w:p w14:paraId="07D89BB9" w14:textId="0F72BBCA" w:rsidR="009021A9" w:rsidRPr="004B5AF4" w:rsidRDefault="00666B3A">
      <w:pPr>
        <w:spacing w:after="0" w:line="240" w:lineRule="auto"/>
        <w:rPr>
          <w:rFonts w:eastAsia="Arial"/>
          <w:sz w:val="20"/>
          <w:szCs w:val="20"/>
          <w:u w:val="single"/>
        </w:rPr>
      </w:pPr>
      <w:r w:rsidRPr="004B5AF4">
        <w:rPr>
          <w:rFonts w:eastAsia="Arial"/>
          <w:sz w:val="20"/>
          <w:szCs w:val="20"/>
          <w:u w:val="single"/>
        </w:rPr>
        <w:t>    </w:t>
      </w:r>
      <w:r w:rsidR="006E25A8">
        <w:rPr>
          <w:rFonts w:eastAsia="Arial"/>
          <w:sz w:val="20"/>
          <w:szCs w:val="20"/>
          <w:u w:val="single"/>
        </w:rPr>
        <w:t>_________________________</w:t>
      </w:r>
      <w:r w:rsidR="00337DCF">
        <w:rPr>
          <w:rFonts w:eastAsia="Arial"/>
          <w:sz w:val="20"/>
          <w:szCs w:val="20"/>
          <w:u w:val="single"/>
        </w:rPr>
        <w:t>_</w:t>
      </w:r>
      <w:r w:rsidR="00164C43">
        <w:rPr>
          <w:rFonts w:eastAsia="Arial"/>
          <w:sz w:val="20"/>
          <w:szCs w:val="20"/>
          <w:u w:val="single"/>
        </w:rPr>
        <w:tab/>
      </w:r>
      <w:r w:rsidR="00164C43">
        <w:rPr>
          <w:rFonts w:eastAsia="Arial"/>
          <w:sz w:val="20"/>
          <w:szCs w:val="20"/>
        </w:rPr>
        <w:tab/>
      </w:r>
      <w:r w:rsidR="00FC0D5D">
        <w:rPr>
          <w:rFonts w:eastAsia="Arial"/>
          <w:sz w:val="20"/>
          <w:szCs w:val="20"/>
        </w:rPr>
        <w:tab/>
      </w:r>
      <w:r w:rsidR="00FC0D5D">
        <w:rPr>
          <w:rFonts w:eastAsia="Arial"/>
          <w:sz w:val="20"/>
          <w:szCs w:val="20"/>
          <w:u w:val="single"/>
        </w:rPr>
        <w:tab/>
      </w:r>
      <w:r w:rsidR="00FC0D5D">
        <w:rPr>
          <w:rFonts w:eastAsia="Arial"/>
          <w:sz w:val="20"/>
          <w:szCs w:val="20"/>
          <w:u w:val="single"/>
        </w:rPr>
        <w:tab/>
      </w:r>
      <w:r w:rsidR="00FC0D5D">
        <w:rPr>
          <w:rFonts w:eastAsia="Arial"/>
          <w:sz w:val="20"/>
          <w:szCs w:val="20"/>
          <w:u w:val="single"/>
        </w:rPr>
        <w:tab/>
      </w:r>
      <w:r w:rsidRPr="004B5AF4">
        <w:rPr>
          <w:rFonts w:eastAsia="Arial"/>
          <w:sz w:val="20"/>
          <w:szCs w:val="20"/>
        </w:rPr>
        <w:tab/>
      </w:r>
      <w:r w:rsidRPr="004B5AF4">
        <w:rPr>
          <w:rFonts w:eastAsia="Arial"/>
          <w:sz w:val="20"/>
          <w:szCs w:val="20"/>
        </w:rPr>
        <w:tab/>
      </w:r>
      <w:r w:rsidRPr="004B5AF4">
        <w:rPr>
          <w:rFonts w:eastAsia="Arial"/>
          <w:sz w:val="20"/>
          <w:szCs w:val="20"/>
        </w:rPr>
        <w:tab/>
      </w:r>
      <w:r w:rsidRPr="004B5AF4">
        <w:rPr>
          <w:rFonts w:eastAsia="Arial"/>
          <w:sz w:val="20"/>
          <w:szCs w:val="20"/>
          <w:u w:val="single"/>
        </w:rPr>
        <w:t>     </w:t>
      </w:r>
    </w:p>
    <w:p w14:paraId="6E96BC0B" w14:textId="3F405E39" w:rsidR="009021A9" w:rsidRPr="004B5AF4" w:rsidRDefault="00666B3A">
      <w:pPr>
        <w:spacing w:after="0" w:line="240" w:lineRule="auto"/>
        <w:rPr>
          <w:rFonts w:eastAsia="Arial"/>
          <w:sz w:val="20"/>
          <w:szCs w:val="20"/>
        </w:rPr>
      </w:pPr>
      <w:r w:rsidRPr="004B5AF4">
        <w:rPr>
          <w:rFonts w:eastAsia="Arial"/>
          <w:sz w:val="20"/>
          <w:szCs w:val="20"/>
        </w:rPr>
        <w:t>Student Name (Provide signature)</w:t>
      </w:r>
      <w:r w:rsidRPr="004B5AF4">
        <w:rPr>
          <w:rFonts w:eastAsia="Arial"/>
          <w:sz w:val="20"/>
          <w:szCs w:val="20"/>
        </w:rPr>
        <w:tab/>
      </w:r>
      <w:r w:rsidRPr="004B5AF4">
        <w:rPr>
          <w:rFonts w:eastAsia="Arial"/>
          <w:sz w:val="20"/>
          <w:szCs w:val="20"/>
        </w:rPr>
        <w:tab/>
      </w:r>
      <w:r w:rsidRPr="004B5AF4">
        <w:rPr>
          <w:rFonts w:eastAsia="Arial"/>
          <w:sz w:val="20"/>
          <w:szCs w:val="20"/>
        </w:rPr>
        <w:tab/>
      </w:r>
      <w:r w:rsidRPr="004B5AF4">
        <w:rPr>
          <w:rFonts w:eastAsia="Arial"/>
          <w:sz w:val="20"/>
          <w:szCs w:val="20"/>
        </w:rPr>
        <w:tab/>
        <w:t>Date</w:t>
      </w:r>
    </w:p>
    <w:p w14:paraId="464FCBC1" w14:textId="77777777" w:rsidR="009021A9" w:rsidRPr="004B5AF4" w:rsidRDefault="009021A9">
      <w:pPr>
        <w:spacing w:after="0" w:line="240" w:lineRule="auto"/>
        <w:rPr>
          <w:rFonts w:eastAsia="Arial"/>
          <w:sz w:val="20"/>
          <w:szCs w:val="20"/>
          <w:u w:val="single"/>
        </w:rPr>
      </w:pPr>
    </w:p>
    <w:p w14:paraId="1AC6152D" w14:textId="0F1ABA88" w:rsidR="009021A9" w:rsidRPr="004B5AF4" w:rsidRDefault="00666B3A">
      <w:pPr>
        <w:spacing w:after="0" w:line="240" w:lineRule="auto"/>
        <w:rPr>
          <w:rFonts w:eastAsia="Arial"/>
          <w:sz w:val="20"/>
          <w:szCs w:val="20"/>
          <w:u w:val="single"/>
        </w:rPr>
      </w:pPr>
      <w:r w:rsidRPr="004B5AF4">
        <w:rPr>
          <w:rFonts w:eastAsia="Arial"/>
          <w:sz w:val="20"/>
          <w:szCs w:val="20"/>
          <w:u w:val="single"/>
        </w:rPr>
        <w:t>     </w:t>
      </w:r>
      <w:r w:rsidR="00FC0D5D">
        <w:rPr>
          <w:rFonts w:eastAsia="Arial"/>
          <w:sz w:val="20"/>
          <w:szCs w:val="20"/>
          <w:u w:val="single"/>
        </w:rPr>
        <w:tab/>
      </w:r>
      <w:r w:rsidR="00FC0D5D">
        <w:rPr>
          <w:rFonts w:eastAsia="Arial"/>
          <w:sz w:val="20"/>
          <w:szCs w:val="20"/>
          <w:u w:val="single"/>
        </w:rPr>
        <w:tab/>
      </w:r>
      <w:r w:rsidR="00FC0D5D">
        <w:rPr>
          <w:rFonts w:eastAsia="Arial"/>
          <w:sz w:val="20"/>
          <w:szCs w:val="20"/>
          <w:u w:val="single"/>
        </w:rPr>
        <w:tab/>
      </w:r>
      <w:r w:rsidR="00FC0D5D">
        <w:rPr>
          <w:rFonts w:eastAsia="Arial"/>
          <w:sz w:val="20"/>
          <w:szCs w:val="20"/>
          <w:u w:val="single"/>
        </w:rPr>
        <w:tab/>
      </w:r>
      <w:r w:rsidR="00B850D1">
        <w:rPr>
          <w:rFonts w:eastAsia="Arial"/>
          <w:sz w:val="20"/>
          <w:szCs w:val="20"/>
          <w:u w:val="single"/>
        </w:rPr>
        <w:t>___</w:t>
      </w:r>
      <w:r w:rsidR="00337DCF">
        <w:rPr>
          <w:rFonts w:eastAsia="Arial"/>
          <w:sz w:val="20"/>
          <w:szCs w:val="20"/>
          <w:u w:val="single"/>
        </w:rPr>
        <w:t>_____</w:t>
      </w:r>
      <w:r w:rsidR="00FC0D5D">
        <w:rPr>
          <w:rFonts w:eastAsia="Arial"/>
          <w:sz w:val="20"/>
          <w:szCs w:val="20"/>
        </w:rPr>
        <w:tab/>
      </w:r>
      <w:r w:rsidR="00FC0D5D">
        <w:rPr>
          <w:rFonts w:eastAsia="Arial"/>
          <w:sz w:val="20"/>
          <w:szCs w:val="20"/>
        </w:rPr>
        <w:tab/>
      </w:r>
      <w:r w:rsidR="00FC0D5D">
        <w:rPr>
          <w:rFonts w:eastAsia="Arial"/>
          <w:sz w:val="20"/>
          <w:szCs w:val="20"/>
          <w:u w:val="single"/>
        </w:rPr>
        <w:tab/>
      </w:r>
      <w:r w:rsidR="00FC0D5D">
        <w:rPr>
          <w:rFonts w:eastAsia="Arial"/>
          <w:sz w:val="20"/>
          <w:szCs w:val="20"/>
          <w:u w:val="single"/>
        </w:rPr>
        <w:tab/>
      </w:r>
      <w:r w:rsidR="00FC0D5D">
        <w:rPr>
          <w:rFonts w:eastAsia="Arial"/>
          <w:sz w:val="20"/>
          <w:szCs w:val="20"/>
          <w:u w:val="single"/>
        </w:rPr>
        <w:tab/>
      </w:r>
      <w:r w:rsidRPr="004B5AF4">
        <w:rPr>
          <w:rFonts w:eastAsia="Arial"/>
          <w:sz w:val="20"/>
          <w:szCs w:val="20"/>
        </w:rPr>
        <w:tab/>
      </w:r>
      <w:r w:rsidRPr="004B5AF4">
        <w:rPr>
          <w:rFonts w:eastAsia="Arial"/>
          <w:sz w:val="20"/>
          <w:szCs w:val="20"/>
        </w:rPr>
        <w:tab/>
      </w:r>
      <w:r w:rsidRPr="004B5AF4">
        <w:rPr>
          <w:rFonts w:eastAsia="Arial"/>
          <w:sz w:val="20"/>
          <w:szCs w:val="20"/>
        </w:rPr>
        <w:tab/>
      </w:r>
      <w:r w:rsidRPr="004B5AF4">
        <w:rPr>
          <w:rFonts w:eastAsia="Arial"/>
          <w:sz w:val="20"/>
          <w:szCs w:val="20"/>
          <w:u w:val="single"/>
        </w:rPr>
        <w:t>     </w:t>
      </w:r>
    </w:p>
    <w:p w14:paraId="1F6FCADF" w14:textId="3E034F85" w:rsidR="009021A9" w:rsidRPr="004B5AF4" w:rsidRDefault="00666B3A">
      <w:pPr>
        <w:spacing w:after="0" w:line="240" w:lineRule="auto"/>
        <w:rPr>
          <w:rFonts w:eastAsia="Arial"/>
          <w:sz w:val="20"/>
          <w:szCs w:val="20"/>
        </w:rPr>
      </w:pPr>
      <w:r w:rsidRPr="004B5AF4">
        <w:rPr>
          <w:rFonts w:eastAsia="Arial"/>
          <w:sz w:val="20"/>
          <w:szCs w:val="20"/>
        </w:rPr>
        <w:t>Primary Clinical Instructor Name (Print name</w:t>
      </w:r>
      <w:proofErr w:type="gramStart"/>
      <w:r w:rsidRPr="004B5AF4">
        <w:rPr>
          <w:rFonts w:eastAsia="Arial"/>
          <w:sz w:val="20"/>
          <w:szCs w:val="20"/>
        </w:rPr>
        <w:t>)</w:t>
      </w:r>
      <w:r w:rsidRPr="004B5AF4">
        <w:rPr>
          <w:rFonts w:eastAsia="Arial"/>
          <w:sz w:val="20"/>
          <w:szCs w:val="20"/>
        </w:rPr>
        <w:tab/>
      </w:r>
      <w:r w:rsidRPr="004B5AF4">
        <w:rPr>
          <w:rFonts w:eastAsia="Arial"/>
          <w:sz w:val="20"/>
          <w:szCs w:val="20"/>
        </w:rPr>
        <w:tab/>
      </w:r>
      <w:r w:rsidR="00486F3D">
        <w:rPr>
          <w:rFonts w:eastAsia="Arial"/>
          <w:sz w:val="20"/>
          <w:szCs w:val="20"/>
        </w:rPr>
        <w:t>D</w:t>
      </w:r>
      <w:r w:rsidRPr="004B5AF4">
        <w:rPr>
          <w:rFonts w:eastAsia="Arial"/>
          <w:sz w:val="20"/>
          <w:szCs w:val="20"/>
        </w:rPr>
        <w:t>ate</w:t>
      </w:r>
      <w:proofErr w:type="gramEnd"/>
      <w:r w:rsidRPr="004B5AF4">
        <w:rPr>
          <w:rFonts w:eastAsia="Arial"/>
          <w:sz w:val="20"/>
          <w:szCs w:val="20"/>
        </w:rPr>
        <w:tab/>
      </w:r>
    </w:p>
    <w:p w14:paraId="6D3C181E" w14:textId="77777777" w:rsidR="00B850D1" w:rsidRDefault="00666B3A">
      <w:pPr>
        <w:spacing w:after="0" w:line="240" w:lineRule="auto"/>
        <w:rPr>
          <w:rFonts w:eastAsia="Arial"/>
          <w:sz w:val="20"/>
          <w:szCs w:val="20"/>
          <w:u w:val="single"/>
        </w:rPr>
      </w:pPr>
      <w:r w:rsidRPr="004B5AF4">
        <w:rPr>
          <w:rFonts w:eastAsia="Arial"/>
          <w:sz w:val="20"/>
          <w:szCs w:val="20"/>
          <w:u w:val="single"/>
        </w:rPr>
        <w:t>  </w:t>
      </w:r>
    </w:p>
    <w:p w14:paraId="1D96F436" w14:textId="6A0BF607" w:rsidR="009021A9" w:rsidRPr="004B5AF4" w:rsidRDefault="00B850D1">
      <w:pPr>
        <w:spacing w:after="0" w:line="240" w:lineRule="auto"/>
        <w:rPr>
          <w:rFonts w:eastAsia="Arial"/>
          <w:sz w:val="20"/>
          <w:szCs w:val="20"/>
          <w:u w:val="single"/>
        </w:rPr>
      </w:pPr>
      <w:r>
        <w:rPr>
          <w:rFonts w:eastAsia="Arial"/>
          <w:sz w:val="20"/>
          <w:szCs w:val="20"/>
          <w:u w:val="single"/>
        </w:rPr>
        <w:t>__________________________________________</w:t>
      </w:r>
      <w:r w:rsidR="00666B3A" w:rsidRPr="004B5AF4">
        <w:rPr>
          <w:rFonts w:eastAsia="Arial"/>
          <w:sz w:val="20"/>
          <w:szCs w:val="20"/>
          <w:u w:val="single"/>
        </w:rPr>
        <w:t>   </w:t>
      </w:r>
    </w:p>
    <w:p w14:paraId="3FCDF6AE" w14:textId="77777777" w:rsidR="009021A9" w:rsidRPr="004B5AF4" w:rsidRDefault="00666B3A">
      <w:pPr>
        <w:spacing w:after="0" w:line="240" w:lineRule="auto"/>
        <w:rPr>
          <w:rFonts w:eastAsia="Arial"/>
          <w:sz w:val="20"/>
          <w:szCs w:val="20"/>
        </w:rPr>
      </w:pPr>
      <w:r w:rsidRPr="004B5AF4">
        <w:rPr>
          <w:rFonts w:eastAsia="Arial"/>
          <w:sz w:val="20"/>
          <w:szCs w:val="20"/>
        </w:rPr>
        <w:t>Primary Clinical Instructor Name (Provide signature)</w:t>
      </w:r>
    </w:p>
    <w:p w14:paraId="3FF76FD2" w14:textId="77777777" w:rsidR="009021A9" w:rsidRPr="004B5AF4" w:rsidRDefault="00666B3A">
      <w:pPr>
        <w:spacing w:after="0" w:line="240" w:lineRule="auto"/>
        <w:ind w:left="360"/>
        <w:rPr>
          <w:rFonts w:eastAsia="Arial"/>
          <w:sz w:val="20"/>
          <w:szCs w:val="20"/>
          <w:u w:val="single"/>
        </w:rPr>
      </w:pPr>
      <w:r w:rsidRPr="004B5AF4">
        <w:rPr>
          <w:rFonts w:eastAsia="Arial"/>
          <w:sz w:val="20"/>
          <w:szCs w:val="20"/>
        </w:rPr>
        <w:t>Entry-level PT/PTA degree earned</w:t>
      </w:r>
      <w:r w:rsidRPr="004B5AF4">
        <w:rPr>
          <w:rFonts w:eastAsia="Arial"/>
          <w:sz w:val="20"/>
          <w:szCs w:val="20"/>
          <w:u w:val="single"/>
        </w:rPr>
        <w:t>     </w:t>
      </w:r>
    </w:p>
    <w:p w14:paraId="3F32D60B" w14:textId="77777777" w:rsidR="009021A9" w:rsidRPr="004B5AF4" w:rsidRDefault="00666B3A">
      <w:pPr>
        <w:spacing w:after="0" w:line="240" w:lineRule="auto"/>
        <w:ind w:left="360"/>
        <w:rPr>
          <w:rFonts w:eastAsia="Arial"/>
          <w:sz w:val="20"/>
          <w:szCs w:val="20"/>
        </w:rPr>
      </w:pPr>
      <w:r w:rsidRPr="004B5AF4">
        <w:rPr>
          <w:rFonts w:eastAsia="Arial"/>
          <w:sz w:val="20"/>
          <w:szCs w:val="20"/>
        </w:rPr>
        <w:t>Highest degree earned</w:t>
      </w:r>
      <w:r w:rsidRPr="004B5AF4">
        <w:rPr>
          <w:rFonts w:eastAsia="Arial"/>
          <w:sz w:val="20"/>
          <w:szCs w:val="20"/>
          <w:u w:val="single"/>
        </w:rPr>
        <w:t>     </w:t>
      </w:r>
      <w:r w:rsidRPr="004B5AF4">
        <w:rPr>
          <w:rFonts w:eastAsia="Arial"/>
          <w:sz w:val="20"/>
          <w:szCs w:val="20"/>
        </w:rPr>
        <w:t xml:space="preserve">     Degree area</w:t>
      </w:r>
      <w:r w:rsidRPr="004B5AF4">
        <w:rPr>
          <w:rFonts w:eastAsia="Arial"/>
          <w:sz w:val="20"/>
          <w:szCs w:val="20"/>
          <w:u w:val="single"/>
        </w:rPr>
        <w:t>     </w:t>
      </w:r>
    </w:p>
    <w:p w14:paraId="154707FE" w14:textId="77777777" w:rsidR="009021A9" w:rsidRPr="004B5AF4" w:rsidRDefault="00666B3A">
      <w:pPr>
        <w:spacing w:after="0" w:line="240" w:lineRule="auto"/>
        <w:ind w:left="360"/>
        <w:rPr>
          <w:rFonts w:eastAsia="Arial"/>
          <w:sz w:val="20"/>
          <w:szCs w:val="20"/>
        </w:rPr>
      </w:pPr>
      <w:r w:rsidRPr="004B5AF4">
        <w:rPr>
          <w:rFonts w:eastAsia="Arial"/>
          <w:sz w:val="20"/>
          <w:szCs w:val="20"/>
        </w:rPr>
        <w:t>Years experience as a CI</w:t>
      </w:r>
      <w:r w:rsidRPr="004B5AF4">
        <w:rPr>
          <w:rFonts w:eastAsia="Arial"/>
          <w:sz w:val="20"/>
          <w:szCs w:val="20"/>
        </w:rPr>
        <w:tab/>
      </w:r>
      <w:r w:rsidRPr="004B5AF4">
        <w:rPr>
          <w:rFonts w:eastAsia="Arial"/>
          <w:sz w:val="20"/>
          <w:szCs w:val="20"/>
          <w:u w:val="single"/>
        </w:rPr>
        <w:t>     </w:t>
      </w:r>
      <w:r w:rsidRPr="004B5AF4">
        <w:rPr>
          <w:rFonts w:eastAsia="Arial"/>
          <w:sz w:val="20"/>
          <w:szCs w:val="20"/>
        </w:rPr>
        <w:tab/>
      </w:r>
      <w:r w:rsidRPr="004B5AF4">
        <w:rPr>
          <w:rFonts w:eastAsia="Arial"/>
          <w:sz w:val="20"/>
          <w:szCs w:val="20"/>
        </w:rPr>
        <w:tab/>
      </w:r>
      <w:r w:rsidRPr="004B5AF4">
        <w:rPr>
          <w:rFonts w:eastAsia="Arial"/>
          <w:sz w:val="20"/>
          <w:szCs w:val="20"/>
        </w:rPr>
        <w:tab/>
      </w:r>
      <w:r w:rsidRPr="004B5AF4">
        <w:rPr>
          <w:rFonts w:eastAsia="Arial"/>
          <w:sz w:val="20"/>
          <w:szCs w:val="20"/>
        </w:rPr>
        <w:tab/>
      </w:r>
    </w:p>
    <w:p w14:paraId="06FFAC69" w14:textId="77777777" w:rsidR="009021A9" w:rsidRPr="004B5AF4" w:rsidRDefault="00666B3A">
      <w:pPr>
        <w:spacing w:after="0" w:line="240" w:lineRule="auto"/>
        <w:ind w:left="360"/>
        <w:rPr>
          <w:rFonts w:eastAsia="Arial"/>
          <w:sz w:val="20"/>
          <w:szCs w:val="20"/>
        </w:rPr>
      </w:pPr>
      <w:r w:rsidRPr="004B5AF4">
        <w:rPr>
          <w:rFonts w:eastAsia="Arial"/>
          <w:sz w:val="20"/>
          <w:szCs w:val="20"/>
        </w:rPr>
        <w:t xml:space="preserve">Years experience as a clinician </w:t>
      </w:r>
      <w:r w:rsidRPr="004B5AF4">
        <w:rPr>
          <w:rFonts w:eastAsia="Arial"/>
          <w:sz w:val="20"/>
          <w:szCs w:val="20"/>
          <w:u w:val="single"/>
        </w:rPr>
        <w:t>     </w:t>
      </w:r>
      <w:r w:rsidRPr="004B5AF4">
        <w:rPr>
          <w:rFonts w:eastAsia="Arial"/>
          <w:sz w:val="20"/>
          <w:szCs w:val="20"/>
        </w:rPr>
        <w:tab/>
      </w:r>
    </w:p>
    <w:p w14:paraId="26B77C38" w14:textId="77777777" w:rsidR="009021A9" w:rsidRPr="004B5AF4" w:rsidRDefault="00666B3A">
      <w:pPr>
        <w:spacing w:after="0" w:line="240" w:lineRule="auto"/>
        <w:ind w:left="360"/>
        <w:rPr>
          <w:rFonts w:eastAsia="Arial"/>
          <w:sz w:val="20"/>
          <w:szCs w:val="20"/>
        </w:rPr>
      </w:pPr>
      <w:r w:rsidRPr="004B5AF4">
        <w:rPr>
          <w:rFonts w:eastAsia="Arial"/>
          <w:sz w:val="20"/>
          <w:szCs w:val="20"/>
        </w:rPr>
        <w:t>Areas of expertise</w:t>
      </w:r>
      <w:r w:rsidRPr="004B5AF4">
        <w:rPr>
          <w:rFonts w:eastAsia="Arial"/>
          <w:sz w:val="20"/>
          <w:szCs w:val="20"/>
        </w:rPr>
        <w:tab/>
      </w:r>
      <w:r w:rsidRPr="004B5AF4">
        <w:rPr>
          <w:rFonts w:eastAsia="Arial"/>
          <w:sz w:val="20"/>
          <w:szCs w:val="20"/>
          <w:u w:val="single"/>
        </w:rPr>
        <w:t>     </w:t>
      </w:r>
      <w:r w:rsidRPr="004B5AF4">
        <w:rPr>
          <w:rFonts w:eastAsia="Arial"/>
          <w:sz w:val="20"/>
          <w:szCs w:val="20"/>
        </w:rPr>
        <w:tab/>
      </w:r>
    </w:p>
    <w:p w14:paraId="37A300E7" w14:textId="77777777" w:rsidR="009021A9" w:rsidRPr="004B5AF4" w:rsidRDefault="00666B3A">
      <w:pPr>
        <w:spacing w:after="0" w:line="240" w:lineRule="auto"/>
        <w:ind w:left="360"/>
        <w:rPr>
          <w:rFonts w:eastAsia="Arial"/>
          <w:sz w:val="20"/>
          <w:szCs w:val="20"/>
        </w:rPr>
      </w:pPr>
      <w:r w:rsidRPr="004B5AF4">
        <w:rPr>
          <w:rFonts w:eastAsia="Arial"/>
          <w:sz w:val="20"/>
          <w:szCs w:val="20"/>
        </w:rPr>
        <w:t xml:space="preserve">Clinical Certification, specify area </w:t>
      </w:r>
      <w:r w:rsidRPr="004B5AF4">
        <w:rPr>
          <w:rFonts w:eastAsia="Arial"/>
          <w:sz w:val="20"/>
          <w:szCs w:val="20"/>
          <w:u w:val="single"/>
        </w:rPr>
        <w:t>     </w:t>
      </w:r>
    </w:p>
    <w:p w14:paraId="60043258" w14:textId="77777777" w:rsidR="009021A9" w:rsidRPr="004B5AF4" w:rsidRDefault="00666B3A">
      <w:pPr>
        <w:spacing w:after="0" w:line="240" w:lineRule="auto"/>
        <w:ind w:left="360"/>
        <w:rPr>
          <w:rFonts w:eastAsia="Arial"/>
          <w:sz w:val="20"/>
          <w:szCs w:val="20"/>
        </w:rPr>
      </w:pPr>
      <w:r w:rsidRPr="004B5AF4">
        <w:rPr>
          <w:rFonts w:eastAsia="Arial"/>
          <w:sz w:val="20"/>
          <w:szCs w:val="20"/>
        </w:rPr>
        <w:t>APTA Credentialed CI</w:t>
      </w:r>
      <w:r w:rsidRPr="004B5AF4">
        <w:rPr>
          <w:rFonts w:eastAsia="Arial"/>
          <w:sz w:val="20"/>
          <w:szCs w:val="20"/>
        </w:rPr>
        <w:tab/>
      </w:r>
      <w:r w:rsidRPr="004B5AF4">
        <w:rPr>
          <w:rFonts w:eastAsia="Arial"/>
          <w:sz w:val="20"/>
          <w:szCs w:val="20"/>
        </w:rPr>
        <w:tab/>
      </w:r>
      <w:r w:rsidRPr="004B5AF4">
        <w:rPr>
          <w:rFonts w:eastAsia="Arial"/>
          <w:sz w:val="20"/>
          <w:szCs w:val="20"/>
        </w:rPr>
        <w:tab/>
      </w:r>
      <w:proofErr w:type="gramStart"/>
      <w:r w:rsidRPr="004B5AF4">
        <w:rPr>
          <w:rFonts w:ascii="Segoe UI Symbol" w:eastAsia="Arial" w:hAnsi="Segoe UI Symbol" w:cs="Segoe UI Symbol"/>
          <w:sz w:val="20"/>
          <w:szCs w:val="20"/>
        </w:rPr>
        <w:t>☐</w:t>
      </w:r>
      <w:r w:rsidRPr="004B5AF4">
        <w:rPr>
          <w:rFonts w:eastAsia="Arial"/>
          <w:sz w:val="20"/>
          <w:szCs w:val="20"/>
        </w:rPr>
        <w:t xml:space="preserve">  Yes</w:t>
      </w:r>
      <w:proofErr w:type="gramEnd"/>
      <w:r w:rsidRPr="004B5AF4">
        <w:rPr>
          <w:rFonts w:eastAsia="Arial"/>
          <w:sz w:val="20"/>
          <w:szCs w:val="20"/>
        </w:rPr>
        <w:t xml:space="preserve">   </w:t>
      </w:r>
      <w:r w:rsidRPr="004B5AF4">
        <w:rPr>
          <w:rFonts w:eastAsia="Arial"/>
          <w:sz w:val="20"/>
          <w:szCs w:val="20"/>
        </w:rPr>
        <w:tab/>
      </w:r>
      <w:proofErr w:type="gramStart"/>
      <w:r w:rsidRPr="004B5AF4">
        <w:rPr>
          <w:rFonts w:ascii="Segoe UI Symbol" w:eastAsia="Arial" w:hAnsi="Segoe UI Symbol" w:cs="Segoe UI Symbol"/>
          <w:sz w:val="20"/>
          <w:szCs w:val="20"/>
        </w:rPr>
        <w:t>☐</w:t>
      </w:r>
      <w:r w:rsidRPr="004B5AF4">
        <w:rPr>
          <w:rFonts w:eastAsia="Arial"/>
          <w:sz w:val="20"/>
          <w:szCs w:val="20"/>
        </w:rPr>
        <w:t xml:space="preserve">  No</w:t>
      </w:r>
      <w:proofErr w:type="gramEnd"/>
      <w:r w:rsidRPr="004B5AF4">
        <w:rPr>
          <w:rFonts w:eastAsia="Arial"/>
          <w:sz w:val="20"/>
          <w:szCs w:val="20"/>
        </w:rPr>
        <w:tab/>
      </w:r>
      <w:r w:rsidRPr="004B5AF4">
        <w:rPr>
          <w:rFonts w:eastAsia="Arial"/>
          <w:sz w:val="20"/>
          <w:szCs w:val="20"/>
        </w:rPr>
        <w:tab/>
      </w:r>
      <w:r w:rsidRPr="004B5AF4">
        <w:rPr>
          <w:rFonts w:eastAsia="Arial"/>
          <w:sz w:val="20"/>
          <w:szCs w:val="20"/>
        </w:rPr>
        <w:tab/>
      </w:r>
    </w:p>
    <w:p w14:paraId="6C2E3327" w14:textId="489346E2" w:rsidR="009021A9" w:rsidRPr="004B5AF4" w:rsidRDefault="00666B3A">
      <w:pPr>
        <w:tabs>
          <w:tab w:val="left" w:pos="360"/>
        </w:tabs>
        <w:spacing w:after="0" w:line="240" w:lineRule="auto"/>
        <w:rPr>
          <w:rFonts w:eastAsia="Arial"/>
          <w:sz w:val="20"/>
          <w:szCs w:val="20"/>
        </w:rPr>
      </w:pPr>
      <w:r w:rsidRPr="004B5AF4">
        <w:rPr>
          <w:rFonts w:eastAsia="Arial"/>
          <w:sz w:val="20"/>
          <w:szCs w:val="20"/>
        </w:rPr>
        <w:tab/>
        <w:t xml:space="preserve">Other CI Credential </w:t>
      </w:r>
      <w:r w:rsidRPr="004B5AF4">
        <w:rPr>
          <w:rFonts w:eastAsia="Arial"/>
          <w:sz w:val="20"/>
          <w:szCs w:val="20"/>
        </w:rPr>
        <w:tab/>
      </w:r>
      <w:r w:rsidRPr="004B5AF4">
        <w:rPr>
          <w:rFonts w:eastAsia="Arial"/>
          <w:sz w:val="20"/>
          <w:szCs w:val="20"/>
          <w:u w:val="single"/>
        </w:rPr>
        <w:t>     </w:t>
      </w:r>
      <w:r w:rsidRPr="004B5AF4">
        <w:rPr>
          <w:rFonts w:eastAsia="Arial"/>
          <w:sz w:val="20"/>
          <w:szCs w:val="20"/>
        </w:rPr>
        <w:t>State</w:t>
      </w:r>
      <w:r w:rsidRPr="004B5AF4">
        <w:rPr>
          <w:rFonts w:eastAsia="Arial"/>
          <w:sz w:val="20"/>
          <w:szCs w:val="20"/>
        </w:rPr>
        <w:tab/>
      </w:r>
      <w:proofErr w:type="gramStart"/>
      <w:r w:rsidRPr="004B5AF4">
        <w:rPr>
          <w:rFonts w:ascii="Segoe UI Symbol" w:eastAsia="Arial" w:hAnsi="Segoe UI Symbol" w:cs="Segoe UI Symbol"/>
          <w:sz w:val="20"/>
          <w:szCs w:val="20"/>
        </w:rPr>
        <w:t>☐</w:t>
      </w:r>
      <w:r w:rsidRPr="004B5AF4">
        <w:rPr>
          <w:rFonts w:eastAsia="Arial"/>
          <w:sz w:val="20"/>
          <w:szCs w:val="20"/>
        </w:rPr>
        <w:t xml:space="preserve">  Yes</w:t>
      </w:r>
      <w:proofErr w:type="gramEnd"/>
      <w:r w:rsidRPr="004B5AF4">
        <w:rPr>
          <w:rFonts w:eastAsia="Arial"/>
          <w:sz w:val="20"/>
          <w:szCs w:val="20"/>
        </w:rPr>
        <w:tab/>
      </w:r>
      <w:proofErr w:type="gramStart"/>
      <w:r w:rsidRPr="004B5AF4">
        <w:rPr>
          <w:rFonts w:ascii="Segoe UI Symbol" w:eastAsia="Arial" w:hAnsi="Segoe UI Symbol" w:cs="Segoe UI Symbol"/>
          <w:sz w:val="20"/>
          <w:szCs w:val="20"/>
        </w:rPr>
        <w:t>☐</w:t>
      </w:r>
      <w:r w:rsidRPr="004B5AF4">
        <w:rPr>
          <w:rFonts w:eastAsia="Arial"/>
          <w:sz w:val="20"/>
          <w:szCs w:val="20"/>
        </w:rPr>
        <w:t xml:space="preserve">  No</w:t>
      </w:r>
      <w:proofErr w:type="gramEnd"/>
      <w:r w:rsidRPr="004B5AF4">
        <w:rPr>
          <w:rFonts w:eastAsia="Arial"/>
          <w:sz w:val="20"/>
          <w:szCs w:val="20"/>
        </w:rPr>
        <w:tab/>
      </w:r>
      <w:r w:rsidRPr="004B5AF4">
        <w:rPr>
          <w:rFonts w:eastAsia="Arial"/>
          <w:sz w:val="20"/>
          <w:szCs w:val="20"/>
        </w:rPr>
        <w:tab/>
      </w:r>
      <w:r w:rsidRPr="004B5AF4">
        <w:rPr>
          <w:rFonts w:eastAsia="Arial"/>
          <w:sz w:val="20"/>
          <w:szCs w:val="20"/>
        </w:rPr>
        <w:tab/>
      </w:r>
      <w:r w:rsidRPr="004B5AF4">
        <w:rPr>
          <w:rFonts w:eastAsia="Arial"/>
          <w:sz w:val="20"/>
          <w:szCs w:val="20"/>
        </w:rPr>
        <w:tab/>
      </w:r>
      <w:r w:rsidRPr="004B5AF4">
        <w:rPr>
          <w:rFonts w:eastAsia="Arial"/>
          <w:sz w:val="20"/>
          <w:szCs w:val="20"/>
        </w:rPr>
        <w:tab/>
      </w:r>
    </w:p>
    <w:p w14:paraId="4D903AEA" w14:textId="77777777" w:rsidR="009021A9" w:rsidRPr="004B5AF4" w:rsidRDefault="00666B3A">
      <w:pPr>
        <w:spacing w:after="0" w:line="240" w:lineRule="auto"/>
        <w:ind w:left="360"/>
        <w:rPr>
          <w:rFonts w:eastAsia="Arial"/>
          <w:sz w:val="20"/>
          <w:szCs w:val="20"/>
          <w:u w:val="single"/>
        </w:rPr>
      </w:pPr>
      <w:r w:rsidRPr="004B5AF4">
        <w:rPr>
          <w:rFonts w:eastAsia="Arial"/>
          <w:sz w:val="20"/>
          <w:szCs w:val="20"/>
        </w:rPr>
        <w:t xml:space="preserve">Professional organization memberships        </w:t>
      </w:r>
      <w:r w:rsidRPr="004B5AF4">
        <w:rPr>
          <w:rFonts w:ascii="Segoe UI Symbol" w:eastAsia="Arial" w:hAnsi="Segoe UI Symbol" w:cs="Segoe UI Symbol"/>
          <w:sz w:val="20"/>
          <w:szCs w:val="20"/>
        </w:rPr>
        <w:t>☐</w:t>
      </w:r>
      <w:r w:rsidRPr="004B5AF4">
        <w:rPr>
          <w:rFonts w:eastAsia="Arial"/>
          <w:sz w:val="20"/>
          <w:szCs w:val="20"/>
        </w:rPr>
        <w:t xml:space="preserve"> APTA </w:t>
      </w:r>
      <w:r w:rsidRPr="004B5AF4">
        <w:rPr>
          <w:rFonts w:eastAsia="Arial"/>
          <w:sz w:val="20"/>
          <w:szCs w:val="20"/>
        </w:rPr>
        <w:tab/>
      </w:r>
      <w:proofErr w:type="gramStart"/>
      <w:r w:rsidRPr="004B5AF4">
        <w:rPr>
          <w:rFonts w:ascii="Segoe UI Symbol" w:eastAsia="Arial" w:hAnsi="Segoe UI Symbol" w:cs="Segoe UI Symbol"/>
          <w:sz w:val="20"/>
          <w:szCs w:val="20"/>
        </w:rPr>
        <w:t>☐</w:t>
      </w:r>
      <w:r w:rsidRPr="004B5AF4">
        <w:rPr>
          <w:rFonts w:eastAsia="Arial"/>
          <w:sz w:val="20"/>
          <w:szCs w:val="20"/>
        </w:rPr>
        <w:t xml:space="preserve">  Other</w:t>
      </w:r>
      <w:proofErr w:type="gramEnd"/>
      <w:r w:rsidRPr="004B5AF4">
        <w:rPr>
          <w:rFonts w:eastAsia="Arial"/>
          <w:sz w:val="20"/>
          <w:szCs w:val="20"/>
        </w:rPr>
        <w:t xml:space="preserve"> </w:t>
      </w:r>
      <w:r w:rsidRPr="004B5AF4">
        <w:rPr>
          <w:rFonts w:eastAsia="Arial"/>
          <w:sz w:val="20"/>
          <w:szCs w:val="20"/>
          <w:u w:val="single"/>
        </w:rPr>
        <w:t>     </w:t>
      </w:r>
    </w:p>
    <w:p w14:paraId="5C8C6B09" w14:textId="77777777" w:rsidR="009021A9" w:rsidRPr="004B5AF4" w:rsidRDefault="009021A9">
      <w:pPr>
        <w:spacing w:after="0" w:line="240" w:lineRule="auto"/>
        <w:rPr>
          <w:rFonts w:eastAsia="Arial"/>
          <w:sz w:val="20"/>
          <w:szCs w:val="20"/>
          <w:u w:val="single"/>
        </w:rPr>
      </w:pPr>
    </w:p>
    <w:p w14:paraId="27F41AC4" w14:textId="7BCDDDDF" w:rsidR="00486F3D" w:rsidRPr="00210BA6" w:rsidRDefault="00666B3A">
      <w:pPr>
        <w:spacing w:after="0" w:line="240" w:lineRule="auto"/>
        <w:rPr>
          <w:rFonts w:eastAsia="Arial"/>
          <w:sz w:val="20"/>
          <w:szCs w:val="20"/>
          <w:u w:val="single"/>
        </w:rPr>
      </w:pPr>
      <w:r w:rsidRPr="004B5AF4">
        <w:rPr>
          <w:rFonts w:eastAsia="Arial"/>
          <w:sz w:val="20"/>
          <w:szCs w:val="20"/>
          <w:u w:val="single"/>
        </w:rPr>
        <w:t>     </w:t>
      </w:r>
      <w:r w:rsidR="00486F3D">
        <w:rPr>
          <w:rFonts w:eastAsia="Arial"/>
          <w:sz w:val="20"/>
          <w:szCs w:val="20"/>
          <w:u w:val="single"/>
        </w:rPr>
        <w:tab/>
      </w:r>
      <w:r w:rsidR="00486F3D">
        <w:rPr>
          <w:rFonts w:eastAsia="Arial"/>
          <w:sz w:val="20"/>
          <w:szCs w:val="20"/>
          <w:u w:val="single"/>
        </w:rPr>
        <w:tab/>
      </w:r>
      <w:r w:rsidR="00486F3D">
        <w:rPr>
          <w:rFonts w:eastAsia="Arial"/>
          <w:sz w:val="20"/>
          <w:szCs w:val="20"/>
          <w:u w:val="single"/>
        </w:rPr>
        <w:tab/>
      </w:r>
      <w:r w:rsidR="00486F3D">
        <w:rPr>
          <w:rFonts w:eastAsia="Arial"/>
          <w:sz w:val="20"/>
          <w:szCs w:val="20"/>
          <w:u w:val="single"/>
        </w:rPr>
        <w:tab/>
      </w:r>
      <w:r w:rsidR="00486F3D">
        <w:rPr>
          <w:rFonts w:eastAsia="Arial"/>
          <w:sz w:val="20"/>
          <w:szCs w:val="20"/>
          <w:u w:val="single"/>
        </w:rPr>
        <w:tab/>
      </w:r>
      <w:r w:rsidR="00486F3D">
        <w:rPr>
          <w:rFonts w:eastAsia="Arial"/>
          <w:sz w:val="20"/>
          <w:szCs w:val="20"/>
          <w:u w:val="single"/>
        </w:rPr>
        <w:tab/>
      </w:r>
      <w:r w:rsidRPr="004B5AF4">
        <w:rPr>
          <w:rFonts w:eastAsia="Arial"/>
          <w:sz w:val="20"/>
          <w:szCs w:val="20"/>
        </w:rPr>
        <w:tab/>
      </w:r>
      <w:r w:rsidR="00210BA6">
        <w:rPr>
          <w:rFonts w:eastAsia="Arial"/>
          <w:sz w:val="20"/>
          <w:szCs w:val="20"/>
          <w:u w:val="single"/>
        </w:rPr>
        <w:tab/>
      </w:r>
      <w:r w:rsidR="00210BA6">
        <w:rPr>
          <w:rFonts w:eastAsia="Arial"/>
          <w:sz w:val="20"/>
          <w:szCs w:val="20"/>
          <w:u w:val="single"/>
        </w:rPr>
        <w:tab/>
      </w:r>
      <w:r w:rsidR="00210BA6">
        <w:rPr>
          <w:rFonts w:eastAsia="Arial"/>
          <w:sz w:val="20"/>
          <w:szCs w:val="20"/>
          <w:u w:val="single"/>
        </w:rPr>
        <w:tab/>
      </w:r>
      <w:r w:rsidR="00210BA6">
        <w:rPr>
          <w:rFonts w:eastAsia="Arial"/>
          <w:sz w:val="20"/>
          <w:szCs w:val="20"/>
          <w:u w:val="single"/>
        </w:rPr>
        <w:tab/>
      </w:r>
    </w:p>
    <w:p w14:paraId="30C7DA35" w14:textId="0B9791DA" w:rsidR="009021A9" w:rsidRPr="004B5AF4" w:rsidRDefault="00666B3A">
      <w:pPr>
        <w:spacing w:after="0" w:line="240" w:lineRule="auto"/>
        <w:rPr>
          <w:rFonts w:eastAsia="Arial"/>
          <w:sz w:val="20"/>
          <w:szCs w:val="20"/>
        </w:rPr>
      </w:pPr>
      <w:r w:rsidRPr="004B5AF4">
        <w:rPr>
          <w:rFonts w:eastAsia="Arial"/>
          <w:sz w:val="20"/>
          <w:szCs w:val="20"/>
        </w:rPr>
        <w:t>Additional Clinical Instructor Name (Print name</w:t>
      </w:r>
      <w:proofErr w:type="gramStart"/>
      <w:r w:rsidRPr="004B5AF4">
        <w:rPr>
          <w:rFonts w:eastAsia="Arial"/>
          <w:sz w:val="20"/>
          <w:szCs w:val="20"/>
        </w:rPr>
        <w:t>)</w:t>
      </w:r>
      <w:r w:rsidRPr="004B5AF4">
        <w:rPr>
          <w:rFonts w:eastAsia="Arial"/>
          <w:sz w:val="20"/>
          <w:szCs w:val="20"/>
        </w:rPr>
        <w:tab/>
      </w:r>
      <w:r w:rsidRPr="004B5AF4">
        <w:rPr>
          <w:rFonts w:eastAsia="Arial"/>
          <w:sz w:val="20"/>
          <w:szCs w:val="20"/>
        </w:rPr>
        <w:tab/>
        <w:t>Date</w:t>
      </w:r>
      <w:proofErr w:type="gramEnd"/>
      <w:r w:rsidRPr="004B5AF4">
        <w:rPr>
          <w:rFonts w:eastAsia="Arial"/>
          <w:sz w:val="20"/>
          <w:szCs w:val="20"/>
        </w:rPr>
        <w:tab/>
      </w:r>
    </w:p>
    <w:p w14:paraId="3382A365" w14:textId="77777777" w:rsidR="009021A9" w:rsidRPr="004B5AF4" w:rsidRDefault="009021A9">
      <w:pPr>
        <w:spacing w:after="0" w:line="240" w:lineRule="auto"/>
        <w:ind w:left="360"/>
        <w:rPr>
          <w:rFonts w:eastAsia="Arial"/>
          <w:sz w:val="20"/>
          <w:szCs w:val="20"/>
        </w:rPr>
      </w:pPr>
    </w:p>
    <w:p w14:paraId="4B4F353D" w14:textId="0D15BF9A" w:rsidR="009021A9" w:rsidRPr="004B5AF4" w:rsidRDefault="003E0D31" w:rsidP="003E0D31">
      <w:pPr>
        <w:spacing w:after="0" w:line="240" w:lineRule="auto"/>
        <w:rPr>
          <w:rFonts w:eastAsia="Arial"/>
          <w:sz w:val="20"/>
          <w:szCs w:val="20"/>
          <w:u w:val="single"/>
        </w:rPr>
      </w:pPr>
      <w:r>
        <w:rPr>
          <w:rFonts w:eastAsia="Arial"/>
          <w:sz w:val="20"/>
          <w:szCs w:val="20"/>
          <w:u w:val="single"/>
        </w:rPr>
        <w:t xml:space="preserve">    </w:t>
      </w:r>
      <w:r w:rsidR="00666B3A" w:rsidRPr="004B5AF4">
        <w:rPr>
          <w:rFonts w:eastAsia="Arial"/>
          <w:sz w:val="20"/>
          <w:szCs w:val="20"/>
          <w:u w:val="single"/>
        </w:rPr>
        <w:t>     </w:t>
      </w:r>
    </w:p>
    <w:p w14:paraId="04311C14" w14:textId="77777777" w:rsidR="009021A9" w:rsidRPr="004B5AF4" w:rsidRDefault="00666B3A">
      <w:pPr>
        <w:spacing w:after="0" w:line="240" w:lineRule="auto"/>
        <w:rPr>
          <w:rFonts w:eastAsia="Arial"/>
          <w:sz w:val="20"/>
          <w:szCs w:val="20"/>
        </w:rPr>
      </w:pPr>
      <w:r w:rsidRPr="004B5AF4">
        <w:rPr>
          <w:rFonts w:eastAsia="Arial"/>
          <w:sz w:val="20"/>
          <w:szCs w:val="20"/>
        </w:rPr>
        <w:t>Additional Clinical Instructor Name (Provide signature)</w:t>
      </w:r>
    </w:p>
    <w:p w14:paraId="3C9B137C" w14:textId="77777777" w:rsidR="009021A9" w:rsidRPr="004B5AF4" w:rsidRDefault="00666B3A">
      <w:pPr>
        <w:spacing w:after="0" w:line="240" w:lineRule="auto"/>
        <w:ind w:left="360"/>
        <w:rPr>
          <w:rFonts w:eastAsia="Arial"/>
          <w:sz w:val="20"/>
          <w:szCs w:val="20"/>
          <w:u w:val="single"/>
        </w:rPr>
      </w:pPr>
      <w:r w:rsidRPr="004B5AF4">
        <w:rPr>
          <w:rFonts w:eastAsia="Arial"/>
          <w:sz w:val="20"/>
          <w:szCs w:val="20"/>
        </w:rPr>
        <w:t>Entry-level PT/PTA degree earned</w:t>
      </w:r>
      <w:r w:rsidRPr="004B5AF4">
        <w:rPr>
          <w:rFonts w:eastAsia="Arial"/>
          <w:sz w:val="20"/>
          <w:szCs w:val="20"/>
          <w:u w:val="single"/>
        </w:rPr>
        <w:t>     </w:t>
      </w:r>
    </w:p>
    <w:p w14:paraId="5A30B4FB" w14:textId="77777777" w:rsidR="009021A9" w:rsidRPr="004B5AF4" w:rsidRDefault="00666B3A">
      <w:pPr>
        <w:spacing w:after="0" w:line="240" w:lineRule="auto"/>
        <w:ind w:left="360"/>
        <w:rPr>
          <w:rFonts w:eastAsia="Arial"/>
          <w:sz w:val="20"/>
          <w:szCs w:val="20"/>
        </w:rPr>
      </w:pPr>
      <w:r w:rsidRPr="004B5AF4">
        <w:rPr>
          <w:rFonts w:eastAsia="Arial"/>
          <w:sz w:val="20"/>
          <w:szCs w:val="20"/>
        </w:rPr>
        <w:t>Highest degree earned</w:t>
      </w:r>
      <w:r w:rsidRPr="004B5AF4">
        <w:rPr>
          <w:rFonts w:eastAsia="Arial"/>
          <w:sz w:val="20"/>
          <w:szCs w:val="20"/>
          <w:u w:val="single"/>
        </w:rPr>
        <w:t>     </w:t>
      </w:r>
      <w:r w:rsidRPr="004B5AF4">
        <w:rPr>
          <w:rFonts w:eastAsia="Arial"/>
          <w:sz w:val="20"/>
          <w:szCs w:val="20"/>
        </w:rPr>
        <w:tab/>
        <w:t>Degree area</w:t>
      </w:r>
      <w:r w:rsidRPr="004B5AF4">
        <w:rPr>
          <w:rFonts w:eastAsia="Arial"/>
          <w:sz w:val="20"/>
          <w:szCs w:val="20"/>
          <w:u w:val="single"/>
        </w:rPr>
        <w:t>     </w:t>
      </w:r>
    </w:p>
    <w:p w14:paraId="215CD298" w14:textId="77777777" w:rsidR="009021A9" w:rsidRPr="004B5AF4" w:rsidRDefault="00666B3A">
      <w:pPr>
        <w:spacing w:after="0" w:line="240" w:lineRule="auto"/>
        <w:ind w:left="360"/>
        <w:rPr>
          <w:rFonts w:eastAsia="Arial"/>
          <w:sz w:val="20"/>
          <w:szCs w:val="20"/>
        </w:rPr>
      </w:pPr>
      <w:r w:rsidRPr="004B5AF4">
        <w:rPr>
          <w:rFonts w:eastAsia="Arial"/>
          <w:sz w:val="20"/>
          <w:szCs w:val="20"/>
        </w:rPr>
        <w:t>Years experience as a CI</w:t>
      </w:r>
      <w:r w:rsidRPr="004B5AF4">
        <w:rPr>
          <w:rFonts w:eastAsia="Arial"/>
          <w:sz w:val="20"/>
          <w:szCs w:val="20"/>
        </w:rPr>
        <w:tab/>
      </w:r>
      <w:r w:rsidRPr="004B5AF4">
        <w:rPr>
          <w:rFonts w:eastAsia="Arial"/>
          <w:sz w:val="20"/>
          <w:szCs w:val="20"/>
          <w:u w:val="single"/>
        </w:rPr>
        <w:t>     </w:t>
      </w:r>
      <w:r w:rsidRPr="004B5AF4">
        <w:rPr>
          <w:rFonts w:eastAsia="Arial"/>
          <w:sz w:val="20"/>
          <w:szCs w:val="20"/>
        </w:rPr>
        <w:tab/>
      </w:r>
      <w:r w:rsidRPr="004B5AF4">
        <w:rPr>
          <w:rFonts w:eastAsia="Arial"/>
          <w:sz w:val="20"/>
          <w:szCs w:val="20"/>
        </w:rPr>
        <w:tab/>
      </w:r>
      <w:r w:rsidRPr="004B5AF4">
        <w:rPr>
          <w:rFonts w:eastAsia="Arial"/>
          <w:sz w:val="20"/>
          <w:szCs w:val="20"/>
        </w:rPr>
        <w:tab/>
      </w:r>
      <w:r w:rsidRPr="004B5AF4">
        <w:rPr>
          <w:rFonts w:eastAsia="Arial"/>
          <w:sz w:val="20"/>
          <w:szCs w:val="20"/>
        </w:rPr>
        <w:tab/>
      </w:r>
    </w:p>
    <w:p w14:paraId="4D66E6D5" w14:textId="77777777" w:rsidR="009021A9" w:rsidRPr="004B5AF4" w:rsidRDefault="00666B3A">
      <w:pPr>
        <w:spacing w:after="0" w:line="240" w:lineRule="auto"/>
        <w:ind w:left="360"/>
        <w:rPr>
          <w:rFonts w:eastAsia="Arial"/>
          <w:sz w:val="20"/>
          <w:szCs w:val="20"/>
        </w:rPr>
      </w:pPr>
      <w:r w:rsidRPr="004B5AF4">
        <w:rPr>
          <w:rFonts w:eastAsia="Arial"/>
          <w:sz w:val="20"/>
          <w:szCs w:val="20"/>
        </w:rPr>
        <w:t xml:space="preserve">Years experience as a clinician </w:t>
      </w:r>
      <w:r w:rsidRPr="004B5AF4">
        <w:rPr>
          <w:rFonts w:eastAsia="Arial"/>
          <w:sz w:val="20"/>
          <w:szCs w:val="20"/>
          <w:u w:val="single"/>
        </w:rPr>
        <w:t>     </w:t>
      </w:r>
      <w:r w:rsidRPr="004B5AF4">
        <w:rPr>
          <w:rFonts w:eastAsia="Arial"/>
          <w:sz w:val="20"/>
          <w:szCs w:val="20"/>
        </w:rPr>
        <w:tab/>
      </w:r>
    </w:p>
    <w:p w14:paraId="1C748237" w14:textId="77777777" w:rsidR="009021A9" w:rsidRPr="004B5AF4" w:rsidRDefault="00666B3A">
      <w:pPr>
        <w:spacing w:after="0" w:line="240" w:lineRule="auto"/>
        <w:ind w:left="360"/>
        <w:rPr>
          <w:rFonts w:eastAsia="Arial"/>
          <w:sz w:val="20"/>
          <w:szCs w:val="20"/>
        </w:rPr>
      </w:pPr>
      <w:r w:rsidRPr="004B5AF4">
        <w:rPr>
          <w:rFonts w:eastAsia="Arial"/>
          <w:sz w:val="20"/>
          <w:szCs w:val="20"/>
        </w:rPr>
        <w:t>Areas of expertise</w:t>
      </w:r>
      <w:r w:rsidRPr="004B5AF4">
        <w:rPr>
          <w:rFonts w:eastAsia="Arial"/>
          <w:sz w:val="20"/>
          <w:szCs w:val="20"/>
        </w:rPr>
        <w:tab/>
      </w:r>
      <w:r w:rsidRPr="004B5AF4">
        <w:rPr>
          <w:rFonts w:eastAsia="Arial"/>
          <w:sz w:val="20"/>
          <w:szCs w:val="20"/>
          <w:u w:val="single"/>
        </w:rPr>
        <w:t>     </w:t>
      </w:r>
      <w:r w:rsidRPr="004B5AF4">
        <w:rPr>
          <w:rFonts w:eastAsia="Arial"/>
          <w:sz w:val="20"/>
          <w:szCs w:val="20"/>
        </w:rPr>
        <w:tab/>
      </w:r>
    </w:p>
    <w:p w14:paraId="16C34F68" w14:textId="77777777" w:rsidR="009021A9" w:rsidRPr="004B5AF4" w:rsidRDefault="00666B3A">
      <w:pPr>
        <w:spacing w:after="0" w:line="240" w:lineRule="auto"/>
        <w:ind w:left="360"/>
        <w:rPr>
          <w:rFonts w:eastAsia="Arial"/>
          <w:sz w:val="20"/>
          <w:szCs w:val="20"/>
        </w:rPr>
      </w:pPr>
      <w:r w:rsidRPr="004B5AF4">
        <w:rPr>
          <w:rFonts w:eastAsia="Arial"/>
          <w:sz w:val="20"/>
          <w:szCs w:val="20"/>
        </w:rPr>
        <w:t xml:space="preserve">Clinical Certification, specify area </w:t>
      </w:r>
      <w:r w:rsidRPr="004B5AF4">
        <w:rPr>
          <w:rFonts w:eastAsia="Arial"/>
          <w:sz w:val="20"/>
          <w:szCs w:val="20"/>
          <w:u w:val="single"/>
        </w:rPr>
        <w:t>     </w:t>
      </w:r>
    </w:p>
    <w:p w14:paraId="153E2E1A" w14:textId="77777777" w:rsidR="009021A9" w:rsidRPr="004B5AF4" w:rsidRDefault="00666B3A">
      <w:pPr>
        <w:spacing w:after="0" w:line="240" w:lineRule="auto"/>
        <w:ind w:left="360"/>
        <w:rPr>
          <w:rFonts w:eastAsia="Arial"/>
          <w:sz w:val="20"/>
          <w:szCs w:val="20"/>
        </w:rPr>
      </w:pPr>
      <w:r w:rsidRPr="004B5AF4">
        <w:rPr>
          <w:rFonts w:eastAsia="Arial"/>
          <w:sz w:val="20"/>
          <w:szCs w:val="20"/>
        </w:rPr>
        <w:t>APTA Credentialed CI</w:t>
      </w:r>
      <w:r w:rsidRPr="004B5AF4">
        <w:rPr>
          <w:rFonts w:eastAsia="Arial"/>
          <w:sz w:val="20"/>
          <w:szCs w:val="20"/>
        </w:rPr>
        <w:tab/>
      </w:r>
      <w:r w:rsidRPr="004B5AF4">
        <w:rPr>
          <w:rFonts w:eastAsia="Arial"/>
          <w:sz w:val="20"/>
          <w:szCs w:val="20"/>
        </w:rPr>
        <w:tab/>
      </w:r>
      <w:r w:rsidRPr="004B5AF4">
        <w:rPr>
          <w:rFonts w:eastAsia="Arial"/>
          <w:sz w:val="20"/>
          <w:szCs w:val="20"/>
        </w:rPr>
        <w:tab/>
      </w:r>
      <w:r w:rsidRPr="004B5AF4">
        <w:rPr>
          <w:rFonts w:ascii="Segoe UI Symbol" w:eastAsia="Arial" w:hAnsi="Segoe UI Symbol" w:cs="Segoe UI Symbol"/>
          <w:sz w:val="20"/>
          <w:szCs w:val="20"/>
        </w:rPr>
        <w:t>☐</w:t>
      </w:r>
      <w:r w:rsidRPr="004B5AF4">
        <w:rPr>
          <w:rFonts w:eastAsia="Arial"/>
          <w:sz w:val="20"/>
          <w:szCs w:val="20"/>
        </w:rPr>
        <w:t xml:space="preserve">Yes   </w:t>
      </w:r>
      <w:proofErr w:type="gramStart"/>
      <w:r w:rsidRPr="004B5AF4">
        <w:rPr>
          <w:rFonts w:ascii="Segoe UI Symbol" w:eastAsia="Arial" w:hAnsi="Segoe UI Symbol" w:cs="Segoe UI Symbol"/>
          <w:sz w:val="20"/>
          <w:szCs w:val="20"/>
        </w:rPr>
        <w:t>☐</w:t>
      </w:r>
      <w:r w:rsidRPr="004B5AF4">
        <w:rPr>
          <w:rFonts w:eastAsia="Arial"/>
          <w:sz w:val="20"/>
          <w:szCs w:val="20"/>
        </w:rPr>
        <w:t xml:space="preserve">  No</w:t>
      </w:r>
      <w:proofErr w:type="gramEnd"/>
      <w:r w:rsidRPr="004B5AF4">
        <w:rPr>
          <w:rFonts w:eastAsia="Arial"/>
          <w:sz w:val="20"/>
          <w:szCs w:val="20"/>
        </w:rPr>
        <w:tab/>
      </w:r>
      <w:r w:rsidRPr="004B5AF4">
        <w:rPr>
          <w:rFonts w:eastAsia="Arial"/>
          <w:sz w:val="20"/>
          <w:szCs w:val="20"/>
        </w:rPr>
        <w:tab/>
      </w:r>
      <w:r w:rsidRPr="004B5AF4">
        <w:rPr>
          <w:rFonts w:eastAsia="Arial"/>
          <w:sz w:val="20"/>
          <w:szCs w:val="20"/>
        </w:rPr>
        <w:tab/>
      </w:r>
    </w:p>
    <w:p w14:paraId="32AE8DA1" w14:textId="77777777" w:rsidR="009021A9" w:rsidRPr="004B5AF4" w:rsidRDefault="00666B3A">
      <w:pPr>
        <w:tabs>
          <w:tab w:val="left" w:pos="360"/>
        </w:tabs>
        <w:spacing w:after="0" w:line="240" w:lineRule="auto"/>
        <w:rPr>
          <w:rFonts w:eastAsia="Arial"/>
          <w:sz w:val="20"/>
          <w:szCs w:val="20"/>
        </w:rPr>
      </w:pPr>
      <w:r w:rsidRPr="004B5AF4">
        <w:rPr>
          <w:rFonts w:eastAsia="Arial"/>
          <w:sz w:val="20"/>
          <w:szCs w:val="20"/>
        </w:rPr>
        <w:tab/>
        <w:t xml:space="preserve">Other CI Credential </w:t>
      </w:r>
      <w:r w:rsidRPr="004B5AF4">
        <w:rPr>
          <w:rFonts w:eastAsia="Arial"/>
          <w:sz w:val="20"/>
          <w:szCs w:val="20"/>
        </w:rPr>
        <w:tab/>
      </w:r>
      <w:r w:rsidRPr="004B5AF4">
        <w:rPr>
          <w:rFonts w:eastAsia="Arial"/>
          <w:sz w:val="20"/>
          <w:szCs w:val="20"/>
        </w:rPr>
        <w:tab/>
      </w:r>
      <w:r w:rsidRPr="004B5AF4">
        <w:rPr>
          <w:rFonts w:eastAsia="Arial"/>
          <w:sz w:val="20"/>
          <w:szCs w:val="20"/>
          <w:u w:val="single"/>
        </w:rPr>
        <w:t>     </w:t>
      </w:r>
      <w:r w:rsidRPr="004B5AF4">
        <w:rPr>
          <w:rFonts w:eastAsia="Arial"/>
          <w:sz w:val="20"/>
          <w:szCs w:val="20"/>
        </w:rPr>
        <w:t>State</w:t>
      </w:r>
      <w:r w:rsidRPr="004B5AF4">
        <w:rPr>
          <w:rFonts w:eastAsia="Arial"/>
          <w:sz w:val="20"/>
          <w:szCs w:val="20"/>
        </w:rPr>
        <w:tab/>
      </w:r>
      <w:proofErr w:type="gramStart"/>
      <w:r w:rsidRPr="004B5AF4">
        <w:rPr>
          <w:rFonts w:ascii="Segoe UI Symbol" w:eastAsia="Arial" w:hAnsi="Segoe UI Symbol" w:cs="Segoe UI Symbol"/>
          <w:sz w:val="20"/>
          <w:szCs w:val="20"/>
        </w:rPr>
        <w:t>☐</w:t>
      </w:r>
      <w:r w:rsidRPr="004B5AF4">
        <w:rPr>
          <w:rFonts w:eastAsia="Arial"/>
          <w:sz w:val="20"/>
          <w:szCs w:val="20"/>
        </w:rPr>
        <w:t xml:space="preserve">  Yes</w:t>
      </w:r>
      <w:proofErr w:type="gramEnd"/>
      <w:r w:rsidRPr="004B5AF4">
        <w:rPr>
          <w:rFonts w:eastAsia="Arial"/>
          <w:sz w:val="20"/>
          <w:szCs w:val="20"/>
        </w:rPr>
        <w:tab/>
      </w:r>
      <w:proofErr w:type="gramStart"/>
      <w:r w:rsidRPr="004B5AF4">
        <w:rPr>
          <w:rFonts w:ascii="Segoe UI Symbol" w:eastAsia="Arial" w:hAnsi="Segoe UI Symbol" w:cs="Segoe UI Symbol"/>
          <w:sz w:val="20"/>
          <w:szCs w:val="20"/>
        </w:rPr>
        <w:t>☐</w:t>
      </w:r>
      <w:r w:rsidRPr="004B5AF4">
        <w:rPr>
          <w:rFonts w:eastAsia="Arial"/>
          <w:sz w:val="20"/>
          <w:szCs w:val="20"/>
        </w:rPr>
        <w:t xml:space="preserve">  No</w:t>
      </w:r>
      <w:proofErr w:type="gramEnd"/>
      <w:r w:rsidRPr="004B5AF4">
        <w:rPr>
          <w:rFonts w:eastAsia="Arial"/>
          <w:sz w:val="20"/>
          <w:szCs w:val="20"/>
        </w:rPr>
        <w:tab/>
      </w:r>
      <w:r w:rsidRPr="004B5AF4">
        <w:rPr>
          <w:rFonts w:eastAsia="Arial"/>
          <w:sz w:val="20"/>
          <w:szCs w:val="20"/>
        </w:rPr>
        <w:tab/>
      </w:r>
      <w:r w:rsidRPr="004B5AF4">
        <w:rPr>
          <w:rFonts w:eastAsia="Arial"/>
          <w:sz w:val="20"/>
          <w:szCs w:val="20"/>
        </w:rPr>
        <w:tab/>
      </w:r>
      <w:r w:rsidRPr="004B5AF4">
        <w:rPr>
          <w:rFonts w:eastAsia="Arial"/>
          <w:sz w:val="20"/>
          <w:szCs w:val="20"/>
        </w:rPr>
        <w:tab/>
      </w:r>
      <w:r w:rsidRPr="004B5AF4">
        <w:rPr>
          <w:rFonts w:eastAsia="Arial"/>
          <w:sz w:val="20"/>
          <w:szCs w:val="20"/>
        </w:rPr>
        <w:tab/>
      </w:r>
    </w:p>
    <w:p w14:paraId="6D6541D5" w14:textId="77777777" w:rsidR="009021A9" w:rsidRPr="004B5AF4" w:rsidRDefault="00666B3A">
      <w:pPr>
        <w:spacing w:after="0" w:line="240" w:lineRule="auto"/>
        <w:ind w:left="360"/>
        <w:rPr>
          <w:rFonts w:eastAsia="Arial"/>
          <w:sz w:val="20"/>
          <w:szCs w:val="20"/>
          <w:u w:val="single"/>
        </w:rPr>
      </w:pPr>
      <w:r w:rsidRPr="004B5AF4">
        <w:rPr>
          <w:rFonts w:eastAsia="Arial"/>
          <w:sz w:val="20"/>
          <w:szCs w:val="20"/>
        </w:rPr>
        <w:t xml:space="preserve">Professional organization </w:t>
      </w:r>
      <w:proofErr w:type="gramStart"/>
      <w:r w:rsidRPr="004B5AF4">
        <w:rPr>
          <w:rFonts w:eastAsia="Arial"/>
          <w:sz w:val="20"/>
          <w:szCs w:val="20"/>
        </w:rPr>
        <w:t xml:space="preserve">memberships  </w:t>
      </w:r>
      <w:r w:rsidRPr="004B5AF4">
        <w:rPr>
          <w:rFonts w:eastAsia="Arial"/>
          <w:sz w:val="20"/>
          <w:szCs w:val="20"/>
        </w:rPr>
        <w:tab/>
      </w:r>
      <w:r w:rsidRPr="004B5AF4">
        <w:rPr>
          <w:rFonts w:ascii="Segoe UI Symbol" w:eastAsia="Arial" w:hAnsi="Segoe UI Symbol" w:cs="Segoe UI Symbol"/>
          <w:sz w:val="20"/>
          <w:szCs w:val="20"/>
        </w:rPr>
        <w:t>☐</w:t>
      </w:r>
      <w:r w:rsidRPr="004B5AF4">
        <w:rPr>
          <w:rFonts w:eastAsia="Arial"/>
          <w:sz w:val="20"/>
          <w:szCs w:val="20"/>
        </w:rPr>
        <w:t xml:space="preserve">  APTA</w:t>
      </w:r>
      <w:proofErr w:type="gramEnd"/>
      <w:r w:rsidRPr="004B5AF4">
        <w:rPr>
          <w:rFonts w:eastAsia="Arial"/>
          <w:sz w:val="20"/>
          <w:szCs w:val="20"/>
        </w:rPr>
        <w:t xml:space="preserve">   </w:t>
      </w:r>
      <w:r w:rsidRPr="004B5AF4">
        <w:rPr>
          <w:rFonts w:ascii="Segoe UI Symbol" w:eastAsia="Arial" w:hAnsi="Segoe UI Symbol" w:cs="Segoe UI Symbol"/>
          <w:sz w:val="20"/>
          <w:szCs w:val="20"/>
        </w:rPr>
        <w:t>☐</w:t>
      </w:r>
      <w:r w:rsidRPr="004B5AF4">
        <w:rPr>
          <w:rFonts w:eastAsia="Arial"/>
          <w:sz w:val="20"/>
          <w:szCs w:val="20"/>
        </w:rPr>
        <w:t xml:space="preserve">   Other  </w:t>
      </w:r>
      <w:r w:rsidRPr="004B5AF4">
        <w:rPr>
          <w:rFonts w:eastAsia="Arial"/>
          <w:sz w:val="20"/>
          <w:szCs w:val="20"/>
          <w:u w:val="single"/>
        </w:rPr>
        <w:t>     </w:t>
      </w:r>
      <w:r w:rsidRPr="004B5AF4">
        <w:br w:type="page"/>
      </w:r>
    </w:p>
    <w:p w14:paraId="2497668B" w14:textId="77777777" w:rsidR="0052783F" w:rsidRDefault="0052783F" w:rsidP="00932821">
      <w:pPr>
        <w:pStyle w:val="NoSpacing"/>
      </w:pPr>
    </w:p>
    <w:p w14:paraId="36A7BC6C" w14:textId="6130B4DD" w:rsidR="009021A9" w:rsidRPr="004B5AF4" w:rsidRDefault="00666B3A" w:rsidP="00932821">
      <w:pPr>
        <w:pStyle w:val="NoSpacing"/>
      </w:pPr>
      <w:r w:rsidRPr="004B5AF4">
        <w:t xml:space="preserve">SECTION 1: PTA STUDENT ASSESSMENT OF </w:t>
      </w:r>
      <w:proofErr w:type="gramStart"/>
      <w:r w:rsidRPr="004B5AF4">
        <w:t>THE CLINICAL</w:t>
      </w:r>
      <w:proofErr w:type="gramEnd"/>
      <w:r w:rsidRPr="004B5AF4">
        <w:t xml:space="preserve"> EXPERIENCE </w:t>
      </w:r>
    </w:p>
    <w:p w14:paraId="5C71F136" w14:textId="77777777" w:rsidR="009021A9" w:rsidRPr="00876EA2" w:rsidRDefault="009021A9" w:rsidP="00932821">
      <w:pPr>
        <w:pStyle w:val="NoSpacing"/>
        <w:rPr>
          <w:sz w:val="12"/>
          <w:szCs w:val="12"/>
        </w:rPr>
      </w:pPr>
    </w:p>
    <w:p w14:paraId="515E4846" w14:textId="77777777" w:rsidR="009021A9" w:rsidRPr="004B5AF4" w:rsidRDefault="00666B3A" w:rsidP="00932821">
      <w:pPr>
        <w:pStyle w:val="NoSpacing"/>
      </w:pPr>
      <w:r w:rsidRPr="004B5AF4">
        <w:t>Information found in Section 1 may be available to program faculty and students to familiarize them with the learning experiences provided at this clinical facility.</w:t>
      </w:r>
    </w:p>
    <w:p w14:paraId="62199465" w14:textId="77777777" w:rsidR="009021A9" w:rsidRPr="00D75826" w:rsidRDefault="009021A9">
      <w:pPr>
        <w:spacing w:after="0" w:line="240" w:lineRule="auto"/>
        <w:rPr>
          <w:sz w:val="14"/>
          <w:szCs w:val="14"/>
        </w:rPr>
      </w:pPr>
    </w:p>
    <w:p w14:paraId="6D453FCE" w14:textId="19365A10" w:rsidR="009021A9" w:rsidRPr="004B5AF4" w:rsidRDefault="00666B3A" w:rsidP="00CB7A73">
      <w:pPr>
        <w:spacing w:after="0" w:line="240" w:lineRule="auto"/>
        <w:ind w:left="180" w:hanging="180"/>
        <w:rPr>
          <w:rFonts w:eastAsia="Arial"/>
          <w:sz w:val="20"/>
          <w:szCs w:val="20"/>
          <w:u w:val="single"/>
        </w:rPr>
      </w:pPr>
      <w:r w:rsidRPr="004B5AF4">
        <w:rPr>
          <w:rFonts w:eastAsia="Arial"/>
          <w:sz w:val="20"/>
          <w:szCs w:val="20"/>
        </w:rPr>
        <w:t>1.</w:t>
      </w:r>
      <w:r w:rsidR="00CB7A73">
        <w:rPr>
          <w:rFonts w:eastAsia="Arial"/>
          <w:sz w:val="20"/>
          <w:szCs w:val="20"/>
        </w:rPr>
        <w:t xml:space="preserve"> </w:t>
      </w:r>
      <w:r w:rsidRPr="004B5AF4">
        <w:rPr>
          <w:rFonts w:eastAsia="Arial"/>
          <w:sz w:val="20"/>
          <w:szCs w:val="20"/>
        </w:rPr>
        <w:t xml:space="preserve">Name of Clinical Education Site </w:t>
      </w:r>
      <w:r w:rsidRPr="004B5AF4">
        <w:rPr>
          <w:rFonts w:eastAsia="Arial"/>
          <w:sz w:val="20"/>
          <w:szCs w:val="20"/>
          <w:u w:val="single"/>
        </w:rPr>
        <w:t>     </w:t>
      </w:r>
    </w:p>
    <w:p w14:paraId="0DA123B1" w14:textId="77777777" w:rsidR="009021A9" w:rsidRPr="004B5AF4" w:rsidRDefault="009021A9">
      <w:pPr>
        <w:spacing w:after="0" w:line="240" w:lineRule="auto"/>
        <w:rPr>
          <w:rFonts w:eastAsia="Arial"/>
          <w:sz w:val="20"/>
          <w:szCs w:val="20"/>
          <w:u w:val="single"/>
        </w:rPr>
      </w:pPr>
    </w:p>
    <w:p w14:paraId="2B9314F5" w14:textId="77777777" w:rsidR="009021A9" w:rsidRPr="004B5AF4" w:rsidRDefault="00666B3A">
      <w:pPr>
        <w:spacing w:after="0" w:line="240" w:lineRule="auto"/>
        <w:ind w:firstLine="720"/>
        <w:rPr>
          <w:rFonts w:eastAsia="Arial"/>
          <w:sz w:val="20"/>
          <w:szCs w:val="20"/>
        </w:rPr>
      </w:pPr>
      <w:r w:rsidRPr="004B5AF4">
        <w:rPr>
          <w:rFonts w:eastAsia="Arial"/>
          <w:sz w:val="20"/>
          <w:szCs w:val="20"/>
        </w:rPr>
        <w:t>Address</w:t>
      </w:r>
      <w:r w:rsidRPr="004B5AF4">
        <w:rPr>
          <w:rFonts w:eastAsia="Arial"/>
          <w:sz w:val="20"/>
          <w:szCs w:val="20"/>
          <w:u w:val="single"/>
        </w:rPr>
        <w:t>     </w:t>
      </w:r>
      <w:r w:rsidRPr="004B5AF4">
        <w:rPr>
          <w:rFonts w:eastAsia="Arial"/>
          <w:sz w:val="20"/>
          <w:szCs w:val="20"/>
        </w:rPr>
        <w:tab/>
      </w:r>
      <w:r w:rsidRPr="004B5AF4">
        <w:rPr>
          <w:rFonts w:eastAsia="Arial"/>
          <w:sz w:val="20"/>
          <w:szCs w:val="20"/>
        </w:rPr>
        <w:tab/>
        <w:t xml:space="preserve">City </w:t>
      </w:r>
      <w:r w:rsidRPr="004B5AF4">
        <w:rPr>
          <w:rFonts w:eastAsia="Arial"/>
          <w:sz w:val="20"/>
          <w:szCs w:val="20"/>
        </w:rPr>
        <w:tab/>
      </w:r>
      <w:r w:rsidRPr="004B5AF4">
        <w:rPr>
          <w:rFonts w:eastAsia="Arial"/>
          <w:sz w:val="20"/>
          <w:szCs w:val="20"/>
          <w:u w:val="single"/>
        </w:rPr>
        <w:t>     </w:t>
      </w:r>
      <w:r w:rsidRPr="004B5AF4">
        <w:rPr>
          <w:rFonts w:eastAsia="Arial"/>
          <w:sz w:val="20"/>
          <w:szCs w:val="20"/>
        </w:rPr>
        <w:tab/>
      </w:r>
      <w:r w:rsidRPr="004B5AF4">
        <w:rPr>
          <w:rFonts w:eastAsia="Arial"/>
          <w:sz w:val="20"/>
          <w:szCs w:val="20"/>
        </w:rPr>
        <w:tab/>
        <w:t>State</w:t>
      </w:r>
      <w:r w:rsidRPr="004B5AF4">
        <w:rPr>
          <w:rFonts w:eastAsia="Arial"/>
          <w:sz w:val="20"/>
          <w:szCs w:val="20"/>
        </w:rPr>
        <w:tab/>
      </w:r>
      <w:r w:rsidRPr="004B5AF4">
        <w:rPr>
          <w:rFonts w:eastAsia="Arial"/>
          <w:sz w:val="20"/>
          <w:szCs w:val="20"/>
          <w:u w:val="single"/>
        </w:rPr>
        <w:t>     </w:t>
      </w:r>
    </w:p>
    <w:p w14:paraId="4C4CEA3D" w14:textId="77777777" w:rsidR="009021A9" w:rsidRPr="00D75826" w:rsidRDefault="009021A9">
      <w:pPr>
        <w:spacing w:after="0" w:line="240" w:lineRule="auto"/>
        <w:rPr>
          <w:rFonts w:eastAsia="Arial"/>
          <w:sz w:val="14"/>
          <w:szCs w:val="14"/>
          <w:u w:val="single"/>
        </w:rPr>
      </w:pPr>
    </w:p>
    <w:p w14:paraId="1F582BFD" w14:textId="419C0E35" w:rsidR="009021A9" w:rsidRPr="004B5AF4" w:rsidRDefault="00666B3A">
      <w:pPr>
        <w:spacing w:after="0" w:line="240" w:lineRule="auto"/>
        <w:rPr>
          <w:rFonts w:eastAsia="Arial"/>
          <w:sz w:val="20"/>
          <w:szCs w:val="20"/>
          <w:u w:val="single"/>
        </w:rPr>
      </w:pPr>
      <w:r w:rsidRPr="004B5AF4">
        <w:rPr>
          <w:rFonts w:eastAsia="Arial"/>
          <w:sz w:val="20"/>
          <w:szCs w:val="20"/>
        </w:rPr>
        <w:t>2.</w:t>
      </w:r>
      <w:r w:rsidR="00A54F97">
        <w:rPr>
          <w:rFonts w:eastAsia="Arial"/>
          <w:sz w:val="20"/>
          <w:szCs w:val="20"/>
        </w:rPr>
        <w:t xml:space="preserve"> </w:t>
      </w:r>
      <w:r w:rsidRPr="004B5AF4">
        <w:rPr>
          <w:rFonts w:eastAsia="Arial"/>
          <w:sz w:val="20"/>
          <w:szCs w:val="20"/>
        </w:rPr>
        <w:t xml:space="preserve">Clinical Experience Number </w:t>
      </w:r>
      <w:r w:rsidRPr="004B5AF4">
        <w:rPr>
          <w:rFonts w:eastAsia="Arial"/>
          <w:sz w:val="20"/>
          <w:szCs w:val="20"/>
          <w:u w:val="single"/>
        </w:rPr>
        <w:t>     </w:t>
      </w:r>
      <w:r w:rsidRPr="004B5AF4">
        <w:rPr>
          <w:rFonts w:eastAsia="Arial"/>
          <w:sz w:val="20"/>
          <w:szCs w:val="20"/>
        </w:rPr>
        <w:t xml:space="preserve"> </w:t>
      </w:r>
    </w:p>
    <w:p w14:paraId="50895670" w14:textId="77777777" w:rsidR="009021A9" w:rsidRPr="00876EA2" w:rsidRDefault="009021A9">
      <w:pPr>
        <w:spacing w:after="0" w:line="240" w:lineRule="auto"/>
        <w:rPr>
          <w:rFonts w:eastAsia="Arial"/>
          <w:sz w:val="16"/>
          <w:szCs w:val="16"/>
        </w:rPr>
      </w:pPr>
    </w:p>
    <w:p w14:paraId="7AE618C7" w14:textId="17355769" w:rsidR="009021A9" w:rsidRPr="004B5AF4" w:rsidRDefault="00666B3A" w:rsidP="00A54F97">
      <w:pPr>
        <w:spacing w:after="0" w:line="240" w:lineRule="auto"/>
        <w:ind w:left="180" w:hanging="180"/>
        <w:rPr>
          <w:rFonts w:eastAsia="Arial"/>
          <w:sz w:val="20"/>
          <w:szCs w:val="20"/>
        </w:rPr>
      </w:pPr>
      <w:r w:rsidRPr="004B5AF4">
        <w:rPr>
          <w:rFonts w:eastAsia="Arial"/>
          <w:sz w:val="20"/>
          <w:szCs w:val="20"/>
        </w:rPr>
        <w:t>3</w:t>
      </w:r>
      <w:r w:rsidR="00A54F97" w:rsidRPr="004B5AF4">
        <w:rPr>
          <w:rFonts w:eastAsia="Arial"/>
          <w:sz w:val="20"/>
          <w:szCs w:val="20"/>
        </w:rPr>
        <w:t>. Specify</w:t>
      </w:r>
      <w:r w:rsidRPr="004B5AF4">
        <w:rPr>
          <w:rFonts w:eastAsia="Arial"/>
          <w:sz w:val="20"/>
          <w:szCs w:val="20"/>
        </w:rPr>
        <w:t xml:space="preserve"> the number of weeks for each applicable clinical experience/rotation.</w:t>
      </w:r>
      <w:r w:rsidRPr="004B5AF4">
        <w:rPr>
          <w:rFonts w:eastAsia="Arial"/>
          <w:sz w:val="20"/>
          <w:szCs w:val="20"/>
        </w:rPr>
        <w:tab/>
      </w:r>
    </w:p>
    <w:p w14:paraId="38C1F859" w14:textId="77777777" w:rsidR="009021A9" w:rsidRPr="004B5AF4" w:rsidRDefault="009021A9">
      <w:pPr>
        <w:spacing w:after="0" w:line="240" w:lineRule="auto"/>
        <w:ind w:left="720" w:hanging="720"/>
        <w:rPr>
          <w:rFonts w:eastAsia="Arial"/>
          <w:sz w:val="20"/>
          <w:szCs w:val="20"/>
        </w:rPr>
      </w:pPr>
    </w:p>
    <w:p w14:paraId="2A2CBDAA" w14:textId="77777777" w:rsidR="009021A9" w:rsidRPr="004B5AF4" w:rsidRDefault="00666B3A">
      <w:pPr>
        <w:spacing w:after="0" w:line="240" w:lineRule="auto"/>
        <w:ind w:firstLine="720"/>
        <w:rPr>
          <w:rFonts w:eastAsia="Arial"/>
          <w:sz w:val="20"/>
          <w:szCs w:val="20"/>
        </w:rPr>
      </w:pPr>
      <w:r w:rsidRPr="004B5AF4">
        <w:rPr>
          <w:rFonts w:eastAsia="Arial"/>
          <w:sz w:val="20"/>
          <w:szCs w:val="20"/>
          <w:u w:val="single"/>
        </w:rPr>
        <w:t>     </w:t>
      </w:r>
      <w:r w:rsidRPr="004B5AF4">
        <w:rPr>
          <w:rFonts w:eastAsia="Arial"/>
          <w:sz w:val="20"/>
          <w:szCs w:val="20"/>
        </w:rPr>
        <w:t xml:space="preserve">Acute Care/Inpatient Hospital Facility </w:t>
      </w:r>
      <w:r w:rsidRPr="004B5AF4">
        <w:rPr>
          <w:rFonts w:eastAsia="Arial"/>
          <w:sz w:val="20"/>
          <w:szCs w:val="20"/>
        </w:rPr>
        <w:tab/>
      </w:r>
      <w:r w:rsidRPr="004B5AF4">
        <w:rPr>
          <w:rFonts w:eastAsia="Arial"/>
          <w:sz w:val="20"/>
          <w:szCs w:val="20"/>
          <w:u w:val="single"/>
        </w:rPr>
        <w:t>     </w:t>
      </w:r>
      <w:r w:rsidRPr="004B5AF4">
        <w:rPr>
          <w:rFonts w:eastAsia="Arial"/>
          <w:sz w:val="20"/>
          <w:szCs w:val="20"/>
        </w:rPr>
        <w:t>Private Practice</w:t>
      </w:r>
      <w:r w:rsidRPr="004B5AF4">
        <w:rPr>
          <w:rFonts w:eastAsia="Arial"/>
          <w:sz w:val="20"/>
          <w:szCs w:val="20"/>
        </w:rPr>
        <w:tab/>
      </w:r>
    </w:p>
    <w:p w14:paraId="48ABBE27" w14:textId="77777777" w:rsidR="009021A9" w:rsidRPr="004B5AF4" w:rsidRDefault="00666B3A">
      <w:pPr>
        <w:spacing w:after="0" w:line="240" w:lineRule="auto"/>
        <w:ind w:firstLine="720"/>
        <w:rPr>
          <w:rFonts w:eastAsia="Arial"/>
          <w:sz w:val="20"/>
          <w:szCs w:val="20"/>
        </w:rPr>
      </w:pPr>
      <w:r w:rsidRPr="004B5AF4">
        <w:rPr>
          <w:rFonts w:eastAsia="Arial"/>
          <w:sz w:val="20"/>
          <w:szCs w:val="20"/>
          <w:u w:val="single"/>
        </w:rPr>
        <w:t>     </w:t>
      </w:r>
      <w:r w:rsidRPr="004B5AF4">
        <w:rPr>
          <w:rFonts w:eastAsia="Arial"/>
          <w:sz w:val="20"/>
          <w:szCs w:val="20"/>
        </w:rPr>
        <w:t>Ambulatory Care/Outpatient</w:t>
      </w:r>
      <w:r w:rsidRPr="004B5AF4">
        <w:rPr>
          <w:rFonts w:eastAsia="Arial"/>
          <w:sz w:val="20"/>
          <w:szCs w:val="20"/>
        </w:rPr>
        <w:tab/>
      </w:r>
      <w:r w:rsidRPr="004B5AF4">
        <w:rPr>
          <w:rFonts w:eastAsia="Arial"/>
          <w:sz w:val="20"/>
          <w:szCs w:val="20"/>
        </w:rPr>
        <w:tab/>
      </w:r>
      <w:r w:rsidRPr="004B5AF4">
        <w:rPr>
          <w:rFonts w:eastAsia="Arial"/>
          <w:sz w:val="20"/>
          <w:szCs w:val="20"/>
          <w:u w:val="single"/>
        </w:rPr>
        <w:t>     </w:t>
      </w:r>
      <w:r w:rsidRPr="004B5AF4">
        <w:rPr>
          <w:rFonts w:eastAsia="Arial"/>
          <w:sz w:val="20"/>
          <w:szCs w:val="20"/>
        </w:rPr>
        <w:t>Rehabilitation/Sub-acute Rehabilitation</w:t>
      </w:r>
    </w:p>
    <w:p w14:paraId="23E8AB35" w14:textId="00B91201" w:rsidR="009021A9" w:rsidRPr="004B5AF4" w:rsidRDefault="00666B3A">
      <w:pPr>
        <w:spacing w:after="0" w:line="240" w:lineRule="auto"/>
        <w:ind w:firstLine="720"/>
        <w:rPr>
          <w:rFonts w:eastAsia="Arial"/>
          <w:sz w:val="20"/>
          <w:szCs w:val="20"/>
        </w:rPr>
      </w:pPr>
      <w:r w:rsidRPr="004B5AF4">
        <w:rPr>
          <w:rFonts w:eastAsia="Arial"/>
          <w:sz w:val="20"/>
          <w:szCs w:val="20"/>
          <w:u w:val="single"/>
        </w:rPr>
        <w:t>     </w:t>
      </w:r>
      <w:r w:rsidRPr="004B5AF4">
        <w:rPr>
          <w:rFonts w:eastAsia="Arial"/>
          <w:sz w:val="20"/>
          <w:szCs w:val="20"/>
        </w:rPr>
        <w:t>ECF/Nursing Home/SNF</w:t>
      </w:r>
      <w:r w:rsidRPr="004B5AF4">
        <w:rPr>
          <w:rFonts w:eastAsia="Arial"/>
          <w:sz w:val="20"/>
          <w:szCs w:val="20"/>
        </w:rPr>
        <w:tab/>
      </w:r>
      <w:r w:rsidRPr="004B5AF4">
        <w:rPr>
          <w:rFonts w:eastAsia="Arial"/>
          <w:sz w:val="20"/>
          <w:szCs w:val="20"/>
        </w:rPr>
        <w:tab/>
      </w:r>
      <w:r w:rsidRPr="004B5AF4">
        <w:rPr>
          <w:rFonts w:eastAsia="Arial"/>
          <w:sz w:val="20"/>
          <w:szCs w:val="20"/>
          <w:u w:val="single"/>
        </w:rPr>
        <w:t>     </w:t>
      </w:r>
      <w:r w:rsidRPr="004B5AF4">
        <w:rPr>
          <w:rFonts w:eastAsia="Arial"/>
          <w:sz w:val="20"/>
          <w:szCs w:val="20"/>
        </w:rPr>
        <w:t>School/Preschool Program</w:t>
      </w:r>
    </w:p>
    <w:p w14:paraId="0C1DF7B6" w14:textId="77777777" w:rsidR="009021A9" w:rsidRPr="004B5AF4" w:rsidRDefault="00666B3A" w:rsidP="006D3C17">
      <w:pPr>
        <w:spacing w:after="0" w:line="240" w:lineRule="auto"/>
        <w:ind w:left="720"/>
        <w:rPr>
          <w:rFonts w:eastAsia="Arial"/>
          <w:sz w:val="20"/>
          <w:szCs w:val="20"/>
        </w:rPr>
      </w:pPr>
      <w:r w:rsidRPr="004B5AF4">
        <w:rPr>
          <w:rFonts w:eastAsia="Arial"/>
          <w:sz w:val="20"/>
          <w:szCs w:val="20"/>
          <w:u w:val="single"/>
        </w:rPr>
        <w:t>     </w:t>
      </w:r>
      <w:r w:rsidRPr="004B5AF4">
        <w:rPr>
          <w:rFonts w:eastAsia="Arial"/>
          <w:sz w:val="20"/>
          <w:szCs w:val="20"/>
        </w:rPr>
        <w:t>Federal/State/County Health</w:t>
      </w:r>
      <w:r w:rsidRPr="004B5AF4">
        <w:rPr>
          <w:rFonts w:eastAsia="Arial"/>
          <w:sz w:val="20"/>
          <w:szCs w:val="20"/>
        </w:rPr>
        <w:tab/>
      </w:r>
      <w:r w:rsidRPr="004B5AF4">
        <w:rPr>
          <w:rFonts w:eastAsia="Arial"/>
          <w:sz w:val="20"/>
          <w:szCs w:val="20"/>
        </w:rPr>
        <w:tab/>
      </w:r>
      <w:r w:rsidRPr="004B5AF4">
        <w:rPr>
          <w:rFonts w:eastAsia="Arial"/>
          <w:sz w:val="20"/>
          <w:szCs w:val="20"/>
          <w:u w:val="single"/>
        </w:rPr>
        <w:t>     </w:t>
      </w:r>
      <w:r w:rsidRPr="004B5AF4">
        <w:rPr>
          <w:rFonts w:eastAsia="Arial"/>
          <w:sz w:val="20"/>
          <w:szCs w:val="20"/>
        </w:rPr>
        <w:t>Wellness/Prevention/Fitness Program</w:t>
      </w:r>
      <w:r w:rsidRPr="004B5AF4">
        <w:rPr>
          <w:rFonts w:eastAsia="Arial"/>
          <w:sz w:val="20"/>
          <w:szCs w:val="20"/>
        </w:rPr>
        <w:tab/>
      </w:r>
      <w:r w:rsidRPr="004B5AF4">
        <w:rPr>
          <w:rFonts w:eastAsia="Arial"/>
          <w:sz w:val="20"/>
          <w:szCs w:val="20"/>
        </w:rPr>
        <w:tab/>
      </w:r>
      <w:r w:rsidRPr="004B5AF4">
        <w:rPr>
          <w:rFonts w:eastAsia="Arial"/>
          <w:sz w:val="20"/>
          <w:szCs w:val="20"/>
          <w:u w:val="single"/>
        </w:rPr>
        <w:t>     </w:t>
      </w:r>
      <w:r w:rsidRPr="004B5AF4">
        <w:rPr>
          <w:rFonts w:eastAsia="Arial"/>
          <w:sz w:val="20"/>
          <w:szCs w:val="20"/>
        </w:rPr>
        <w:t>Industrial/Occupational Health Facility</w:t>
      </w:r>
      <w:r w:rsidRPr="004B5AF4">
        <w:rPr>
          <w:rFonts w:eastAsia="Arial"/>
          <w:sz w:val="20"/>
          <w:szCs w:val="20"/>
        </w:rPr>
        <w:tab/>
      </w:r>
      <w:r w:rsidRPr="004B5AF4">
        <w:rPr>
          <w:rFonts w:eastAsia="Arial"/>
          <w:sz w:val="20"/>
          <w:szCs w:val="20"/>
          <w:u w:val="single"/>
        </w:rPr>
        <w:t>     </w:t>
      </w:r>
      <w:r w:rsidRPr="004B5AF4">
        <w:rPr>
          <w:rFonts w:eastAsia="Arial"/>
          <w:sz w:val="20"/>
          <w:szCs w:val="20"/>
        </w:rPr>
        <w:t xml:space="preserve">Other </w:t>
      </w:r>
      <w:r w:rsidRPr="004B5AF4">
        <w:rPr>
          <w:rFonts w:eastAsia="Arial"/>
          <w:sz w:val="20"/>
          <w:szCs w:val="20"/>
          <w:u w:val="single"/>
        </w:rPr>
        <w:t>     </w:t>
      </w:r>
    </w:p>
    <w:p w14:paraId="0C8FE7CE" w14:textId="77777777" w:rsidR="009021A9" w:rsidRPr="00D97429" w:rsidRDefault="009021A9" w:rsidP="00932821">
      <w:pPr>
        <w:pStyle w:val="NoSpacing"/>
        <w:rPr>
          <w:sz w:val="14"/>
          <w:szCs w:val="14"/>
        </w:rPr>
      </w:pPr>
    </w:p>
    <w:p w14:paraId="069CBD0F" w14:textId="77777777" w:rsidR="009021A9" w:rsidRPr="004B5AF4" w:rsidRDefault="00666B3A" w:rsidP="00932821">
      <w:pPr>
        <w:pStyle w:val="NoSpacing"/>
      </w:pPr>
      <w:r w:rsidRPr="004B5AF4">
        <w:t>Orientation</w:t>
      </w:r>
    </w:p>
    <w:p w14:paraId="41004F19" w14:textId="77777777" w:rsidR="009021A9" w:rsidRPr="007A464D" w:rsidRDefault="009021A9">
      <w:pPr>
        <w:spacing w:after="0" w:line="240" w:lineRule="auto"/>
        <w:rPr>
          <w:rFonts w:eastAsia="Arial"/>
          <w:sz w:val="12"/>
          <w:szCs w:val="12"/>
        </w:rPr>
      </w:pPr>
    </w:p>
    <w:p w14:paraId="0C705834" w14:textId="12CC2901" w:rsidR="009021A9" w:rsidRPr="004B5AF4" w:rsidRDefault="00666B3A">
      <w:pPr>
        <w:spacing w:after="0" w:line="240" w:lineRule="auto"/>
        <w:rPr>
          <w:rFonts w:eastAsia="Arial"/>
          <w:sz w:val="20"/>
          <w:szCs w:val="20"/>
        </w:rPr>
      </w:pPr>
      <w:r w:rsidRPr="004B5AF4">
        <w:rPr>
          <w:rFonts w:eastAsia="Arial"/>
          <w:sz w:val="20"/>
          <w:szCs w:val="20"/>
        </w:rPr>
        <w:t>4.</w:t>
      </w:r>
      <w:r w:rsidR="00762C3E">
        <w:rPr>
          <w:rFonts w:eastAsia="Arial"/>
          <w:sz w:val="20"/>
          <w:szCs w:val="20"/>
        </w:rPr>
        <w:t xml:space="preserve"> </w:t>
      </w:r>
      <w:r w:rsidRPr="004B5AF4">
        <w:rPr>
          <w:rFonts w:eastAsia="Arial"/>
          <w:sz w:val="20"/>
          <w:szCs w:val="20"/>
        </w:rPr>
        <w:t xml:space="preserve">Did you receive information from the clinical facility prior to your arrival? </w:t>
      </w:r>
      <w:r w:rsidRPr="004B5AF4">
        <w:rPr>
          <w:rFonts w:eastAsia="Arial"/>
          <w:sz w:val="20"/>
          <w:szCs w:val="20"/>
        </w:rPr>
        <w:tab/>
        <w:t xml:space="preserve">     </w:t>
      </w:r>
      <w:r w:rsidRPr="004B5AF4">
        <w:rPr>
          <w:rFonts w:ascii="Segoe UI Symbol" w:eastAsia="Arial" w:hAnsi="Segoe UI Symbol" w:cs="Segoe UI Symbol"/>
          <w:sz w:val="20"/>
          <w:szCs w:val="20"/>
        </w:rPr>
        <w:t>☐</w:t>
      </w:r>
      <w:r w:rsidRPr="004B5AF4">
        <w:rPr>
          <w:rFonts w:eastAsia="Arial"/>
          <w:sz w:val="20"/>
          <w:szCs w:val="20"/>
        </w:rPr>
        <w:t xml:space="preserve"> Yes </w:t>
      </w:r>
      <w:r w:rsidRPr="004B5AF4">
        <w:rPr>
          <w:rFonts w:ascii="Segoe UI Symbol" w:eastAsia="Arial" w:hAnsi="Segoe UI Symbol" w:cs="Segoe UI Symbol"/>
          <w:sz w:val="20"/>
          <w:szCs w:val="20"/>
        </w:rPr>
        <w:t>☐</w:t>
      </w:r>
      <w:r w:rsidRPr="004B5AF4">
        <w:rPr>
          <w:rFonts w:eastAsia="Arial"/>
          <w:sz w:val="20"/>
          <w:szCs w:val="20"/>
        </w:rPr>
        <w:t xml:space="preserve"> No</w:t>
      </w:r>
    </w:p>
    <w:p w14:paraId="67C0C651" w14:textId="77777777" w:rsidR="009021A9" w:rsidRPr="004B5AF4" w:rsidRDefault="009021A9">
      <w:pPr>
        <w:spacing w:after="0" w:line="240" w:lineRule="auto"/>
        <w:rPr>
          <w:rFonts w:eastAsia="Arial"/>
          <w:sz w:val="20"/>
          <w:szCs w:val="20"/>
        </w:rPr>
      </w:pPr>
    </w:p>
    <w:p w14:paraId="7F04A75C" w14:textId="0360CEAA" w:rsidR="009021A9" w:rsidRPr="004B5AF4" w:rsidRDefault="00666B3A">
      <w:pPr>
        <w:spacing w:after="0" w:line="240" w:lineRule="auto"/>
        <w:ind w:left="720" w:hanging="720"/>
        <w:rPr>
          <w:rFonts w:eastAsia="Arial"/>
          <w:sz w:val="20"/>
          <w:szCs w:val="20"/>
        </w:rPr>
      </w:pPr>
      <w:r w:rsidRPr="004B5AF4">
        <w:rPr>
          <w:rFonts w:eastAsia="Arial"/>
          <w:sz w:val="20"/>
          <w:szCs w:val="20"/>
        </w:rPr>
        <w:t>5.</w:t>
      </w:r>
      <w:r w:rsidR="00EF2D58">
        <w:rPr>
          <w:rFonts w:eastAsia="Arial"/>
          <w:sz w:val="20"/>
          <w:szCs w:val="20"/>
        </w:rPr>
        <w:t xml:space="preserve"> </w:t>
      </w:r>
      <w:r w:rsidRPr="004B5AF4">
        <w:rPr>
          <w:rFonts w:eastAsia="Arial"/>
          <w:sz w:val="20"/>
          <w:szCs w:val="20"/>
        </w:rPr>
        <w:t xml:space="preserve">Did the on-site orientation provide you with an awareness of the </w:t>
      </w:r>
      <w:r w:rsidRPr="004B5AF4">
        <w:rPr>
          <w:rFonts w:eastAsia="Arial"/>
          <w:sz w:val="20"/>
          <w:szCs w:val="20"/>
        </w:rPr>
        <w:tab/>
        <w:t xml:space="preserve">     </w:t>
      </w:r>
      <w:r w:rsidRPr="004B5AF4">
        <w:rPr>
          <w:rFonts w:eastAsia="Arial"/>
          <w:sz w:val="20"/>
          <w:szCs w:val="20"/>
        </w:rPr>
        <w:tab/>
        <w:t xml:space="preserve">     </w:t>
      </w:r>
      <w:r w:rsidRPr="004B5AF4">
        <w:rPr>
          <w:rFonts w:ascii="Segoe UI Symbol" w:eastAsia="Arial" w:hAnsi="Segoe UI Symbol" w:cs="Segoe UI Symbol"/>
          <w:sz w:val="20"/>
          <w:szCs w:val="20"/>
        </w:rPr>
        <w:t>☐</w:t>
      </w:r>
      <w:r w:rsidRPr="004B5AF4">
        <w:rPr>
          <w:rFonts w:eastAsia="Arial"/>
          <w:sz w:val="20"/>
          <w:szCs w:val="20"/>
        </w:rPr>
        <w:t xml:space="preserve"> Yes </w:t>
      </w:r>
      <w:r w:rsidRPr="004B5AF4">
        <w:rPr>
          <w:rFonts w:ascii="Segoe UI Symbol" w:eastAsia="Arial" w:hAnsi="Segoe UI Symbol" w:cs="Segoe UI Symbol"/>
          <w:sz w:val="20"/>
          <w:szCs w:val="20"/>
        </w:rPr>
        <w:t>☐</w:t>
      </w:r>
      <w:r w:rsidRPr="004B5AF4">
        <w:rPr>
          <w:rFonts w:eastAsia="Arial"/>
          <w:sz w:val="20"/>
          <w:szCs w:val="20"/>
        </w:rPr>
        <w:t xml:space="preserve"> No</w:t>
      </w:r>
    </w:p>
    <w:p w14:paraId="4F9F71AB" w14:textId="77777777" w:rsidR="009021A9" w:rsidRPr="004B5AF4" w:rsidRDefault="00666B3A" w:rsidP="00762C3E">
      <w:pPr>
        <w:spacing w:after="0" w:line="240" w:lineRule="auto"/>
        <w:ind w:left="720" w:hanging="540"/>
        <w:rPr>
          <w:rFonts w:eastAsia="Arial"/>
          <w:sz w:val="20"/>
          <w:szCs w:val="20"/>
        </w:rPr>
      </w:pPr>
      <w:r w:rsidRPr="004B5AF4">
        <w:rPr>
          <w:rFonts w:eastAsia="Arial"/>
          <w:sz w:val="20"/>
          <w:szCs w:val="20"/>
        </w:rPr>
        <w:t>information and resources that you would need for the experience?</w:t>
      </w:r>
    </w:p>
    <w:p w14:paraId="308D56CC" w14:textId="77777777" w:rsidR="009021A9" w:rsidRPr="00820632" w:rsidRDefault="009021A9">
      <w:pPr>
        <w:spacing w:after="0" w:line="240" w:lineRule="auto"/>
        <w:ind w:left="720" w:hanging="720"/>
        <w:rPr>
          <w:rFonts w:eastAsia="Arial"/>
          <w:sz w:val="14"/>
          <w:szCs w:val="14"/>
        </w:rPr>
      </w:pPr>
    </w:p>
    <w:p w14:paraId="05271099" w14:textId="6EC77997" w:rsidR="009021A9" w:rsidRPr="004B5AF4" w:rsidRDefault="00666B3A">
      <w:pPr>
        <w:spacing w:after="0" w:line="240" w:lineRule="auto"/>
        <w:ind w:left="720" w:hanging="720"/>
        <w:rPr>
          <w:rFonts w:eastAsia="Arial"/>
          <w:sz w:val="20"/>
          <w:szCs w:val="20"/>
          <w:u w:val="single"/>
        </w:rPr>
      </w:pPr>
      <w:r w:rsidRPr="004B5AF4">
        <w:rPr>
          <w:rFonts w:eastAsia="Arial"/>
          <w:sz w:val="20"/>
          <w:szCs w:val="20"/>
        </w:rPr>
        <w:t>6.</w:t>
      </w:r>
      <w:r w:rsidR="003D4335">
        <w:rPr>
          <w:rFonts w:eastAsia="Arial"/>
          <w:sz w:val="20"/>
          <w:szCs w:val="20"/>
        </w:rPr>
        <w:t xml:space="preserve"> </w:t>
      </w:r>
      <w:r w:rsidRPr="004B5AF4">
        <w:rPr>
          <w:rFonts w:eastAsia="Arial"/>
          <w:sz w:val="20"/>
          <w:szCs w:val="20"/>
        </w:rPr>
        <w:t xml:space="preserve">What else could have been provided during the orientation? </w:t>
      </w:r>
      <w:r w:rsidRPr="004B5AF4">
        <w:rPr>
          <w:rFonts w:eastAsia="Arial"/>
          <w:sz w:val="20"/>
          <w:szCs w:val="20"/>
          <w:u w:val="single"/>
        </w:rPr>
        <w:t>     </w:t>
      </w:r>
    </w:p>
    <w:p w14:paraId="797E50C6" w14:textId="77777777" w:rsidR="009021A9" w:rsidRPr="00820632" w:rsidRDefault="009021A9">
      <w:pPr>
        <w:spacing w:after="0" w:line="240" w:lineRule="auto"/>
        <w:rPr>
          <w:rFonts w:eastAsia="Tahoma"/>
          <w:sz w:val="12"/>
          <w:szCs w:val="12"/>
        </w:rPr>
      </w:pPr>
    </w:p>
    <w:p w14:paraId="7EA414D2" w14:textId="77777777" w:rsidR="009021A9" w:rsidRPr="004B5AF4" w:rsidRDefault="00666B3A" w:rsidP="00820632">
      <w:pPr>
        <w:spacing w:after="0" w:line="240" w:lineRule="auto"/>
        <w:ind w:firstLine="720"/>
        <w:rPr>
          <w:rFonts w:eastAsia="Tahoma"/>
          <w:i/>
          <w:sz w:val="20"/>
          <w:szCs w:val="20"/>
        </w:rPr>
      </w:pPr>
      <w:r w:rsidRPr="004B5AF4">
        <w:rPr>
          <w:rFonts w:eastAsia="Tahoma"/>
          <w:i/>
          <w:sz w:val="20"/>
          <w:szCs w:val="20"/>
        </w:rPr>
        <w:t>Patient/Client Management and the Practice Environment</w:t>
      </w:r>
    </w:p>
    <w:p w14:paraId="00A4454C" w14:textId="77777777" w:rsidR="009021A9" w:rsidRPr="004B5AF4" w:rsidRDefault="00666B3A">
      <w:pPr>
        <w:spacing w:after="0" w:line="240" w:lineRule="auto"/>
        <w:ind w:firstLine="720"/>
        <w:rPr>
          <w:rFonts w:eastAsia="Arial"/>
          <w:b/>
          <w:sz w:val="20"/>
          <w:szCs w:val="20"/>
          <w:u w:val="single"/>
        </w:rPr>
      </w:pPr>
      <w:r w:rsidRPr="004B5AF4">
        <w:rPr>
          <w:rFonts w:eastAsia="Arial"/>
          <w:b/>
          <w:i/>
          <w:sz w:val="20"/>
          <w:szCs w:val="20"/>
        </w:rPr>
        <w:t xml:space="preserve">For questions 7, 8, and 9, use the following 4-point rating scale: </w:t>
      </w:r>
    </w:p>
    <w:p w14:paraId="736014C3" w14:textId="77777777" w:rsidR="009021A9" w:rsidRPr="004B5AF4" w:rsidRDefault="00666B3A">
      <w:pPr>
        <w:spacing w:after="0" w:line="240" w:lineRule="auto"/>
        <w:ind w:firstLine="720"/>
        <w:jc w:val="center"/>
        <w:rPr>
          <w:rFonts w:eastAsia="Arial"/>
          <w:i/>
          <w:sz w:val="20"/>
          <w:szCs w:val="20"/>
          <w:u w:val="single"/>
        </w:rPr>
      </w:pPr>
      <w:r w:rsidRPr="004B5AF4">
        <w:rPr>
          <w:rFonts w:eastAsia="Arial"/>
          <w:i/>
          <w:sz w:val="20"/>
          <w:szCs w:val="20"/>
        </w:rPr>
        <w:t>1= Never</w:t>
      </w:r>
      <w:r w:rsidRPr="004B5AF4">
        <w:rPr>
          <w:rFonts w:eastAsia="Arial"/>
          <w:i/>
          <w:sz w:val="20"/>
          <w:szCs w:val="20"/>
        </w:rPr>
        <w:tab/>
        <w:t>2 = Rarely</w:t>
      </w:r>
      <w:r w:rsidRPr="004B5AF4">
        <w:rPr>
          <w:rFonts w:eastAsia="Arial"/>
          <w:i/>
          <w:sz w:val="20"/>
          <w:szCs w:val="20"/>
        </w:rPr>
        <w:tab/>
        <w:t xml:space="preserve">3 = Occasionally </w:t>
      </w:r>
      <w:r w:rsidRPr="004B5AF4">
        <w:rPr>
          <w:rFonts w:eastAsia="Arial"/>
          <w:i/>
          <w:sz w:val="20"/>
          <w:szCs w:val="20"/>
        </w:rPr>
        <w:tab/>
        <w:t>4 = Often</w:t>
      </w:r>
    </w:p>
    <w:p w14:paraId="7B04FA47" w14:textId="77777777" w:rsidR="009021A9" w:rsidRPr="00AD0066" w:rsidRDefault="009021A9">
      <w:pPr>
        <w:spacing w:after="0" w:line="240" w:lineRule="auto"/>
        <w:rPr>
          <w:rFonts w:eastAsia="Tahoma"/>
          <w:sz w:val="10"/>
          <w:szCs w:val="10"/>
          <w:u w:val="single"/>
        </w:rPr>
      </w:pPr>
    </w:p>
    <w:p w14:paraId="1EC00468" w14:textId="5BB5DE5C" w:rsidR="009021A9" w:rsidRPr="004B5AF4" w:rsidRDefault="00666B3A" w:rsidP="003D4335">
      <w:pPr>
        <w:spacing w:after="0" w:line="240" w:lineRule="auto"/>
        <w:ind w:left="180" w:hanging="180"/>
        <w:rPr>
          <w:rFonts w:eastAsia="Arial"/>
          <w:sz w:val="20"/>
          <w:szCs w:val="20"/>
        </w:rPr>
      </w:pPr>
      <w:r w:rsidRPr="004B5AF4">
        <w:rPr>
          <w:rFonts w:eastAsia="Arial"/>
          <w:sz w:val="20"/>
          <w:szCs w:val="20"/>
        </w:rPr>
        <w:t>7.</w:t>
      </w:r>
      <w:r w:rsidR="003D4335">
        <w:rPr>
          <w:rFonts w:eastAsia="Arial"/>
          <w:sz w:val="20"/>
          <w:szCs w:val="20"/>
        </w:rPr>
        <w:t xml:space="preserve"> </w:t>
      </w:r>
      <w:r w:rsidRPr="00820632">
        <w:rPr>
          <w:rFonts w:eastAsia="Arial"/>
          <w:sz w:val="20"/>
          <w:szCs w:val="20"/>
        </w:rPr>
        <w:t>During</w:t>
      </w:r>
      <w:r w:rsidRPr="004B5AF4">
        <w:rPr>
          <w:rFonts w:eastAsia="Arial"/>
          <w:sz w:val="20"/>
          <w:szCs w:val="20"/>
        </w:rPr>
        <w:t xml:space="preserve"> this clinical experience, describe the frequency of time spent in each of the following areas. Rate all items in the shaded columns using the above 4-point scale.</w:t>
      </w:r>
    </w:p>
    <w:p w14:paraId="568C698B" w14:textId="77777777" w:rsidR="009021A9" w:rsidRPr="004B5AF4" w:rsidRDefault="00666B3A">
      <w:pPr>
        <w:spacing w:after="0" w:line="240" w:lineRule="auto"/>
        <w:ind w:left="720" w:hanging="720"/>
        <w:rPr>
          <w:rFonts w:eastAsia="Arial"/>
          <w:b/>
          <w:sz w:val="20"/>
          <w:szCs w:val="20"/>
        </w:rPr>
      </w:pPr>
      <w:r w:rsidRPr="004B5AF4">
        <w:rPr>
          <w:rFonts w:eastAsia="Arial"/>
          <w:sz w:val="20"/>
          <w:szCs w:val="20"/>
        </w:rPr>
        <w:tab/>
      </w:r>
      <w:r w:rsidRPr="004B5AF4">
        <w:rPr>
          <w:rFonts w:eastAsia="Arial"/>
          <w:b/>
          <w:sz w:val="20"/>
          <w:szCs w:val="20"/>
        </w:rPr>
        <w:tab/>
      </w:r>
    </w:p>
    <w:tbl>
      <w:tblPr>
        <w:tblStyle w:val="a1"/>
        <w:tblW w:w="936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900"/>
        <w:gridCol w:w="1800"/>
        <w:gridCol w:w="900"/>
        <w:gridCol w:w="2520"/>
        <w:gridCol w:w="900"/>
      </w:tblGrid>
      <w:tr w:rsidR="009021A9" w:rsidRPr="004B5AF4" w14:paraId="2A982923" w14:textId="77777777">
        <w:tc>
          <w:tcPr>
            <w:tcW w:w="2340" w:type="dxa"/>
            <w:shd w:val="clear" w:color="auto" w:fill="FFFFFF"/>
          </w:tcPr>
          <w:p w14:paraId="63E6456E" w14:textId="77777777" w:rsidR="009021A9" w:rsidRPr="004B5AF4" w:rsidRDefault="00666B3A">
            <w:pPr>
              <w:pStyle w:val="Heading4"/>
              <w:spacing w:after="0" w:line="240" w:lineRule="auto"/>
              <w:contextualSpacing w:val="0"/>
            </w:pPr>
            <w:r w:rsidRPr="004B5AF4">
              <w:t xml:space="preserve">Diversity Of Case Mix     </w:t>
            </w:r>
          </w:p>
        </w:tc>
        <w:tc>
          <w:tcPr>
            <w:tcW w:w="900" w:type="dxa"/>
            <w:shd w:val="clear" w:color="auto" w:fill="D9D9D9"/>
          </w:tcPr>
          <w:p w14:paraId="69B875D4" w14:textId="77777777" w:rsidR="009021A9" w:rsidRPr="004B5AF4" w:rsidRDefault="00666B3A">
            <w:pPr>
              <w:pStyle w:val="Heading4"/>
              <w:spacing w:after="0" w:line="240" w:lineRule="auto"/>
              <w:contextualSpacing w:val="0"/>
              <w:rPr>
                <w:b w:val="0"/>
              </w:rPr>
            </w:pPr>
            <w:r w:rsidRPr="004B5AF4">
              <w:t>Rating</w:t>
            </w:r>
          </w:p>
        </w:tc>
        <w:tc>
          <w:tcPr>
            <w:tcW w:w="1800" w:type="dxa"/>
            <w:shd w:val="clear" w:color="auto" w:fill="FFFFFF"/>
          </w:tcPr>
          <w:p w14:paraId="7BDAF5D8" w14:textId="77777777" w:rsidR="009021A9" w:rsidRPr="004B5AF4" w:rsidRDefault="00666B3A">
            <w:pPr>
              <w:spacing w:after="0" w:line="240" w:lineRule="auto"/>
              <w:jc w:val="center"/>
              <w:rPr>
                <w:rFonts w:eastAsia="Arial"/>
                <w:b/>
                <w:sz w:val="20"/>
                <w:szCs w:val="20"/>
              </w:rPr>
            </w:pPr>
            <w:r w:rsidRPr="004B5AF4">
              <w:rPr>
                <w:rFonts w:eastAsia="Arial"/>
                <w:b/>
                <w:sz w:val="20"/>
                <w:szCs w:val="20"/>
              </w:rPr>
              <w:t xml:space="preserve">Patient Lifespan          </w:t>
            </w:r>
          </w:p>
        </w:tc>
        <w:tc>
          <w:tcPr>
            <w:tcW w:w="900" w:type="dxa"/>
            <w:shd w:val="clear" w:color="auto" w:fill="D9D9D9"/>
          </w:tcPr>
          <w:p w14:paraId="1CD137A6" w14:textId="77777777" w:rsidR="009021A9" w:rsidRPr="004B5AF4" w:rsidRDefault="00666B3A">
            <w:pPr>
              <w:spacing w:after="0" w:line="240" w:lineRule="auto"/>
              <w:jc w:val="center"/>
              <w:rPr>
                <w:rFonts w:eastAsia="Arial"/>
                <w:b/>
                <w:sz w:val="20"/>
                <w:szCs w:val="20"/>
              </w:rPr>
            </w:pPr>
            <w:r w:rsidRPr="004B5AF4">
              <w:rPr>
                <w:rFonts w:eastAsia="Arial"/>
                <w:b/>
                <w:sz w:val="20"/>
                <w:szCs w:val="20"/>
              </w:rPr>
              <w:t>Rating</w:t>
            </w:r>
          </w:p>
        </w:tc>
        <w:tc>
          <w:tcPr>
            <w:tcW w:w="2520" w:type="dxa"/>
            <w:shd w:val="clear" w:color="auto" w:fill="FFFFFF"/>
          </w:tcPr>
          <w:p w14:paraId="6E4F9351" w14:textId="77777777" w:rsidR="009021A9" w:rsidRPr="004B5AF4" w:rsidRDefault="00666B3A">
            <w:pPr>
              <w:spacing w:after="0" w:line="240" w:lineRule="auto"/>
              <w:jc w:val="center"/>
              <w:rPr>
                <w:rFonts w:eastAsia="Arial"/>
                <w:b/>
                <w:sz w:val="20"/>
                <w:szCs w:val="20"/>
              </w:rPr>
            </w:pPr>
            <w:r w:rsidRPr="004B5AF4">
              <w:rPr>
                <w:rFonts w:eastAsia="Arial"/>
                <w:b/>
                <w:sz w:val="20"/>
                <w:szCs w:val="20"/>
              </w:rPr>
              <w:t xml:space="preserve">Continuum Of Care           </w:t>
            </w:r>
          </w:p>
        </w:tc>
        <w:tc>
          <w:tcPr>
            <w:tcW w:w="900" w:type="dxa"/>
            <w:shd w:val="clear" w:color="auto" w:fill="D9D9D9"/>
          </w:tcPr>
          <w:p w14:paraId="0BC603A0" w14:textId="77777777" w:rsidR="009021A9" w:rsidRPr="004B5AF4" w:rsidRDefault="00666B3A">
            <w:pPr>
              <w:spacing w:after="0" w:line="240" w:lineRule="auto"/>
              <w:jc w:val="center"/>
              <w:rPr>
                <w:rFonts w:eastAsia="Arial"/>
                <w:b/>
                <w:sz w:val="20"/>
                <w:szCs w:val="20"/>
              </w:rPr>
            </w:pPr>
            <w:r w:rsidRPr="004B5AF4">
              <w:rPr>
                <w:rFonts w:eastAsia="Arial"/>
                <w:b/>
                <w:sz w:val="20"/>
                <w:szCs w:val="20"/>
              </w:rPr>
              <w:t>Rating</w:t>
            </w:r>
          </w:p>
        </w:tc>
      </w:tr>
      <w:tr w:rsidR="009021A9" w:rsidRPr="004B5AF4" w14:paraId="5C4A25AB" w14:textId="77777777">
        <w:tc>
          <w:tcPr>
            <w:tcW w:w="2340" w:type="dxa"/>
            <w:vAlign w:val="center"/>
          </w:tcPr>
          <w:p w14:paraId="7CA5EE1E" w14:textId="77777777" w:rsidR="009021A9" w:rsidRPr="004B5AF4" w:rsidRDefault="00666B3A">
            <w:pPr>
              <w:spacing w:after="0" w:line="240" w:lineRule="auto"/>
              <w:rPr>
                <w:rFonts w:eastAsia="Arial"/>
                <w:sz w:val="20"/>
                <w:szCs w:val="20"/>
              </w:rPr>
            </w:pPr>
            <w:r w:rsidRPr="004B5AF4">
              <w:rPr>
                <w:rFonts w:eastAsia="Arial"/>
                <w:sz w:val="20"/>
                <w:szCs w:val="20"/>
              </w:rPr>
              <w:t>Musculoskeletal</w:t>
            </w:r>
          </w:p>
        </w:tc>
        <w:tc>
          <w:tcPr>
            <w:tcW w:w="900" w:type="dxa"/>
            <w:shd w:val="clear" w:color="auto" w:fill="D9D9D9"/>
            <w:vAlign w:val="center"/>
          </w:tcPr>
          <w:p w14:paraId="1A939487" w14:textId="77777777" w:rsidR="009021A9" w:rsidRPr="004B5AF4" w:rsidRDefault="009021A9">
            <w:pPr>
              <w:spacing w:after="0" w:line="240" w:lineRule="auto"/>
              <w:jc w:val="center"/>
              <w:rPr>
                <w:rFonts w:eastAsia="Arial"/>
                <w:sz w:val="20"/>
                <w:szCs w:val="20"/>
              </w:rPr>
            </w:pPr>
          </w:p>
        </w:tc>
        <w:tc>
          <w:tcPr>
            <w:tcW w:w="1800" w:type="dxa"/>
            <w:vAlign w:val="center"/>
          </w:tcPr>
          <w:p w14:paraId="67A3BDE1" w14:textId="77777777" w:rsidR="009021A9" w:rsidRPr="004B5AF4" w:rsidRDefault="00666B3A">
            <w:pPr>
              <w:spacing w:after="0" w:line="240" w:lineRule="auto"/>
              <w:rPr>
                <w:rFonts w:eastAsia="Arial"/>
                <w:sz w:val="20"/>
                <w:szCs w:val="20"/>
              </w:rPr>
            </w:pPr>
            <w:r w:rsidRPr="004B5AF4">
              <w:rPr>
                <w:rFonts w:eastAsia="Arial"/>
                <w:sz w:val="20"/>
                <w:szCs w:val="20"/>
              </w:rPr>
              <w:t>0-12 years</w:t>
            </w:r>
          </w:p>
        </w:tc>
        <w:tc>
          <w:tcPr>
            <w:tcW w:w="900" w:type="dxa"/>
            <w:shd w:val="clear" w:color="auto" w:fill="D9D9D9"/>
            <w:vAlign w:val="center"/>
          </w:tcPr>
          <w:p w14:paraId="6AA258D8" w14:textId="77777777" w:rsidR="009021A9" w:rsidRPr="004B5AF4" w:rsidRDefault="009021A9">
            <w:pPr>
              <w:spacing w:after="0" w:line="240" w:lineRule="auto"/>
              <w:jc w:val="center"/>
              <w:rPr>
                <w:rFonts w:eastAsia="Arial"/>
                <w:sz w:val="20"/>
                <w:szCs w:val="20"/>
              </w:rPr>
            </w:pPr>
          </w:p>
        </w:tc>
        <w:tc>
          <w:tcPr>
            <w:tcW w:w="2520" w:type="dxa"/>
            <w:vAlign w:val="center"/>
          </w:tcPr>
          <w:p w14:paraId="7BADC742" w14:textId="77777777" w:rsidR="009021A9" w:rsidRPr="004B5AF4" w:rsidRDefault="00666B3A">
            <w:pPr>
              <w:spacing w:after="0" w:line="240" w:lineRule="auto"/>
              <w:rPr>
                <w:rFonts w:eastAsia="Arial"/>
                <w:sz w:val="20"/>
                <w:szCs w:val="20"/>
              </w:rPr>
            </w:pPr>
            <w:r w:rsidRPr="004B5AF4">
              <w:rPr>
                <w:rFonts w:eastAsia="Arial"/>
                <w:sz w:val="20"/>
                <w:szCs w:val="20"/>
              </w:rPr>
              <w:t>Critical care, ICU, Acute</w:t>
            </w:r>
          </w:p>
        </w:tc>
        <w:tc>
          <w:tcPr>
            <w:tcW w:w="900" w:type="dxa"/>
            <w:shd w:val="clear" w:color="auto" w:fill="D9D9D9"/>
            <w:vAlign w:val="center"/>
          </w:tcPr>
          <w:p w14:paraId="6FFBD3EC" w14:textId="77777777" w:rsidR="009021A9" w:rsidRPr="004B5AF4" w:rsidRDefault="009021A9">
            <w:pPr>
              <w:spacing w:after="0" w:line="240" w:lineRule="auto"/>
              <w:jc w:val="center"/>
              <w:rPr>
                <w:rFonts w:eastAsia="Arial"/>
                <w:sz w:val="20"/>
                <w:szCs w:val="20"/>
              </w:rPr>
            </w:pPr>
          </w:p>
        </w:tc>
      </w:tr>
      <w:tr w:rsidR="009021A9" w:rsidRPr="004B5AF4" w14:paraId="2F0CFEFB" w14:textId="77777777">
        <w:tc>
          <w:tcPr>
            <w:tcW w:w="2340" w:type="dxa"/>
            <w:vAlign w:val="center"/>
          </w:tcPr>
          <w:p w14:paraId="177D913F" w14:textId="77777777" w:rsidR="009021A9" w:rsidRPr="004B5AF4" w:rsidRDefault="00666B3A">
            <w:pPr>
              <w:spacing w:after="0" w:line="240" w:lineRule="auto"/>
              <w:rPr>
                <w:rFonts w:eastAsia="Arial"/>
                <w:sz w:val="20"/>
                <w:szCs w:val="20"/>
              </w:rPr>
            </w:pPr>
            <w:r w:rsidRPr="004B5AF4">
              <w:rPr>
                <w:rFonts w:eastAsia="Arial"/>
                <w:sz w:val="20"/>
                <w:szCs w:val="20"/>
              </w:rPr>
              <w:t>Neuromuscular</w:t>
            </w:r>
            <w:r w:rsidRPr="004B5AF4">
              <w:rPr>
                <w:rFonts w:eastAsia="Arial"/>
                <w:sz w:val="20"/>
                <w:szCs w:val="20"/>
              </w:rPr>
              <w:tab/>
            </w:r>
          </w:p>
        </w:tc>
        <w:tc>
          <w:tcPr>
            <w:tcW w:w="900" w:type="dxa"/>
            <w:shd w:val="clear" w:color="auto" w:fill="D9D9D9"/>
            <w:vAlign w:val="center"/>
          </w:tcPr>
          <w:p w14:paraId="30DCCCAD" w14:textId="77777777" w:rsidR="009021A9" w:rsidRPr="004B5AF4" w:rsidRDefault="009021A9">
            <w:pPr>
              <w:spacing w:after="0" w:line="240" w:lineRule="auto"/>
              <w:jc w:val="center"/>
              <w:rPr>
                <w:rFonts w:eastAsia="Arial"/>
                <w:sz w:val="20"/>
                <w:szCs w:val="20"/>
              </w:rPr>
            </w:pPr>
          </w:p>
        </w:tc>
        <w:tc>
          <w:tcPr>
            <w:tcW w:w="1800" w:type="dxa"/>
            <w:vAlign w:val="center"/>
          </w:tcPr>
          <w:p w14:paraId="314B65AD" w14:textId="77777777" w:rsidR="009021A9" w:rsidRPr="004B5AF4" w:rsidRDefault="00666B3A">
            <w:pPr>
              <w:spacing w:after="0" w:line="240" w:lineRule="auto"/>
              <w:rPr>
                <w:rFonts w:eastAsia="Arial"/>
                <w:sz w:val="20"/>
                <w:szCs w:val="20"/>
              </w:rPr>
            </w:pPr>
            <w:r w:rsidRPr="004B5AF4">
              <w:rPr>
                <w:rFonts w:eastAsia="Arial"/>
                <w:sz w:val="20"/>
                <w:szCs w:val="20"/>
              </w:rPr>
              <w:t>13-21 years</w:t>
            </w:r>
          </w:p>
        </w:tc>
        <w:tc>
          <w:tcPr>
            <w:tcW w:w="900" w:type="dxa"/>
            <w:shd w:val="clear" w:color="auto" w:fill="D9D9D9"/>
            <w:vAlign w:val="center"/>
          </w:tcPr>
          <w:p w14:paraId="36AF6883" w14:textId="77777777" w:rsidR="009021A9" w:rsidRPr="004B5AF4" w:rsidRDefault="009021A9">
            <w:pPr>
              <w:spacing w:after="0" w:line="240" w:lineRule="auto"/>
              <w:jc w:val="center"/>
              <w:rPr>
                <w:rFonts w:eastAsia="Arial"/>
                <w:sz w:val="20"/>
                <w:szCs w:val="20"/>
              </w:rPr>
            </w:pPr>
          </w:p>
        </w:tc>
        <w:tc>
          <w:tcPr>
            <w:tcW w:w="2520" w:type="dxa"/>
            <w:vAlign w:val="center"/>
          </w:tcPr>
          <w:p w14:paraId="6D4D5B0E" w14:textId="77777777" w:rsidR="009021A9" w:rsidRPr="004B5AF4" w:rsidRDefault="00666B3A">
            <w:pPr>
              <w:spacing w:after="0" w:line="240" w:lineRule="auto"/>
              <w:rPr>
                <w:rFonts w:eastAsia="Arial"/>
                <w:sz w:val="20"/>
                <w:szCs w:val="20"/>
              </w:rPr>
            </w:pPr>
            <w:r w:rsidRPr="004B5AF4">
              <w:rPr>
                <w:rFonts w:eastAsia="Arial"/>
                <w:sz w:val="20"/>
                <w:szCs w:val="20"/>
              </w:rPr>
              <w:t xml:space="preserve">SNF/ECF/Sub-acute </w:t>
            </w:r>
          </w:p>
        </w:tc>
        <w:tc>
          <w:tcPr>
            <w:tcW w:w="900" w:type="dxa"/>
            <w:shd w:val="clear" w:color="auto" w:fill="D9D9D9"/>
            <w:vAlign w:val="center"/>
          </w:tcPr>
          <w:p w14:paraId="54C529ED" w14:textId="77777777" w:rsidR="009021A9" w:rsidRPr="004B5AF4" w:rsidRDefault="009021A9">
            <w:pPr>
              <w:spacing w:after="0" w:line="240" w:lineRule="auto"/>
              <w:jc w:val="center"/>
              <w:rPr>
                <w:rFonts w:eastAsia="Arial"/>
                <w:sz w:val="20"/>
                <w:szCs w:val="20"/>
              </w:rPr>
            </w:pPr>
          </w:p>
        </w:tc>
      </w:tr>
      <w:tr w:rsidR="009021A9" w:rsidRPr="004B5AF4" w14:paraId="1242D07E" w14:textId="77777777">
        <w:tc>
          <w:tcPr>
            <w:tcW w:w="2340" w:type="dxa"/>
            <w:vAlign w:val="center"/>
          </w:tcPr>
          <w:p w14:paraId="490F3E3F" w14:textId="77777777" w:rsidR="009021A9" w:rsidRPr="004B5AF4" w:rsidRDefault="00666B3A">
            <w:pPr>
              <w:spacing w:after="0" w:line="240" w:lineRule="auto"/>
              <w:rPr>
                <w:rFonts w:eastAsia="Arial"/>
                <w:sz w:val="20"/>
                <w:szCs w:val="20"/>
              </w:rPr>
            </w:pPr>
            <w:r w:rsidRPr="004B5AF4">
              <w:rPr>
                <w:rFonts w:eastAsia="Arial"/>
                <w:sz w:val="20"/>
                <w:szCs w:val="20"/>
              </w:rPr>
              <w:t>Cardiopulmonary</w:t>
            </w:r>
          </w:p>
        </w:tc>
        <w:tc>
          <w:tcPr>
            <w:tcW w:w="900" w:type="dxa"/>
            <w:shd w:val="clear" w:color="auto" w:fill="D9D9D9"/>
            <w:vAlign w:val="center"/>
          </w:tcPr>
          <w:p w14:paraId="1C0157D6" w14:textId="77777777" w:rsidR="009021A9" w:rsidRPr="004B5AF4" w:rsidRDefault="009021A9">
            <w:pPr>
              <w:spacing w:after="0" w:line="240" w:lineRule="auto"/>
              <w:jc w:val="center"/>
              <w:rPr>
                <w:rFonts w:eastAsia="Arial"/>
                <w:sz w:val="20"/>
                <w:szCs w:val="20"/>
              </w:rPr>
            </w:pPr>
          </w:p>
        </w:tc>
        <w:tc>
          <w:tcPr>
            <w:tcW w:w="1800" w:type="dxa"/>
            <w:vAlign w:val="center"/>
          </w:tcPr>
          <w:p w14:paraId="172374AE" w14:textId="77777777" w:rsidR="009021A9" w:rsidRPr="004B5AF4" w:rsidRDefault="00666B3A">
            <w:pPr>
              <w:spacing w:after="0" w:line="240" w:lineRule="auto"/>
              <w:rPr>
                <w:rFonts w:eastAsia="Arial"/>
                <w:sz w:val="20"/>
                <w:szCs w:val="20"/>
              </w:rPr>
            </w:pPr>
            <w:r w:rsidRPr="004B5AF4">
              <w:rPr>
                <w:rFonts w:eastAsia="Arial"/>
                <w:sz w:val="20"/>
                <w:szCs w:val="20"/>
              </w:rPr>
              <w:t>22-65 years</w:t>
            </w:r>
          </w:p>
        </w:tc>
        <w:tc>
          <w:tcPr>
            <w:tcW w:w="900" w:type="dxa"/>
            <w:shd w:val="clear" w:color="auto" w:fill="D9D9D9"/>
            <w:vAlign w:val="center"/>
          </w:tcPr>
          <w:p w14:paraId="3691E7B2" w14:textId="77777777" w:rsidR="009021A9" w:rsidRPr="004B5AF4" w:rsidRDefault="009021A9">
            <w:pPr>
              <w:spacing w:after="0" w:line="240" w:lineRule="auto"/>
              <w:jc w:val="center"/>
              <w:rPr>
                <w:rFonts w:eastAsia="Arial"/>
                <w:sz w:val="20"/>
                <w:szCs w:val="20"/>
              </w:rPr>
            </w:pPr>
          </w:p>
        </w:tc>
        <w:tc>
          <w:tcPr>
            <w:tcW w:w="2520" w:type="dxa"/>
            <w:vAlign w:val="center"/>
          </w:tcPr>
          <w:p w14:paraId="4428B0AF" w14:textId="77777777" w:rsidR="009021A9" w:rsidRPr="004B5AF4" w:rsidRDefault="00666B3A">
            <w:pPr>
              <w:spacing w:after="0" w:line="240" w:lineRule="auto"/>
              <w:rPr>
                <w:rFonts w:eastAsia="Arial"/>
                <w:sz w:val="20"/>
                <w:szCs w:val="20"/>
              </w:rPr>
            </w:pPr>
            <w:r w:rsidRPr="004B5AF4">
              <w:rPr>
                <w:rFonts w:eastAsia="Arial"/>
                <w:sz w:val="20"/>
                <w:szCs w:val="20"/>
              </w:rPr>
              <w:t>Rehabilitation</w:t>
            </w:r>
          </w:p>
        </w:tc>
        <w:tc>
          <w:tcPr>
            <w:tcW w:w="900" w:type="dxa"/>
            <w:shd w:val="clear" w:color="auto" w:fill="D9D9D9"/>
            <w:vAlign w:val="center"/>
          </w:tcPr>
          <w:p w14:paraId="526770CE" w14:textId="77777777" w:rsidR="009021A9" w:rsidRPr="004B5AF4" w:rsidRDefault="009021A9">
            <w:pPr>
              <w:spacing w:after="0" w:line="240" w:lineRule="auto"/>
              <w:jc w:val="center"/>
              <w:rPr>
                <w:rFonts w:eastAsia="Arial"/>
                <w:sz w:val="20"/>
                <w:szCs w:val="20"/>
              </w:rPr>
            </w:pPr>
          </w:p>
        </w:tc>
      </w:tr>
      <w:tr w:rsidR="009021A9" w:rsidRPr="004B5AF4" w14:paraId="2C33D44C" w14:textId="77777777">
        <w:tc>
          <w:tcPr>
            <w:tcW w:w="2340" w:type="dxa"/>
            <w:vAlign w:val="center"/>
          </w:tcPr>
          <w:p w14:paraId="41ACBF57" w14:textId="77777777" w:rsidR="009021A9" w:rsidRPr="004B5AF4" w:rsidRDefault="00666B3A">
            <w:pPr>
              <w:spacing w:after="0" w:line="240" w:lineRule="auto"/>
              <w:rPr>
                <w:rFonts w:eastAsia="Arial"/>
                <w:sz w:val="20"/>
                <w:szCs w:val="20"/>
              </w:rPr>
            </w:pPr>
            <w:r w:rsidRPr="004B5AF4">
              <w:rPr>
                <w:rFonts w:eastAsia="Arial"/>
                <w:sz w:val="20"/>
                <w:szCs w:val="20"/>
              </w:rPr>
              <w:t>Integumentary</w:t>
            </w:r>
            <w:r w:rsidRPr="004B5AF4">
              <w:rPr>
                <w:rFonts w:eastAsia="Arial"/>
                <w:sz w:val="20"/>
                <w:szCs w:val="20"/>
              </w:rPr>
              <w:tab/>
            </w:r>
          </w:p>
        </w:tc>
        <w:tc>
          <w:tcPr>
            <w:tcW w:w="900" w:type="dxa"/>
            <w:shd w:val="clear" w:color="auto" w:fill="D9D9D9"/>
            <w:vAlign w:val="center"/>
          </w:tcPr>
          <w:p w14:paraId="7CBEED82" w14:textId="77777777" w:rsidR="009021A9" w:rsidRPr="004B5AF4" w:rsidRDefault="009021A9">
            <w:pPr>
              <w:spacing w:after="0" w:line="240" w:lineRule="auto"/>
              <w:jc w:val="center"/>
              <w:rPr>
                <w:rFonts w:eastAsia="Arial"/>
                <w:sz w:val="20"/>
                <w:szCs w:val="20"/>
              </w:rPr>
            </w:pPr>
          </w:p>
        </w:tc>
        <w:tc>
          <w:tcPr>
            <w:tcW w:w="1800" w:type="dxa"/>
            <w:tcBorders>
              <w:bottom w:val="single" w:sz="4" w:space="0" w:color="000000"/>
            </w:tcBorders>
            <w:vAlign w:val="center"/>
          </w:tcPr>
          <w:p w14:paraId="22330C8B" w14:textId="77777777" w:rsidR="009021A9" w:rsidRPr="004B5AF4" w:rsidRDefault="00666B3A">
            <w:pPr>
              <w:spacing w:after="0" w:line="240" w:lineRule="auto"/>
              <w:rPr>
                <w:rFonts w:eastAsia="Arial"/>
                <w:sz w:val="20"/>
                <w:szCs w:val="20"/>
              </w:rPr>
            </w:pPr>
            <w:r w:rsidRPr="004B5AF4">
              <w:rPr>
                <w:rFonts w:eastAsia="Arial"/>
                <w:sz w:val="20"/>
                <w:szCs w:val="20"/>
              </w:rPr>
              <w:t>over 65 years</w:t>
            </w:r>
          </w:p>
        </w:tc>
        <w:tc>
          <w:tcPr>
            <w:tcW w:w="900" w:type="dxa"/>
            <w:tcBorders>
              <w:bottom w:val="single" w:sz="4" w:space="0" w:color="000000"/>
            </w:tcBorders>
            <w:shd w:val="clear" w:color="auto" w:fill="D9D9D9"/>
            <w:vAlign w:val="center"/>
          </w:tcPr>
          <w:p w14:paraId="6E36661F" w14:textId="77777777" w:rsidR="009021A9" w:rsidRPr="004B5AF4" w:rsidRDefault="009021A9">
            <w:pPr>
              <w:spacing w:after="0" w:line="240" w:lineRule="auto"/>
              <w:jc w:val="center"/>
              <w:rPr>
                <w:rFonts w:eastAsia="Arial"/>
                <w:sz w:val="20"/>
                <w:szCs w:val="20"/>
              </w:rPr>
            </w:pPr>
          </w:p>
        </w:tc>
        <w:tc>
          <w:tcPr>
            <w:tcW w:w="2520" w:type="dxa"/>
            <w:vAlign w:val="center"/>
          </w:tcPr>
          <w:p w14:paraId="61B5D24F" w14:textId="77777777" w:rsidR="009021A9" w:rsidRPr="004B5AF4" w:rsidRDefault="00666B3A">
            <w:pPr>
              <w:spacing w:after="0" w:line="240" w:lineRule="auto"/>
              <w:rPr>
                <w:rFonts w:eastAsia="Arial"/>
                <w:sz w:val="20"/>
                <w:szCs w:val="20"/>
              </w:rPr>
            </w:pPr>
            <w:r w:rsidRPr="004B5AF4">
              <w:rPr>
                <w:rFonts w:eastAsia="Arial"/>
                <w:sz w:val="20"/>
                <w:szCs w:val="20"/>
              </w:rPr>
              <w:t xml:space="preserve">Ambulatory/Outpatient </w:t>
            </w:r>
          </w:p>
        </w:tc>
        <w:tc>
          <w:tcPr>
            <w:tcW w:w="900" w:type="dxa"/>
            <w:shd w:val="clear" w:color="auto" w:fill="D9D9D9"/>
            <w:vAlign w:val="center"/>
          </w:tcPr>
          <w:p w14:paraId="38645DC7" w14:textId="77777777" w:rsidR="009021A9" w:rsidRPr="004B5AF4" w:rsidRDefault="009021A9">
            <w:pPr>
              <w:spacing w:after="0" w:line="240" w:lineRule="auto"/>
              <w:jc w:val="center"/>
              <w:rPr>
                <w:rFonts w:eastAsia="Arial"/>
                <w:sz w:val="20"/>
                <w:szCs w:val="20"/>
              </w:rPr>
            </w:pPr>
          </w:p>
        </w:tc>
      </w:tr>
      <w:tr w:rsidR="009021A9" w:rsidRPr="004B5AF4" w14:paraId="6F6E711D" w14:textId="77777777">
        <w:tc>
          <w:tcPr>
            <w:tcW w:w="2340" w:type="dxa"/>
            <w:vMerge w:val="restart"/>
            <w:vAlign w:val="center"/>
          </w:tcPr>
          <w:p w14:paraId="5CAC3261" w14:textId="77777777" w:rsidR="009021A9" w:rsidRPr="004B5AF4" w:rsidRDefault="00666B3A">
            <w:pPr>
              <w:spacing w:after="0" w:line="240" w:lineRule="auto"/>
              <w:rPr>
                <w:rFonts w:eastAsia="Arial"/>
                <w:sz w:val="20"/>
                <w:szCs w:val="20"/>
              </w:rPr>
            </w:pPr>
            <w:r w:rsidRPr="004B5AF4">
              <w:rPr>
                <w:rFonts w:eastAsia="Arial"/>
                <w:sz w:val="20"/>
                <w:szCs w:val="20"/>
              </w:rPr>
              <w:t>Other (GI, GU, Renal, Metabolic, Endocrine)</w:t>
            </w:r>
          </w:p>
        </w:tc>
        <w:tc>
          <w:tcPr>
            <w:tcW w:w="900" w:type="dxa"/>
            <w:vMerge w:val="restart"/>
            <w:shd w:val="clear" w:color="auto" w:fill="D9D9D9"/>
            <w:vAlign w:val="center"/>
          </w:tcPr>
          <w:p w14:paraId="135E58C4" w14:textId="77777777" w:rsidR="009021A9" w:rsidRPr="004B5AF4" w:rsidRDefault="009021A9">
            <w:pPr>
              <w:spacing w:after="0" w:line="240" w:lineRule="auto"/>
              <w:jc w:val="center"/>
              <w:rPr>
                <w:rFonts w:eastAsia="Arial"/>
                <w:sz w:val="20"/>
                <w:szCs w:val="20"/>
              </w:rPr>
            </w:pPr>
          </w:p>
        </w:tc>
        <w:tc>
          <w:tcPr>
            <w:tcW w:w="1800" w:type="dxa"/>
            <w:vMerge w:val="restart"/>
            <w:tcBorders>
              <w:right w:val="nil"/>
            </w:tcBorders>
            <w:vAlign w:val="center"/>
          </w:tcPr>
          <w:p w14:paraId="62EBF9A1" w14:textId="77777777" w:rsidR="009021A9" w:rsidRPr="004B5AF4" w:rsidRDefault="009021A9">
            <w:pPr>
              <w:spacing w:after="0" w:line="240" w:lineRule="auto"/>
              <w:rPr>
                <w:rFonts w:eastAsia="Arial"/>
                <w:sz w:val="20"/>
                <w:szCs w:val="20"/>
              </w:rPr>
            </w:pPr>
          </w:p>
        </w:tc>
        <w:tc>
          <w:tcPr>
            <w:tcW w:w="900" w:type="dxa"/>
            <w:vMerge w:val="restart"/>
            <w:tcBorders>
              <w:left w:val="nil"/>
            </w:tcBorders>
            <w:vAlign w:val="center"/>
          </w:tcPr>
          <w:p w14:paraId="0C6C2CD5" w14:textId="77777777" w:rsidR="009021A9" w:rsidRPr="004B5AF4" w:rsidRDefault="009021A9">
            <w:pPr>
              <w:spacing w:after="0" w:line="240" w:lineRule="auto"/>
              <w:rPr>
                <w:rFonts w:eastAsia="Arial"/>
                <w:sz w:val="20"/>
                <w:szCs w:val="20"/>
              </w:rPr>
            </w:pPr>
          </w:p>
        </w:tc>
        <w:tc>
          <w:tcPr>
            <w:tcW w:w="2520" w:type="dxa"/>
            <w:vAlign w:val="center"/>
          </w:tcPr>
          <w:p w14:paraId="138E31D9" w14:textId="77777777" w:rsidR="009021A9" w:rsidRPr="004B5AF4" w:rsidRDefault="00666B3A">
            <w:pPr>
              <w:spacing w:after="0" w:line="240" w:lineRule="auto"/>
              <w:rPr>
                <w:rFonts w:eastAsia="Arial"/>
                <w:sz w:val="20"/>
                <w:szCs w:val="20"/>
              </w:rPr>
            </w:pPr>
            <w:r w:rsidRPr="004B5AF4">
              <w:rPr>
                <w:rFonts w:eastAsia="Arial"/>
                <w:sz w:val="20"/>
                <w:szCs w:val="20"/>
              </w:rPr>
              <w:t xml:space="preserve">Home Health/Hospice </w:t>
            </w:r>
          </w:p>
        </w:tc>
        <w:tc>
          <w:tcPr>
            <w:tcW w:w="900" w:type="dxa"/>
            <w:shd w:val="clear" w:color="auto" w:fill="D9D9D9"/>
            <w:vAlign w:val="center"/>
          </w:tcPr>
          <w:p w14:paraId="709E88E4" w14:textId="77777777" w:rsidR="009021A9" w:rsidRPr="004B5AF4" w:rsidRDefault="009021A9">
            <w:pPr>
              <w:spacing w:after="0" w:line="240" w:lineRule="auto"/>
              <w:jc w:val="center"/>
              <w:rPr>
                <w:rFonts w:eastAsia="Arial"/>
                <w:sz w:val="20"/>
                <w:szCs w:val="20"/>
              </w:rPr>
            </w:pPr>
          </w:p>
        </w:tc>
      </w:tr>
      <w:tr w:rsidR="009021A9" w:rsidRPr="004B5AF4" w14:paraId="76C2D4AA" w14:textId="77777777">
        <w:tc>
          <w:tcPr>
            <w:tcW w:w="2340" w:type="dxa"/>
            <w:vMerge/>
            <w:vAlign w:val="center"/>
          </w:tcPr>
          <w:p w14:paraId="508C98E9" w14:textId="77777777" w:rsidR="009021A9" w:rsidRPr="004B5AF4" w:rsidRDefault="009021A9">
            <w:pPr>
              <w:widowControl w:val="0"/>
              <w:spacing w:after="0" w:line="240" w:lineRule="auto"/>
              <w:rPr>
                <w:rFonts w:eastAsia="Arial"/>
                <w:sz w:val="20"/>
                <w:szCs w:val="20"/>
              </w:rPr>
            </w:pPr>
          </w:p>
        </w:tc>
        <w:tc>
          <w:tcPr>
            <w:tcW w:w="900" w:type="dxa"/>
            <w:vMerge/>
            <w:shd w:val="clear" w:color="auto" w:fill="D9D9D9"/>
            <w:vAlign w:val="center"/>
          </w:tcPr>
          <w:p w14:paraId="779F8E76" w14:textId="77777777" w:rsidR="009021A9" w:rsidRPr="004B5AF4" w:rsidRDefault="009021A9">
            <w:pPr>
              <w:widowControl w:val="0"/>
              <w:spacing w:after="0" w:line="240" w:lineRule="auto"/>
              <w:rPr>
                <w:rFonts w:eastAsia="Arial"/>
                <w:sz w:val="20"/>
                <w:szCs w:val="20"/>
              </w:rPr>
            </w:pPr>
          </w:p>
        </w:tc>
        <w:tc>
          <w:tcPr>
            <w:tcW w:w="1800" w:type="dxa"/>
            <w:vMerge/>
            <w:tcBorders>
              <w:right w:val="nil"/>
            </w:tcBorders>
            <w:vAlign w:val="center"/>
          </w:tcPr>
          <w:p w14:paraId="7818863E" w14:textId="77777777" w:rsidR="009021A9" w:rsidRPr="004B5AF4" w:rsidRDefault="009021A9">
            <w:pPr>
              <w:widowControl w:val="0"/>
              <w:spacing w:after="0" w:line="240" w:lineRule="auto"/>
              <w:rPr>
                <w:rFonts w:eastAsia="Arial"/>
                <w:sz w:val="20"/>
                <w:szCs w:val="20"/>
              </w:rPr>
            </w:pPr>
          </w:p>
        </w:tc>
        <w:tc>
          <w:tcPr>
            <w:tcW w:w="900" w:type="dxa"/>
            <w:vMerge/>
            <w:tcBorders>
              <w:left w:val="nil"/>
            </w:tcBorders>
            <w:vAlign w:val="center"/>
          </w:tcPr>
          <w:p w14:paraId="44F69B9A" w14:textId="77777777" w:rsidR="009021A9" w:rsidRPr="004B5AF4" w:rsidRDefault="009021A9">
            <w:pPr>
              <w:spacing w:after="0" w:line="240" w:lineRule="auto"/>
              <w:rPr>
                <w:rFonts w:eastAsia="Tahoma"/>
                <w:sz w:val="20"/>
                <w:szCs w:val="20"/>
              </w:rPr>
            </w:pPr>
          </w:p>
          <w:p w14:paraId="5F07D11E" w14:textId="77777777" w:rsidR="009021A9" w:rsidRPr="004B5AF4" w:rsidRDefault="009021A9">
            <w:pPr>
              <w:spacing w:after="0" w:line="240" w:lineRule="auto"/>
              <w:rPr>
                <w:rFonts w:eastAsia="Tahoma"/>
                <w:sz w:val="20"/>
                <w:szCs w:val="20"/>
              </w:rPr>
            </w:pPr>
          </w:p>
          <w:p w14:paraId="41508A3C" w14:textId="77777777" w:rsidR="009021A9" w:rsidRPr="004B5AF4" w:rsidRDefault="009021A9">
            <w:pPr>
              <w:spacing w:after="0" w:line="240" w:lineRule="auto"/>
              <w:rPr>
                <w:rFonts w:eastAsia="Tahoma"/>
                <w:sz w:val="20"/>
                <w:szCs w:val="20"/>
              </w:rPr>
            </w:pPr>
          </w:p>
          <w:p w14:paraId="43D6B1D6" w14:textId="77777777" w:rsidR="009021A9" w:rsidRPr="004B5AF4" w:rsidRDefault="009021A9">
            <w:pPr>
              <w:spacing w:after="0" w:line="240" w:lineRule="auto"/>
              <w:rPr>
                <w:rFonts w:eastAsia="Tahoma"/>
                <w:sz w:val="20"/>
                <w:szCs w:val="20"/>
              </w:rPr>
            </w:pPr>
          </w:p>
        </w:tc>
        <w:tc>
          <w:tcPr>
            <w:tcW w:w="2520" w:type="dxa"/>
            <w:vAlign w:val="center"/>
          </w:tcPr>
          <w:p w14:paraId="1A1E6858" w14:textId="77777777" w:rsidR="009021A9" w:rsidRPr="004B5AF4" w:rsidRDefault="00666B3A">
            <w:pPr>
              <w:spacing w:after="0" w:line="240" w:lineRule="auto"/>
              <w:rPr>
                <w:rFonts w:eastAsia="Tahoma"/>
                <w:sz w:val="20"/>
                <w:szCs w:val="20"/>
              </w:rPr>
            </w:pPr>
            <w:r w:rsidRPr="004B5AF4">
              <w:rPr>
                <w:rFonts w:eastAsia="Tahoma"/>
                <w:sz w:val="20"/>
                <w:szCs w:val="20"/>
              </w:rPr>
              <w:t>Wellness/Fitness/Industry</w:t>
            </w:r>
          </w:p>
        </w:tc>
        <w:tc>
          <w:tcPr>
            <w:tcW w:w="900" w:type="dxa"/>
            <w:shd w:val="clear" w:color="auto" w:fill="D9D9D9"/>
            <w:vAlign w:val="center"/>
          </w:tcPr>
          <w:p w14:paraId="17DBC151" w14:textId="77777777" w:rsidR="009021A9" w:rsidRPr="004B5AF4" w:rsidRDefault="009021A9">
            <w:pPr>
              <w:spacing w:after="0" w:line="240" w:lineRule="auto"/>
              <w:jc w:val="center"/>
              <w:rPr>
                <w:rFonts w:eastAsia="Arial"/>
                <w:sz w:val="20"/>
                <w:szCs w:val="20"/>
              </w:rPr>
            </w:pPr>
          </w:p>
        </w:tc>
      </w:tr>
    </w:tbl>
    <w:p w14:paraId="6F8BD81B" w14:textId="77777777" w:rsidR="009021A9" w:rsidRPr="004B5AF4" w:rsidRDefault="009021A9">
      <w:pPr>
        <w:spacing w:after="0" w:line="240" w:lineRule="auto"/>
        <w:ind w:left="720" w:hanging="720"/>
        <w:rPr>
          <w:rFonts w:eastAsia="Tahoma"/>
          <w:sz w:val="20"/>
          <w:szCs w:val="20"/>
        </w:rPr>
      </w:pPr>
    </w:p>
    <w:p w14:paraId="4C6A40C7" w14:textId="5663C501" w:rsidR="009021A9" w:rsidRPr="004B5AF4" w:rsidRDefault="00666B3A" w:rsidP="00B94101">
      <w:pPr>
        <w:spacing w:after="0" w:line="240" w:lineRule="auto"/>
        <w:ind w:left="180" w:hanging="180"/>
        <w:rPr>
          <w:rFonts w:eastAsia="Arial"/>
          <w:sz w:val="20"/>
          <w:szCs w:val="20"/>
        </w:rPr>
      </w:pPr>
      <w:r w:rsidRPr="004B5AF4">
        <w:rPr>
          <w:rFonts w:eastAsia="Arial"/>
          <w:sz w:val="20"/>
          <w:szCs w:val="20"/>
        </w:rPr>
        <w:t>8.</w:t>
      </w:r>
      <w:r w:rsidR="001E6FA3">
        <w:rPr>
          <w:rFonts w:eastAsia="Arial"/>
          <w:sz w:val="20"/>
          <w:szCs w:val="20"/>
        </w:rPr>
        <w:t xml:space="preserve"> </w:t>
      </w:r>
      <w:r w:rsidRPr="004B5AF4">
        <w:rPr>
          <w:rFonts w:eastAsia="Arial"/>
          <w:sz w:val="20"/>
          <w:szCs w:val="20"/>
        </w:rPr>
        <w:t>During this clinical experience, describe the frequency of time spent in providing the following components of</w:t>
      </w:r>
      <w:r w:rsidR="00B94101">
        <w:rPr>
          <w:rFonts w:eastAsia="Arial"/>
          <w:sz w:val="20"/>
          <w:szCs w:val="20"/>
        </w:rPr>
        <w:t xml:space="preserve"> </w:t>
      </w:r>
      <w:r w:rsidRPr="004B5AF4">
        <w:rPr>
          <w:rFonts w:eastAsia="Arial"/>
          <w:sz w:val="20"/>
          <w:szCs w:val="20"/>
        </w:rPr>
        <w:t xml:space="preserve">care from the patient/client management model of the </w:t>
      </w:r>
      <w:r w:rsidRPr="004B5AF4">
        <w:rPr>
          <w:rFonts w:eastAsia="Arial"/>
          <w:i/>
          <w:sz w:val="20"/>
          <w:szCs w:val="20"/>
        </w:rPr>
        <w:t>Guide to Physical Therapist Practice</w:t>
      </w:r>
      <w:r w:rsidRPr="004B5AF4">
        <w:rPr>
          <w:rFonts w:eastAsia="Arial"/>
          <w:sz w:val="20"/>
          <w:szCs w:val="20"/>
        </w:rPr>
        <w:t>. Rate all items in the shaded columns using the above 4-point scale. List the five (5) most common interventions that you provided to patients/clients during this clinical experience.</w:t>
      </w:r>
    </w:p>
    <w:p w14:paraId="1037B8A3"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ab/>
      </w:r>
    </w:p>
    <w:tbl>
      <w:tblPr>
        <w:tblStyle w:val="a2"/>
        <w:tblW w:w="965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93"/>
        <w:gridCol w:w="900"/>
        <w:gridCol w:w="3960"/>
      </w:tblGrid>
      <w:tr w:rsidR="009021A9" w:rsidRPr="004B5AF4" w14:paraId="437E83F9" w14:textId="77777777" w:rsidTr="003F6E46">
        <w:tc>
          <w:tcPr>
            <w:tcW w:w="4793" w:type="dxa"/>
          </w:tcPr>
          <w:p w14:paraId="31E54FF3" w14:textId="77777777" w:rsidR="009021A9" w:rsidRPr="004B5AF4" w:rsidRDefault="00666B3A">
            <w:pPr>
              <w:keepNext/>
              <w:keepLines/>
              <w:spacing w:before="40" w:after="0" w:line="240" w:lineRule="auto"/>
              <w:jc w:val="center"/>
              <w:rPr>
                <w:rFonts w:eastAsia="Times New Roman"/>
                <w:b/>
                <w:color w:val="272727"/>
              </w:rPr>
            </w:pPr>
            <w:r w:rsidRPr="004B5AF4">
              <w:rPr>
                <w:rFonts w:eastAsia="Times New Roman"/>
                <w:b/>
                <w:color w:val="272727"/>
              </w:rPr>
              <w:t>Components Of Care</w:t>
            </w:r>
          </w:p>
        </w:tc>
        <w:tc>
          <w:tcPr>
            <w:tcW w:w="900" w:type="dxa"/>
            <w:tcBorders>
              <w:bottom w:val="single" w:sz="4" w:space="0" w:color="000000"/>
            </w:tcBorders>
            <w:shd w:val="clear" w:color="auto" w:fill="D9D9D9"/>
          </w:tcPr>
          <w:p w14:paraId="64A32B3A" w14:textId="77777777" w:rsidR="009021A9" w:rsidRPr="004B5AF4" w:rsidRDefault="00666B3A">
            <w:pPr>
              <w:keepNext/>
              <w:keepLines/>
              <w:tabs>
                <w:tab w:val="left" w:pos="360"/>
              </w:tabs>
              <w:spacing w:before="40" w:after="0" w:line="240" w:lineRule="auto"/>
              <w:rPr>
                <w:i/>
                <w:color w:val="272727"/>
                <w:sz w:val="21"/>
                <w:szCs w:val="21"/>
              </w:rPr>
            </w:pPr>
            <w:r w:rsidRPr="004B5AF4">
              <w:rPr>
                <w:i/>
                <w:color w:val="272727"/>
                <w:sz w:val="21"/>
                <w:szCs w:val="21"/>
              </w:rPr>
              <w:t>Rating</w:t>
            </w:r>
          </w:p>
        </w:tc>
        <w:tc>
          <w:tcPr>
            <w:tcW w:w="3960" w:type="dxa"/>
            <w:tcBorders>
              <w:bottom w:val="single" w:sz="4" w:space="0" w:color="000000"/>
            </w:tcBorders>
          </w:tcPr>
          <w:p w14:paraId="0E48C693" w14:textId="77777777" w:rsidR="009021A9" w:rsidRPr="004B5AF4" w:rsidRDefault="00666B3A">
            <w:pPr>
              <w:keepNext/>
              <w:keepLines/>
              <w:tabs>
                <w:tab w:val="left" w:pos="360"/>
              </w:tabs>
              <w:spacing w:before="40" w:after="0" w:line="240" w:lineRule="auto"/>
              <w:rPr>
                <w:i/>
                <w:color w:val="272727"/>
                <w:sz w:val="21"/>
                <w:szCs w:val="21"/>
              </w:rPr>
            </w:pPr>
            <w:r w:rsidRPr="004B5AF4">
              <w:rPr>
                <w:i/>
                <w:color w:val="272727"/>
                <w:sz w:val="21"/>
                <w:szCs w:val="21"/>
              </w:rPr>
              <w:t>Five Most Common Interventions</w:t>
            </w:r>
          </w:p>
        </w:tc>
      </w:tr>
      <w:tr w:rsidR="009021A9" w:rsidRPr="004B5AF4" w14:paraId="113BC0C7" w14:textId="77777777" w:rsidTr="003F6E46">
        <w:tc>
          <w:tcPr>
            <w:tcW w:w="4793" w:type="dxa"/>
          </w:tcPr>
          <w:p w14:paraId="5A04C2A3" w14:textId="77777777" w:rsidR="009021A9" w:rsidRPr="004B5AF4" w:rsidRDefault="00666B3A">
            <w:pPr>
              <w:tabs>
                <w:tab w:val="left" w:pos="360"/>
              </w:tabs>
              <w:spacing w:after="0" w:line="240" w:lineRule="auto"/>
              <w:rPr>
                <w:rFonts w:eastAsia="Arial"/>
                <w:sz w:val="20"/>
                <w:szCs w:val="20"/>
              </w:rPr>
            </w:pPr>
            <w:r w:rsidRPr="004B5AF4">
              <w:rPr>
                <w:rFonts w:eastAsia="Arial"/>
                <w:sz w:val="20"/>
                <w:szCs w:val="20"/>
              </w:rPr>
              <w:t>Data Collection</w:t>
            </w:r>
          </w:p>
        </w:tc>
        <w:tc>
          <w:tcPr>
            <w:tcW w:w="900" w:type="dxa"/>
            <w:shd w:val="clear" w:color="auto" w:fill="D9D9D9"/>
            <w:vAlign w:val="center"/>
          </w:tcPr>
          <w:p w14:paraId="687C6DE0" w14:textId="77777777" w:rsidR="009021A9" w:rsidRPr="004B5AF4" w:rsidRDefault="009021A9">
            <w:pPr>
              <w:spacing w:after="0" w:line="240" w:lineRule="auto"/>
              <w:jc w:val="center"/>
              <w:rPr>
                <w:rFonts w:eastAsia="Arial"/>
                <w:sz w:val="20"/>
                <w:szCs w:val="20"/>
              </w:rPr>
            </w:pPr>
          </w:p>
        </w:tc>
        <w:tc>
          <w:tcPr>
            <w:tcW w:w="3960" w:type="dxa"/>
            <w:vMerge w:val="restart"/>
          </w:tcPr>
          <w:p w14:paraId="05ED9600" w14:textId="77777777" w:rsidR="009021A9" w:rsidRPr="004B5AF4" w:rsidRDefault="00666B3A">
            <w:pPr>
              <w:tabs>
                <w:tab w:val="left" w:pos="0"/>
              </w:tabs>
              <w:spacing w:after="0" w:line="240" w:lineRule="auto"/>
              <w:jc w:val="both"/>
              <w:rPr>
                <w:rFonts w:eastAsia="Arial"/>
                <w:sz w:val="20"/>
                <w:szCs w:val="20"/>
              </w:rPr>
            </w:pPr>
            <w:r w:rsidRPr="004B5AF4">
              <w:rPr>
                <w:rFonts w:eastAsia="Arial"/>
                <w:sz w:val="20"/>
                <w:szCs w:val="20"/>
              </w:rPr>
              <w:t xml:space="preserve">1. </w:t>
            </w:r>
            <w:r w:rsidRPr="004B5AF4">
              <w:rPr>
                <w:rFonts w:eastAsia="Arial"/>
                <w:sz w:val="20"/>
                <w:szCs w:val="20"/>
                <w:u w:val="single"/>
              </w:rPr>
              <w:t>     </w:t>
            </w:r>
          </w:p>
          <w:p w14:paraId="13DF7AF0" w14:textId="77777777" w:rsidR="009021A9" w:rsidRPr="004B5AF4" w:rsidRDefault="00666B3A">
            <w:pPr>
              <w:tabs>
                <w:tab w:val="left" w:pos="0"/>
              </w:tabs>
              <w:spacing w:after="0" w:line="240" w:lineRule="auto"/>
              <w:jc w:val="both"/>
              <w:rPr>
                <w:rFonts w:eastAsia="Arial"/>
                <w:sz w:val="20"/>
                <w:szCs w:val="20"/>
              </w:rPr>
            </w:pPr>
            <w:r w:rsidRPr="004B5AF4">
              <w:rPr>
                <w:rFonts w:eastAsia="Arial"/>
                <w:sz w:val="20"/>
                <w:szCs w:val="20"/>
              </w:rPr>
              <w:t xml:space="preserve">2. </w:t>
            </w:r>
            <w:r w:rsidRPr="004B5AF4">
              <w:rPr>
                <w:rFonts w:eastAsia="Arial"/>
                <w:sz w:val="20"/>
                <w:szCs w:val="20"/>
                <w:u w:val="single"/>
              </w:rPr>
              <w:t>     </w:t>
            </w:r>
          </w:p>
          <w:p w14:paraId="5DE16B44" w14:textId="77777777" w:rsidR="009021A9" w:rsidRPr="004B5AF4" w:rsidRDefault="00666B3A">
            <w:pPr>
              <w:tabs>
                <w:tab w:val="left" w:pos="0"/>
              </w:tabs>
              <w:spacing w:after="0" w:line="240" w:lineRule="auto"/>
              <w:jc w:val="both"/>
              <w:rPr>
                <w:rFonts w:eastAsia="Arial"/>
                <w:sz w:val="20"/>
                <w:szCs w:val="20"/>
                <w:u w:val="single"/>
              </w:rPr>
            </w:pPr>
            <w:r w:rsidRPr="004B5AF4">
              <w:rPr>
                <w:rFonts w:eastAsia="Arial"/>
                <w:sz w:val="20"/>
                <w:szCs w:val="20"/>
              </w:rPr>
              <w:t xml:space="preserve">3. </w:t>
            </w:r>
            <w:r w:rsidRPr="004B5AF4">
              <w:rPr>
                <w:rFonts w:eastAsia="Arial"/>
                <w:sz w:val="20"/>
                <w:szCs w:val="20"/>
                <w:u w:val="single"/>
              </w:rPr>
              <w:t>     </w:t>
            </w:r>
          </w:p>
          <w:p w14:paraId="62AD7CAE" w14:textId="77777777" w:rsidR="009021A9" w:rsidRPr="004B5AF4" w:rsidRDefault="00666B3A">
            <w:pPr>
              <w:tabs>
                <w:tab w:val="left" w:pos="0"/>
              </w:tabs>
              <w:spacing w:after="0" w:line="240" w:lineRule="auto"/>
              <w:jc w:val="both"/>
              <w:rPr>
                <w:rFonts w:eastAsia="Arial"/>
                <w:sz w:val="20"/>
                <w:szCs w:val="20"/>
                <w:u w:val="single"/>
              </w:rPr>
            </w:pPr>
            <w:r w:rsidRPr="004B5AF4">
              <w:rPr>
                <w:rFonts w:eastAsia="Arial"/>
                <w:sz w:val="20"/>
                <w:szCs w:val="20"/>
              </w:rPr>
              <w:t xml:space="preserve">4. </w:t>
            </w:r>
            <w:r w:rsidRPr="004B5AF4">
              <w:rPr>
                <w:rFonts w:eastAsia="Arial"/>
                <w:sz w:val="20"/>
                <w:szCs w:val="20"/>
                <w:u w:val="single"/>
              </w:rPr>
              <w:t>     </w:t>
            </w:r>
          </w:p>
          <w:p w14:paraId="5C22195D" w14:textId="77777777" w:rsidR="009021A9" w:rsidRPr="004B5AF4" w:rsidRDefault="00666B3A">
            <w:pPr>
              <w:tabs>
                <w:tab w:val="left" w:pos="0"/>
              </w:tabs>
              <w:spacing w:after="0" w:line="240" w:lineRule="auto"/>
              <w:jc w:val="both"/>
              <w:rPr>
                <w:rFonts w:eastAsia="Arial"/>
                <w:sz w:val="20"/>
                <w:szCs w:val="20"/>
                <w:u w:val="single"/>
              </w:rPr>
            </w:pPr>
            <w:r w:rsidRPr="004B5AF4">
              <w:rPr>
                <w:rFonts w:eastAsia="Arial"/>
                <w:sz w:val="20"/>
                <w:szCs w:val="20"/>
              </w:rPr>
              <w:t xml:space="preserve">5. </w:t>
            </w:r>
            <w:r w:rsidRPr="004B5AF4">
              <w:rPr>
                <w:rFonts w:eastAsia="Arial"/>
                <w:sz w:val="20"/>
                <w:szCs w:val="20"/>
                <w:u w:val="single"/>
              </w:rPr>
              <w:t>     </w:t>
            </w:r>
          </w:p>
        </w:tc>
      </w:tr>
      <w:tr w:rsidR="009021A9" w:rsidRPr="004B5AF4" w14:paraId="641C40C2" w14:textId="77777777" w:rsidTr="003F6E46">
        <w:tc>
          <w:tcPr>
            <w:tcW w:w="4793" w:type="dxa"/>
          </w:tcPr>
          <w:p w14:paraId="32F9E9E6" w14:textId="77777777" w:rsidR="009021A9" w:rsidRPr="004B5AF4" w:rsidRDefault="00666B3A">
            <w:pPr>
              <w:spacing w:after="0" w:line="240" w:lineRule="auto"/>
              <w:rPr>
                <w:rFonts w:eastAsia="Arial"/>
                <w:sz w:val="20"/>
                <w:szCs w:val="20"/>
              </w:rPr>
            </w:pPr>
            <w:r w:rsidRPr="004B5AF4">
              <w:rPr>
                <w:rFonts w:eastAsia="Arial"/>
                <w:sz w:val="20"/>
                <w:szCs w:val="20"/>
              </w:rPr>
              <w:t>Implementation of Established Plan of Care</w:t>
            </w:r>
          </w:p>
        </w:tc>
        <w:tc>
          <w:tcPr>
            <w:tcW w:w="900" w:type="dxa"/>
            <w:shd w:val="clear" w:color="auto" w:fill="D9D9D9"/>
            <w:vAlign w:val="center"/>
          </w:tcPr>
          <w:p w14:paraId="5B2F9378" w14:textId="77777777" w:rsidR="009021A9" w:rsidRPr="004B5AF4" w:rsidRDefault="009021A9">
            <w:pPr>
              <w:spacing w:after="0" w:line="240" w:lineRule="auto"/>
              <w:jc w:val="center"/>
              <w:rPr>
                <w:rFonts w:eastAsia="Arial"/>
                <w:sz w:val="20"/>
                <w:szCs w:val="20"/>
              </w:rPr>
            </w:pPr>
          </w:p>
        </w:tc>
        <w:tc>
          <w:tcPr>
            <w:tcW w:w="3960" w:type="dxa"/>
            <w:vMerge/>
          </w:tcPr>
          <w:p w14:paraId="58E6DD4E" w14:textId="77777777" w:rsidR="009021A9" w:rsidRPr="004B5AF4" w:rsidRDefault="009021A9">
            <w:pPr>
              <w:tabs>
                <w:tab w:val="left" w:pos="360"/>
              </w:tabs>
              <w:spacing w:after="0" w:line="240" w:lineRule="auto"/>
              <w:rPr>
                <w:rFonts w:eastAsia="Arial"/>
                <w:sz w:val="20"/>
                <w:szCs w:val="20"/>
              </w:rPr>
            </w:pPr>
          </w:p>
        </w:tc>
      </w:tr>
      <w:tr w:rsidR="009021A9" w:rsidRPr="004B5AF4" w14:paraId="32617268" w14:textId="77777777" w:rsidTr="003F6E46">
        <w:tc>
          <w:tcPr>
            <w:tcW w:w="4793" w:type="dxa"/>
          </w:tcPr>
          <w:p w14:paraId="08904F60" w14:textId="77777777" w:rsidR="009021A9" w:rsidRPr="004B5AF4" w:rsidRDefault="00666B3A">
            <w:pPr>
              <w:spacing w:after="0" w:line="240" w:lineRule="auto"/>
              <w:rPr>
                <w:rFonts w:eastAsia="Arial"/>
                <w:sz w:val="20"/>
                <w:szCs w:val="20"/>
              </w:rPr>
            </w:pPr>
            <w:r w:rsidRPr="004B5AF4">
              <w:rPr>
                <w:rFonts w:eastAsia="Arial"/>
                <w:sz w:val="20"/>
                <w:szCs w:val="20"/>
              </w:rPr>
              <w:t>Selected Interventions</w:t>
            </w:r>
          </w:p>
        </w:tc>
        <w:tc>
          <w:tcPr>
            <w:tcW w:w="900" w:type="dxa"/>
            <w:shd w:val="clear" w:color="auto" w:fill="D9D9D9"/>
            <w:vAlign w:val="center"/>
          </w:tcPr>
          <w:p w14:paraId="7D3BEE8F" w14:textId="77777777" w:rsidR="009021A9" w:rsidRPr="004B5AF4" w:rsidRDefault="009021A9">
            <w:pPr>
              <w:spacing w:after="0" w:line="240" w:lineRule="auto"/>
              <w:jc w:val="center"/>
              <w:rPr>
                <w:rFonts w:eastAsia="Arial"/>
                <w:sz w:val="20"/>
                <w:szCs w:val="20"/>
              </w:rPr>
            </w:pPr>
          </w:p>
        </w:tc>
        <w:tc>
          <w:tcPr>
            <w:tcW w:w="3960" w:type="dxa"/>
            <w:vMerge/>
          </w:tcPr>
          <w:p w14:paraId="3B88899E" w14:textId="77777777" w:rsidR="009021A9" w:rsidRPr="004B5AF4" w:rsidRDefault="009021A9">
            <w:pPr>
              <w:tabs>
                <w:tab w:val="left" w:pos="360"/>
              </w:tabs>
              <w:spacing w:after="0" w:line="240" w:lineRule="auto"/>
              <w:rPr>
                <w:rFonts w:eastAsia="Arial"/>
                <w:sz w:val="20"/>
                <w:szCs w:val="20"/>
              </w:rPr>
            </w:pPr>
          </w:p>
        </w:tc>
      </w:tr>
      <w:tr w:rsidR="009021A9" w:rsidRPr="004B5AF4" w14:paraId="5C24E441" w14:textId="77777777" w:rsidTr="003F6E46">
        <w:tc>
          <w:tcPr>
            <w:tcW w:w="4793" w:type="dxa"/>
          </w:tcPr>
          <w:p w14:paraId="73A7B930" w14:textId="77777777" w:rsidR="009021A9" w:rsidRPr="004B5AF4" w:rsidRDefault="00666B3A">
            <w:pPr>
              <w:numPr>
                <w:ilvl w:val="0"/>
                <w:numId w:val="19"/>
              </w:numPr>
              <w:tabs>
                <w:tab w:val="left" w:pos="252"/>
              </w:tabs>
              <w:spacing w:after="0" w:line="240" w:lineRule="auto"/>
              <w:rPr>
                <w:sz w:val="20"/>
                <w:szCs w:val="20"/>
              </w:rPr>
            </w:pPr>
            <w:r w:rsidRPr="004B5AF4">
              <w:rPr>
                <w:rFonts w:eastAsia="Arial"/>
                <w:sz w:val="20"/>
                <w:szCs w:val="20"/>
              </w:rPr>
              <w:t>Coordination, communication, documentation</w:t>
            </w:r>
          </w:p>
        </w:tc>
        <w:tc>
          <w:tcPr>
            <w:tcW w:w="900" w:type="dxa"/>
            <w:shd w:val="clear" w:color="auto" w:fill="D9D9D9"/>
            <w:vAlign w:val="center"/>
          </w:tcPr>
          <w:p w14:paraId="69E2BB2B" w14:textId="77777777" w:rsidR="009021A9" w:rsidRPr="004B5AF4" w:rsidRDefault="009021A9">
            <w:pPr>
              <w:spacing w:after="0" w:line="240" w:lineRule="auto"/>
              <w:jc w:val="center"/>
              <w:rPr>
                <w:rFonts w:eastAsia="Arial"/>
                <w:sz w:val="20"/>
                <w:szCs w:val="20"/>
              </w:rPr>
            </w:pPr>
          </w:p>
        </w:tc>
        <w:tc>
          <w:tcPr>
            <w:tcW w:w="3960" w:type="dxa"/>
            <w:vMerge/>
          </w:tcPr>
          <w:p w14:paraId="57C0D796" w14:textId="77777777" w:rsidR="009021A9" w:rsidRPr="004B5AF4" w:rsidRDefault="009021A9">
            <w:pPr>
              <w:tabs>
                <w:tab w:val="left" w:pos="360"/>
              </w:tabs>
              <w:spacing w:after="0" w:line="240" w:lineRule="auto"/>
              <w:rPr>
                <w:rFonts w:eastAsia="Arial"/>
                <w:sz w:val="20"/>
                <w:szCs w:val="20"/>
              </w:rPr>
            </w:pPr>
          </w:p>
        </w:tc>
      </w:tr>
      <w:tr w:rsidR="009021A9" w:rsidRPr="004B5AF4" w14:paraId="63774EBF" w14:textId="77777777" w:rsidTr="003F6E46">
        <w:tc>
          <w:tcPr>
            <w:tcW w:w="4793" w:type="dxa"/>
            <w:vAlign w:val="center"/>
          </w:tcPr>
          <w:p w14:paraId="7DA9559A" w14:textId="77777777" w:rsidR="009021A9" w:rsidRPr="004B5AF4" w:rsidRDefault="00666B3A">
            <w:pPr>
              <w:numPr>
                <w:ilvl w:val="0"/>
                <w:numId w:val="19"/>
              </w:numPr>
              <w:spacing w:after="0" w:line="240" w:lineRule="auto"/>
              <w:rPr>
                <w:sz w:val="20"/>
                <w:szCs w:val="20"/>
              </w:rPr>
            </w:pPr>
            <w:r w:rsidRPr="004B5AF4">
              <w:rPr>
                <w:rFonts w:eastAsia="Arial"/>
                <w:sz w:val="20"/>
                <w:szCs w:val="20"/>
              </w:rPr>
              <w:t>Patient/client related instruction</w:t>
            </w:r>
          </w:p>
        </w:tc>
        <w:tc>
          <w:tcPr>
            <w:tcW w:w="900" w:type="dxa"/>
            <w:tcBorders>
              <w:bottom w:val="single" w:sz="4" w:space="0" w:color="000000"/>
            </w:tcBorders>
            <w:shd w:val="clear" w:color="auto" w:fill="D9D9D9"/>
            <w:vAlign w:val="center"/>
          </w:tcPr>
          <w:p w14:paraId="0D142F6F" w14:textId="77777777" w:rsidR="009021A9" w:rsidRPr="004B5AF4" w:rsidRDefault="009021A9">
            <w:pPr>
              <w:spacing w:after="0" w:line="240" w:lineRule="auto"/>
              <w:jc w:val="center"/>
              <w:rPr>
                <w:rFonts w:eastAsia="Arial"/>
                <w:sz w:val="20"/>
                <w:szCs w:val="20"/>
              </w:rPr>
            </w:pPr>
          </w:p>
        </w:tc>
        <w:tc>
          <w:tcPr>
            <w:tcW w:w="3960" w:type="dxa"/>
            <w:vMerge/>
          </w:tcPr>
          <w:p w14:paraId="4475AD14" w14:textId="77777777" w:rsidR="009021A9" w:rsidRPr="004B5AF4" w:rsidRDefault="009021A9">
            <w:pPr>
              <w:tabs>
                <w:tab w:val="left" w:pos="360"/>
              </w:tabs>
              <w:spacing w:after="0" w:line="240" w:lineRule="auto"/>
              <w:rPr>
                <w:rFonts w:eastAsia="Arial"/>
                <w:sz w:val="20"/>
                <w:szCs w:val="20"/>
              </w:rPr>
            </w:pPr>
          </w:p>
        </w:tc>
      </w:tr>
      <w:tr w:rsidR="009021A9" w:rsidRPr="004B5AF4" w14:paraId="741D817C" w14:textId="77777777" w:rsidTr="003F6E46">
        <w:trPr>
          <w:gridAfter w:val="1"/>
          <w:wAfter w:w="3960" w:type="dxa"/>
        </w:trPr>
        <w:tc>
          <w:tcPr>
            <w:tcW w:w="4793" w:type="dxa"/>
          </w:tcPr>
          <w:p w14:paraId="7C21CE32" w14:textId="77777777" w:rsidR="009021A9" w:rsidRPr="004B5AF4" w:rsidRDefault="00666B3A">
            <w:pPr>
              <w:numPr>
                <w:ilvl w:val="1"/>
                <w:numId w:val="19"/>
              </w:numPr>
              <w:tabs>
                <w:tab w:val="left" w:pos="252"/>
              </w:tabs>
              <w:spacing w:after="0" w:line="240" w:lineRule="auto"/>
              <w:ind w:hanging="1440"/>
            </w:pPr>
            <w:r w:rsidRPr="004B5AF4">
              <w:rPr>
                <w:rFonts w:eastAsia="Arial"/>
                <w:sz w:val="20"/>
                <w:szCs w:val="20"/>
              </w:rPr>
              <w:t>Direct Interventions</w:t>
            </w:r>
          </w:p>
        </w:tc>
        <w:tc>
          <w:tcPr>
            <w:tcW w:w="900" w:type="dxa"/>
            <w:shd w:val="clear" w:color="auto" w:fill="D9D9D9"/>
            <w:vAlign w:val="center"/>
          </w:tcPr>
          <w:p w14:paraId="120C4E94" w14:textId="77777777" w:rsidR="009021A9" w:rsidRPr="004B5AF4" w:rsidRDefault="009021A9">
            <w:pPr>
              <w:spacing w:after="0" w:line="240" w:lineRule="auto"/>
              <w:jc w:val="center"/>
              <w:rPr>
                <w:rFonts w:eastAsia="Arial"/>
                <w:sz w:val="20"/>
                <w:szCs w:val="20"/>
              </w:rPr>
            </w:pPr>
          </w:p>
        </w:tc>
      </w:tr>
    </w:tbl>
    <w:p w14:paraId="42AFC42D" w14:textId="77777777" w:rsidR="009021A9" w:rsidRPr="004B5AF4" w:rsidRDefault="009021A9">
      <w:pPr>
        <w:spacing w:after="0" w:line="240" w:lineRule="auto"/>
        <w:ind w:left="720" w:hanging="720"/>
        <w:rPr>
          <w:rFonts w:eastAsia="Arial"/>
          <w:sz w:val="20"/>
          <w:szCs w:val="20"/>
        </w:rPr>
      </w:pPr>
    </w:p>
    <w:p w14:paraId="0BCB00CE" w14:textId="77777777" w:rsidR="0052783F" w:rsidRDefault="0052783F" w:rsidP="00314866">
      <w:pPr>
        <w:spacing w:after="0" w:line="240" w:lineRule="auto"/>
        <w:ind w:left="270" w:hanging="270"/>
        <w:rPr>
          <w:rFonts w:eastAsia="Arial"/>
          <w:sz w:val="20"/>
          <w:szCs w:val="20"/>
        </w:rPr>
      </w:pPr>
    </w:p>
    <w:p w14:paraId="480CDDA2" w14:textId="6A595CD6" w:rsidR="009021A9" w:rsidRPr="004B5AF4" w:rsidRDefault="00666B3A" w:rsidP="00314866">
      <w:pPr>
        <w:spacing w:after="0" w:line="240" w:lineRule="auto"/>
        <w:ind w:left="270" w:hanging="270"/>
        <w:rPr>
          <w:rFonts w:eastAsia="Arial"/>
          <w:sz w:val="20"/>
          <w:szCs w:val="20"/>
        </w:rPr>
      </w:pPr>
      <w:r w:rsidRPr="004B5AF4">
        <w:rPr>
          <w:rFonts w:eastAsia="Arial"/>
          <w:sz w:val="20"/>
          <w:szCs w:val="20"/>
        </w:rPr>
        <w:t>9</w:t>
      </w:r>
      <w:r w:rsidR="0052783F" w:rsidRPr="004B5AF4">
        <w:rPr>
          <w:rFonts w:eastAsia="Arial"/>
          <w:sz w:val="20"/>
          <w:szCs w:val="20"/>
        </w:rPr>
        <w:t>. During</w:t>
      </w:r>
      <w:r w:rsidRPr="004B5AF4">
        <w:rPr>
          <w:rFonts w:eastAsia="Arial"/>
          <w:sz w:val="20"/>
          <w:szCs w:val="20"/>
        </w:rPr>
        <w:t xml:space="preserve"> this experience, how frequently did staff (</w:t>
      </w:r>
      <w:proofErr w:type="spellStart"/>
      <w:r w:rsidRPr="004B5AF4">
        <w:rPr>
          <w:rFonts w:eastAsia="Arial"/>
          <w:sz w:val="20"/>
          <w:szCs w:val="20"/>
        </w:rPr>
        <w:t>ie</w:t>
      </w:r>
      <w:proofErr w:type="spellEnd"/>
      <w:r w:rsidRPr="004B5AF4">
        <w:rPr>
          <w:rFonts w:eastAsia="Arial"/>
          <w:sz w:val="20"/>
          <w:szCs w:val="20"/>
        </w:rPr>
        <w:t xml:space="preserve">, CI, </w:t>
      </w:r>
      <w:r w:rsidR="00E229FE" w:rsidRPr="004B5AF4">
        <w:rPr>
          <w:rFonts w:eastAsia="Arial"/>
          <w:sz w:val="20"/>
          <w:szCs w:val="20"/>
        </w:rPr>
        <w:t>SCCE</w:t>
      </w:r>
      <w:r w:rsidRPr="004B5AF4">
        <w:rPr>
          <w:rFonts w:eastAsia="Arial"/>
          <w:sz w:val="20"/>
          <w:szCs w:val="20"/>
        </w:rPr>
        <w:t>, and clinicians) maintain an environment conducive to your work and growth</w:t>
      </w:r>
      <w:r w:rsidR="0052783F" w:rsidRPr="004B5AF4">
        <w:rPr>
          <w:rFonts w:eastAsia="Arial"/>
          <w:sz w:val="20"/>
          <w:szCs w:val="20"/>
        </w:rPr>
        <w:t xml:space="preserve">? </w:t>
      </w:r>
      <w:r w:rsidRPr="004B5AF4">
        <w:rPr>
          <w:rFonts w:eastAsia="Arial"/>
          <w:sz w:val="20"/>
          <w:szCs w:val="20"/>
        </w:rPr>
        <w:t>Rate all items in the shaded columns using the 4-point scale on page 4.</w:t>
      </w:r>
    </w:p>
    <w:p w14:paraId="271CA723" w14:textId="77777777" w:rsidR="009021A9" w:rsidRPr="004B5AF4" w:rsidRDefault="009021A9">
      <w:pPr>
        <w:spacing w:after="0" w:line="240" w:lineRule="auto"/>
        <w:ind w:left="720" w:hanging="720"/>
        <w:rPr>
          <w:rFonts w:eastAsia="Arial"/>
          <w:sz w:val="20"/>
          <w:szCs w:val="20"/>
        </w:rPr>
      </w:pPr>
    </w:p>
    <w:tbl>
      <w:tblPr>
        <w:tblStyle w:val="a3"/>
        <w:tblW w:w="8882"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8"/>
        <w:gridCol w:w="1174"/>
      </w:tblGrid>
      <w:tr w:rsidR="009021A9" w:rsidRPr="004B5AF4" w14:paraId="37547833" w14:textId="77777777">
        <w:tc>
          <w:tcPr>
            <w:tcW w:w="7708" w:type="dxa"/>
          </w:tcPr>
          <w:p w14:paraId="7C7255D6" w14:textId="77777777" w:rsidR="009021A9" w:rsidRPr="004B5AF4" w:rsidRDefault="00666B3A">
            <w:pPr>
              <w:spacing w:after="0" w:line="240" w:lineRule="auto"/>
              <w:rPr>
                <w:rFonts w:eastAsia="Arial"/>
                <w:b/>
                <w:sz w:val="20"/>
                <w:szCs w:val="20"/>
              </w:rPr>
            </w:pPr>
            <w:r w:rsidRPr="004B5AF4">
              <w:rPr>
                <w:rFonts w:eastAsia="Arial"/>
                <w:b/>
                <w:sz w:val="20"/>
                <w:szCs w:val="20"/>
              </w:rPr>
              <w:t>Environment</w:t>
            </w:r>
          </w:p>
        </w:tc>
        <w:tc>
          <w:tcPr>
            <w:tcW w:w="1174" w:type="dxa"/>
            <w:shd w:val="clear" w:color="auto" w:fill="D9D9D9"/>
          </w:tcPr>
          <w:p w14:paraId="638C5C0C" w14:textId="77777777" w:rsidR="009021A9" w:rsidRPr="004B5AF4" w:rsidRDefault="00666B3A">
            <w:pPr>
              <w:keepNext/>
              <w:keepLines/>
              <w:spacing w:before="40" w:after="0" w:line="240" w:lineRule="auto"/>
              <w:rPr>
                <w:i/>
                <w:color w:val="272727"/>
                <w:sz w:val="21"/>
                <w:szCs w:val="21"/>
              </w:rPr>
            </w:pPr>
            <w:r w:rsidRPr="004B5AF4">
              <w:rPr>
                <w:i/>
                <w:color w:val="272727"/>
                <w:sz w:val="21"/>
                <w:szCs w:val="21"/>
              </w:rPr>
              <w:t>Rating</w:t>
            </w:r>
          </w:p>
        </w:tc>
      </w:tr>
      <w:tr w:rsidR="009021A9" w:rsidRPr="004B5AF4" w14:paraId="43B52564" w14:textId="77777777">
        <w:tc>
          <w:tcPr>
            <w:tcW w:w="7708" w:type="dxa"/>
          </w:tcPr>
          <w:p w14:paraId="195631D7" w14:textId="77777777" w:rsidR="009021A9" w:rsidRPr="004B5AF4" w:rsidRDefault="00666B3A">
            <w:pPr>
              <w:spacing w:after="0" w:line="240" w:lineRule="auto"/>
              <w:rPr>
                <w:rFonts w:eastAsia="Arial"/>
                <w:sz w:val="20"/>
                <w:szCs w:val="20"/>
              </w:rPr>
            </w:pPr>
            <w:r w:rsidRPr="004B5AF4">
              <w:rPr>
                <w:rFonts w:eastAsia="Arial"/>
                <w:sz w:val="20"/>
                <w:szCs w:val="20"/>
              </w:rPr>
              <w:t>Providing a helpful and supportive attitude for your role as a PTA student.</w:t>
            </w:r>
          </w:p>
        </w:tc>
        <w:tc>
          <w:tcPr>
            <w:tcW w:w="1174" w:type="dxa"/>
            <w:shd w:val="clear" w:color="auto" w:fill="D9D9D9"/>
            <w:vAlign w:val="center"/>
          </w:tcPr>
          <w:p w14:paraId="75FBE423" w14:textId="77777777" w:rsidR="009021A9" w:rsidRPr="004B5AF4" w:rsidRDefault="009021A9">
            <w:pPr>
              <w:spacing w:after="0" w:line="240" w:lineRule="auto"/>
              <w:jc w:val="center"/>
              <w:rPr>
                <w:rFonts w:eastAsia="Arial"/>
                <w:sz w:val="20"/>
                <w:szCs w:val="20"/>
              </w:rPr>
            </w:pPr>
          </w:p>
        </w:tc>
      </w:tr>
      <w:tr w:rsidR="009021A9" w:rsidRPr="004B5AF4" w14:paraId="527312A6" w14:textId="77777777">
        <w:tc>
          <w:tcPr>
            <w:tcW w:w="7708" w:type="dxa"/>
          </w:tcPr>
          <w:p w14:paraId="5380B052" w14:textId="77777777" w:rsidR="009021A9" w:rsidRPr="004B5AF4" w:rsidRDefault="00666B3A">
            <w:pPr>
              <w:tabs>
                <w:tab w:val="left" w:pos="0"/>
              </w:tabs>
              <w:spacing w:after="0" w:line="240" w:lineRule="auto"/>
              <w:rPr>
                <w:rFonts w:eastAsia="Arial"/>
                <w:sz w:val="20"/>
                <w:szCs w:val="20"/>
              </w:rPr>
            </w:pPr>
            <w:r w:rsidRPr="004B5AF4">
              <w:rPr>
                <w:rFonts w:eastAsia="Arial"/>
                <w:sz w:val="20"/>
                <w:szCs w:val="20"/>
              </w:rPr>
              <w:t>Providing effective role models for problem solving, communication, and teamwork.</w:t>
            </w:r>
          </w:p>
        </w:tc>
        <w:tc>
          <w:tcPr>
            <w:tcW w:w="1174" w:type="dxa"/>
            <w:shd w:val="clear" w:color="auto" w:fill="D9D9D9"/>
            <w:vAlign w:val="center"/>
          </w:tcPr>
          <w:p w14:paraId="2D3F0BEC" w14:textId="77777777" w:rsidR="009021A9" w:rsidRPr="004B5AF4" w:rsidRDefault="009021A9">
            <w:pPr>
              <w:spacing w:after="0" w:line="240" w:lineRule="auto"/>
              <w:jc w:val="center"/>
              <w:rPr>
                <w:rFonts w:eastAsia="Arial"/>
                <w:sz w:val="20"/>
                <w:szCs w:val="20"/>
              </w:rPr>
            </w:pPr>
          </w:p>
        </w:tc>
      </w:tr>
      <w:tr w:rsidR="009021A9" w:rsidRPr="004B5AF4" w14:paraId="0ABC6484" w14:textId="77777777">
        <w:tc>
          <w:tcPr>
            <w:tcW w:w="7708" w:type="dxa"/>
          </w:tcPr>
          <w:p w14:paraId="1AB582E5" w14:textId="77777777" w:rsidR="009021A9" w:rsidRPr="004B5AF4" w:rsidRDefault="00666B3A">
            <w:pPr>
              <w:spacing w:after="0" w:line="240" w:lineRule="auto"/>
              <w:rPr>
                <w:rFonts w:eastAsia="Arial"/>
                <w:sz w:val="20"/>
                <w:szCs w:val="20"/>
              </w:rPr>
            </w:pPr>
            <w:r w:rsidRPr="004B5AF4">
              <w:rPr>
                <w:rFonts w:eastAsia="Arial"/>
                <w:sz w:val="20"/>
                <w:szCs w:val="20"/>
              </w:rPr>
              <w:t>Demonstrating high morale and harmonious working relationships.</w:t>
            </w:r>
          </w:p>
        </w:tc>
        <w:tc>
          <w:tcPr>
            <w:tcW w:w="1174" w:type="dxa"/>
            <w:shd w:val="clear" w:color="auto" w:fill="D9D9D9"/>
            <w:vAlign w:val="center"/>
          </w:tcPr>
          <w:p w14:paraId="75CF4315" w14:textId="77777777" w:rsidR="009021A9" w:rsidRPr="004B5AF4" w:rsidRDefault="009021A9">
            <w:pPr>
              <w:spacing w:after="0" w:line="240" w:lineRule="auto"/>
              <w:jc w:val="center"/>
              <w:rPr>
                <w:rFonts w:eastAsia="Arial"/>
                <w:sz w:val="20"/>
                <w:szCs w:val="20"/>
              </w:rPr>
            </w:pPr>
          </w:p>
        </w:tc>
      </w:tr>
      <w:tr w:rsidR="009021A9" w:rsidRPr="004B5AF4" w14:paraId="108717E2" w14:textId="77777777">
        <w:tc>
          <w:tcPr>
            <w:tcW w:w="7708" w:type="dxa"/>
          </w:tcPr>
          <w:p w14:paraId="6CBFAA53" w14:textId="77777777" w:rsidR="009021A9" w:rsidRPr="004B5AF4" w:rsidRDefault="00666B3A">
            <w:pPr>
              <w:spacing w:after="0" w:line="240" w:lineRule="auto"/>
              <w:rPr>
                <w:rFonts w:eastAsia="Arial"/>
                <w:sz w:val="20"/>
                <w:szCs w:val="20"/>
              </w:rPr>
            </w:pPr>
            <w:r w:rsidRPr="004B5AF4">
              <w:rPr>
                <w:rFonts w:eastAsia="Arial"/>
                <w:sz w:val="20"/>
                <w:szCs w:val="20"/>
              </w:rPr>
              <w:t>Adhering to ethical codes and legal statutes and standards (</w:t>
            </w:r>
            <w:proofErr w:type="spellStart"/>
            <w:r w:rsidRPr="004B5AF4">
              <w:rPr>
                <w:rFonts w:eastAsia="Arial"/>
                <w:sz w:val="20"/>
                <w:szCs w:val="20"/>
              </w:rPr>
              <w:t>eg</w:t>
            </w:r>
            <w:proofErr w:type="spellEnd"/>
            <w:r w:rsidRPr="004B5AF4">
              <w:rPr>
                <w:rFonts w:eastAsia="Arial"/>
                <w:sz w:val="20"/>
                <w:szCs w:val="20"/>
              </w:rPr>
              <w:t xml:space="preserve">, Medicare, HIPAA, informed consent, APTA Code of Ethics, </w:t>
            </w:r>
            <w:proofErr w:type="spellStart"/>
            <w:r w:rsidRPr="004B5AF4">
              <w:rPr>
                <w:rFonts w:eastAsia="Arial"/>
                <w:sz w:val="20"/>
                <w:szCs w:val="20"/>
              </w:rPr>
              <w:t>etc</w:t>
            </w:r>
            <w:proofErr w:type="spellEnd"/>
            <w:r w:rsidRPr="004B5AF4">
              <w:rPr>
                <w:rFonts w:eastAsia="Arial"/>
                <w:sz w:val="20"/>
                <w:szCs w:val="20"/>
              </w:rPr>
              <w:t>).</w:t>
            </w:r>
          </w:p>
        </w:tc>
        <w:tc>
          <w:tcPr>
            <w:tcW w:w="1174" w:type="dxa"/>
            <w:shd w:val="clear" w:color="auto" w:fill="D9D9D9"/>
            <w:vAlign w:val="center"/>
          </w:tcPr>
          <w:p w14:paraId="3CB648E9" w14:textId="77777777" w:rsidR="009021A9" w:rsidRPr="004B5AF4" w:rsidRDefault="009021A9">
            <w:pPr>
              <w:spacing w:after="0" w:line="240" w:lineRule="auto"/>
              <w:jc w:val="center"/>
              <w:rPr>
                <w:rFonts w:eastAsia="Arial"/>
                <w:sz w:val="20"/>
                <w:szCs w:val="20"/>
              </w:rPr>
            </w:pPr>
          </w:p>
        </w:tc>
      </w:tr>
      <w:tr w:rsidR="009021A9" w:rsidRPr="004B5AF4" w14:paraId="51462B99" w14:textId="77777777">
        <w:tc>
          <w:tcPr>
            <w:tcW w:w="7708" w:type="dxa"/>
          </w:tcPr>
          <w:p w14:paraId="10760029" w14:textId="77777777" w:rsidR="009021A9" w:rsidRPr="004B5AF4" w:rsidRDefault="00666B3A">
            <w:pPr>
              <w:spacing w:after="0" w:line="240" w:lineRule="auto"/>
              <w:rPr>
                <w:rFonts w:eastAsia="Arial"/>
                <w:sz w:val="20"/>
                <w:szCs w:val="20"/>
              </w:rPr>
            </w:pPr>
            <w:r w:rsidRPr="004B5AF4">
              <w:rPr>
                <w:rFonts w:eastAsia="Arial"/>
                <w:sz w:val="20"/>
                <w:szCs w:val="20"/>
              </w:rPr>
              <w:t>Being sensitive to individual differences (</w:t>
            </w:r>
            <w:proofErr w:type="spellStart"/>
            <w:r w:rsidRPr="004B5AF4">
              <w:rPr>
                <w:rFonts w:eastAsia="Arial"/>
                <w:sz w:val="20"/>
                <w:szCs w:val="20"/>
              </w:rPr>
              <w:t>ie</w:t>
            </w:r>
            <w:proofErr w:type="spellEnd"/>
            <w:r w:rsidRPr="004B5AF4">
              <w:rPr>
                <w:rFonts w:eastAsia="Arial"/>
                <w:sz w:val="20"/>
                <w:szCs w:val="20"/>
              </w:rPr>
              <w:t xml:space="preserve">, race, age, ethnicity, </w:t>
            </w:r>
            <w:proofErr w:type="spellStart"/>
            <w:r w:rsidRPr="004B5AF4">
              <w:rPr>
                <w:rFonts w:eastAsia="Arial"/>
                <w:sz w:val="20"/>
                <w:szCs w:val="20"/>
              </w:rPr>
              <w:t>etc</w:t>
            </w:r>
            <w:proofErr w:type="spellEnd"/>
            <w:r w:rsidRPr="004B5AF4">
              <w:rPr>
                <w:rFonts w:eastAsia="Arial"/>
                <w:sz w:val="20"/>
                <w:szCs w:val="20"/>
              </w:rPr>
              <w:t>).</w:t>
            </w:r>
            <w:r w:rsidRPr="004B5AF4">
              <w:rPr>
                <w:rFonts w:eastAsia="Arial"/>
                <w:sz w:val="20"/>
                <w:szCs w:val="20"/>
              </w:rPr>
              <w:tab/>
            </w:r>
          </w:p>
        </w:tc>
        <w:tc>
          <w:tcPr>
            <w:tcW w:w="1174" w:type="dxa"/>
            <w:shd w:val="clear" w:color="auto" w:fill="D9D9D9"/>
            <w:vAlign w:val="center"/>
          </w:tcPr>
          <w:p w14:paraId="0C178E9E" w14:textId="77777777" w:rsidR="009021A9" w:rsidRPr="004B5AF4" w:rsidRDefault="009021A9">
            <w:pPr>
              <w:spacing w:after="0" w:line="240" w:lineRule="auto"/>
              <w:jc w:val="center"/>
              <w:rPr>
                <w:rFonts w:eastAsia="Arial"/>
                <w:sz w:val="20"/>
                <w:szCs w:val="20"/>
              </w:rPr>
            </w:pPr>
          </w:p>
        </w:tc>
      </w:tr>
      <w:tr w:rsidR="009021A9" w:rsidRPr="004B5AF4" w14:paraId="2AF2FE59" w14:textId="77777777">
        <w:tc>
          <w:tcPr>
            <w:tcW w:w="7708" w:type="dxa"/>
          </w:tcPr>
          <w:p w14:paraId="4D651A31" w14:textId="77777777" w:rsidR="009021A9" w:rsidRPr="004B5AF4" w:rsidRDefault="00666B3A">
            <w:pPr>
              <w:spacing w:after="0" w:line="240" w:lineRule="auto"/>
              <w:rPr>
                <w:rFonts w:eastAsia="Arial"/>
                <w:sz w:val="20"/>
                <w:szCs w:val="20"/>
              </w:rPr>
            </w:pPr>
            <w:r w:rsidRPr="004B5AF4">
              <w:rPr>
                <w:rFonts w:eastAsia="Arial"/>
                <w:sz w:val="20"/>
                <w:szCs w:val="20"/>
              </w:rPr>
              <w:t>Using evidence to support clinical practice.</w:t>
            </w:r>
          </w:p>
        </w:tc>
        <w:tc>
          <w:tcPr>
            <w:tcW w:w="1174" w:type="dxa"/>
            <w:shd w:val="clear" w:color="auto" w:fill="D9D9D9"/>
            <w:vAlign w:val="center"/>
          </w:tcPr>
          <w:p w14:paraId="3C0395D3" w14:textId="77777777" w:rsidR="009021A9" w:rsidRPr="004B5AF4" w:rsidRDefault="009021A9">
            <w:pPr>
              <w:spacing w:after="0" w:line="240" w:lineRule="auto"/>
              <w:jc w:val="center"/>
              <w:rPr>
                <w:rFonts w:eastAsia="Arial"/>
                <w:sz w:val="20"/>
                <w:szCs w:val="20"/>
              </w:rPr>
            </w:pPr>
          </w:p>
        </w:tc>
      </w:tr>
      <w:tr w:rsidR="009021A9" w:rsidRPr="004B5AF4" w14:paraId="77BEE03F" w14:textId="77777777">
        <w:tc>
          <w:tcPr>
            <w:tcW w:w="7708" w:type="dxa"/>
          </w:tcPr>
          <w:p w14:paraId="4E1511AF" w14:textId="77777777" w:rsidR="009021A9" w:rsidRPr="004B5AF4" w:rsidRDefault="00666B3A">
            <w:pPr>
              <w:spacing w:after="0" w:line="240" w:lineRule="auto"/>
              <w:rPr>
                <w:rFonts w:eastAsia="Arial"/>
                <w:sz w:val="20"/>
                <w:szCs w:val="20"/>
              </w:rPr>
            </w:pPr>
            <w:r w:rsidRPr="004B5AF4">
              <w:rPr>
                <w:rFonts w:eastAsia="Arial"/>
                <w:sz w:val="20"/>
                <w:szCs w:val="20"/>
              </w:rPr>
              <w:t>Being involved in professional development (</w:t>
            </w:r>
            <w:proofErr w:type="spellStart"/>
            <w:r w:rsidRPr="004B5AF4">
              <w:rPr>
                <w:rFonts w:eastAsia="Arial"/>
                <w:sz w:val="20"/>
                <w:szCs w:val="20"/>
              </w:rPr>
              <w:t>eg</w:t>
            </w:r>
            <w:proofErr w:type="spellEnd"/>
            <w:r w:rsidRPr="004B5AF4">
              <w:rPr>
                <w:rFonts w:eastAsia="Arial"/>
                <w:sz w:val="20"/>
                <w:szCs w:val="20"/>
              </w:rPr>
              <w:t xml:space="preserve">, degree and non-degree continuing education, in-services, journal clubs, </w:t>
            </w:r>
            <w:proofErr w:type="spellStart"/>
            <w:r w:rsidRPr="004B5AF4">
              <w:rPr>
                <w:rFonts w:eastAsia="Arial"/>
                <w:sz w:val="20"/>
                <w:szCs w:val="20"/>
              </w:rPr>
              <w:t>etc</w:t>
            </w:r>
            <w:proofErr w:type="spellEnd"/>
            <w:r w:rsidRPr="004B5AF4">
              <w:rPr>
                <w:rFonts w:eastAsia="Arial"/>
                <w:sz w:val="20"/>
                <w:szCs w:val="20"/>
              </w:rPr>
              <w:t>).</w:t>
            </w:r>
          </w:p>
        </w:tc>
        <w:tc>
          <w:tcPr>
            <w:tcW w:w="1174" w:type="dxa"/>
            <w:shd w:val="clear" w:color="auto" w:fill="D9D9D9"/>
            <w:vAlign w:val="center"/>
          </w:tcPr>
          <w:p w14:paraId="3254BC2F" w14:textId="77777777" w:rsidR="009021A9" w:rsidRPr="004B5AF4" w:rsidRDefault="009021A9">
            <w:pPr>
              <w:spacing w:after="0" w:line="240" w:lineRule="auto"/>
              <w:jc w:val="center"/>
              <w:rPr>
                <w:rFonts w:eastAsia="Arial"/>
                <w:sz w:val="20"/>
                <w:szCs w:val="20"/>
              </w:rPr>
            </w:pPr>
          </w:p>
        </w:tc>
      </w:tr>
      <w:tr w:rsidR="009021A9" w:rsidRPr="004B5AF4" w14:paraId="1EA74318" w14:textId="77777777">
        <w:tc>
          <w:tcPr>
            <w:tcW w:w="7708" w:type="dxa"/>
          </w:tcPr>
          <w:p w14:paraId="38EC889E" w14:textId="77777777" w:rsidR="009021A9" w:rsidRPr="004B5AF4" w:rsidRDefault="00666B3A">
            <w:pPr>
              <w:spacing w:after="0" w:line="240" w:lineRule="auto"/>
              <w:rPr>
                <w:rFonts w:eastAsia="Arial"/>
                <w:sz w:val="20"/>
                <w:szCs w:val="20"/>
              </w:rPr>
            </w:pPr>
            <w:r w:rsidRPr="004B5AF4">
              <w:rPr>
                <w:rFonts w:eastAsia="Arial"/>
                <w:sz w:val="20"/>
                <w:szCs w:val="20"/>
              </w:rPr>
              <w:t>Being involved in district, state, regional, and/or national professional activities.</w:t>
            </w:r>
          </w:p>
        </w:tc>
        <w:tc>
          <w:tcPr>
            <w:tcW w:w="1174" w:type="dxa"/>
            <w:shd w:val="clear" w:color="auto" w:fill="D9D9D9"/>
            <w:vAlign w:val="center"/>
          </w:tcPr>
          <w:p w14:paraId="651E9592" w14:textId="77777777" w:rsidR="009021A9" w:rsidRPr="004B5AF4" w:rsidRDefault="009021A9">
            <w:pPr>
              <w:spacing w:after="0" w:line="240" w:lineRule="auto"/>
              <w:jc w:val="center"/>
              <w:rPr>
                <w:rFonts w:eastAsia="Arial"/>
                <w:sz w:val="20"/>
                <w:szCs w:val="20"/>
              </w:rPr>
            </w:pPr>
          </w:p>
        </w:tc>
      </w:tr>
    </w:tbl>
    <w:p w14:paraId="269E314A" w14:textId="77777777" w:rsidR="009021A9" w:rsidRPr="004B5AF4" w:rsidRDefault="009021A9">
      <w:pPr>
        <w:spacing w:after="0" w:line="240" w:lineRule="auto"/>
        <w:rPr>
          <w:rFonts w:eastAsia="Arial"/>
          <w:sz w:val="20"/>
          <w:szCs w:val="20"/>
        </w:rPr>
      </w:pPr>
    </w:p>
    <w:p w14:paraId="2F1CF501" w14:textId="77777777" w:rsidR="009021A9" w:rsidRPr="004B5AF4" w:rsidRDefault="00666B3A">
      <w:pPr>
        <w:spacing w:after="0" w:line="240" w:lineRule="auto"/>
        <w:ind w:left="720" w:hanging="720"/>
        <w:rPr>
          <w:rFonts w:eastAsia="Arial"/>
          <w:sz w:val="20"/>
          <w:szCs w:val="20"/>
          <w:u w:val="single"/>
        </w:rPr>
      </w:pPr>
      <w:r w:rsidRPr="004B5AF4">
        <w:rPr>
          <w:rFonts w:eastAsia="Arial"/>
          <w:sz w:val="20"/>
          <w:szCs w:val="20"/>
        </w:rPr>
        <w:t>10.</w:t>
      </w:r>
      <w:r w:rsidRPr="004B5AF4">
        <w:rPr>
          <w:rFonts w:eastAsia="Arial"/>
          <w:sz w:val="20"/>
          <w:szCs w:val="20"/>
        </w:rPr>
        <w:tab/>
        <w:t xml:space="preserve">What suggestions, relative to the items in question #9, could you offer to improve the environment for your work and growth?  </w:t>
      </w:r>
      <w:r w:rsidRPr="004B5AF4">
        <w:rPr>
          <w:rFonts w:eastAsia="Arial"/>
          <w:sz w:val="20"/>
          <w:szCs w:val="20"/>
          <w:u w:val="single"/>
        </w:rPr>
        <w:t>     </w:t>
      </w:r>
    </w:p>
    <w:p w14:paraId="47341341" w14:textId="77777777" w:rsidR="009021A9" w:rsidRPr="004B5AF4" w:rsidRDefault="009021A9" w:rsidP="00932821">
      <w:pPr>
        <w:pStyle w:val="NoSpacing"/>
      </w:pPr>
    </w:p>
    <w:p w14:paraId="45CAB094" w14:textId="77777777" w:rsidR="009021A9" w:rsidRPr="004B5AF4" w:rsidRDefault="00666B3A" w:rsidP="00932821">
      <w:pPr>
        <w:pStyle w:val="NoSpacing"/>
      </w:pPr>
      <w:r w:rsidRPr="004B5AF4">
        <w:t>Clinical Experience</w:t>
      </w:r>
    </w:p>
    <w:p w14:paraId="42EF2083" w14:textId="77777777" w:rsidR="009021A9" w:rsidRPr="004B5AF4" w:rsidRDefault="009021A9">
      <w:pPr>
        <w:spacing w:after="0" w:line="240" w:lineRule="auto"/>
        <w:rPr>
          <w:rFonts w:eastAsia="Arial"/>
          <w:sz w:val="20"/>
          <w:szCs w:val="20"/>
        </w:rPr>
      </w:pPr>
    </w:p>
    <w:p w14:paraId="443C15FF" w14:textId="71637BC6" w:rsidR="009021A9" w:rsidRPr="004B5AF4" w:rsidRDefault="00666B3A">
      <w:pPr>
        <w:spacing w:after="0" w:line="240" w:lineRule="auto"/>
        <w:ind w:left="720" w:hanging="720"/>
        <w:rPr>
          <w:rFonts w:eastAsia="Arial"/>
          <w:sz w:val="20"/>
          <w:szCs w:val="20"/>
        </w:rPr>
      </w:pPr>
      <w:r w:rsidRPr="004B5AF4">
        <w:rPr>
          <w:rFonts w:eastAsia="Arial"/>
          <w:sz w:val="20"/>
          <w:szCs w:val="20"/>
        </w:rPr>
        <w:t>11.</w:t>
      </w:r>
      <w:r w:rsidR="00314866">
        <w:rPr>
          <w:rFonts w:eastAsia="Arial"/>
          <w:sz w:val="20"/>
          <w:szCs w:val="20"/>
        </w:rPr>
        <w:t xml:space="preserve"> </w:t>
      </w:r>
      <w:r w:rsidRPr="004B5AF4">
        <w:rPr>
          <w:rFonts w:eastAsia="Arial"/>
          <w:sz w:val="20"/>
          <w:szCs w:val="20"/>
        </w:rPr>
        <w:t>Were there other students at this clinical facility during your clinical experience? (Check all that apply):</w:t>
      </w:r>
    </w:p>
    <w:p w14:paraId="7B40C951" w14:textId="77777777" w:rsidR="009021A9" w:rsidRPr="004B5AF4" w:rsidRDefault="009021A9">
      <w:pPr>
        <w:spacing w:after="0" w:line="240" w:lineRule="auto"/>
        <w:ind w:left="720"/>
        <w:rPr>
          <w:rFonts w:eastAsia="Arial"/>
          <w:sz w:val="20"/>
          <w:szCs w:val="20"/>
          <w:u w:val="single"/>
        </w:rPr>
      </w:pPr>
    </w:p>
    <w:p w14:paraId="6FC8CC79" w14:textId="77777777" w:rsidR="009021A9" w:rsidRPr="004B5AF4" w:rsidRDefault="00666B3A">
      <w:pPr>
        <w:spacing w:after="0" w:line="240" w:lineRule="auto"/>
        <w:ind w:left="720"/>
        <w:rPr>
          <w:rFonts w:eastAsia="Arial"/>
          <w:sz w:val="20"/>
          <w:szCs w:val="20"/>
        </w:rPr>
      </w:pPr>
      <w:proofErr w:type="gramStart"/>
      <w:r w:rsidRPr="004B5AF4">
        <w:rPr>
          <w:rFonts w:ascii="Segoe UI Symbol" w:eastAsia="Arial" w:hAnsi="Segoe UI Symbol" w:cs="Segoe UI Symbol"/>
          <w:sz w:val="20"/>
          <w:szCs w:val="20"/>
        </w:rPr>
        <w:t>☐</w:t>
      </w:r>
      <w:r w:rsidRPr="004B5AF4">
        <w:rPr>
          <w:rFonts w:eastAsia="Arial"/>
          <w:sz w:val="20"/>
          <w:szCs w:val="20"/>
        </w:rPr>
        <w:t xml:space="preserve">  Physical</w:t>
      </w:r>
      <w:proofErr w:type="gramEnd"/>
      <w:r w:rsidRPr="004B5AF4">
        <w:rPr>
          <w:rFonts w:eastAsia="Arial"/>
          <w:sz w:val="20"/>
          <w:szCs w:val="20"/>
        </w:rPr>
        <w:t xml:space="preserve"> therapist students</w:t>
      </w:r>
    </w:p>
    <w:p w14:paraId="151A9ADB" w14:textId="77777777" w:rsidR="009021A9" w:rsidRPr="004B5AF4" w:rsidRDefault="00666B3A">
      <w:pPr>
        <w:spacing w:after="0" w:line="240" w:lineRule="auto"/>
        <w:ind w:firstLine="720"/>
        <w:rPr>
          <w:rFonts w:eastAsia="Arial"/>
          <w:sz w:val="20"/>
          <w:szCs w:val="20"/>
        </w:rPr>
      </w:pPr>
      <w:proofErr w:type="gramStart"/>
      <w:r w:rsidRPr="004B5AF4">
        <w:rPr>
          <w:rFonts w:ascii="Segoe UI Symbol" w:eastAsia="Arial" w:hAnsi="Segoe UI Symbol" w:cs="Segoe UI Symbol"/>
          <w:sz w:val="20"/>
          <w:szCs w:val="20"/>
        </w:rPr>
        <w:t>☐</w:t>
      </w:r>
      <w:r w:rsidRPr="004B5AF4">
        <w:rPr>
          <w:rFonts w:eastAsia="Arial"/>
          <w:sz w:val="20"/>
          <w:szCs w:val="20"/>
        </w:rPr>
        <w:t xml:space="preserve">  Physical</w:t>
      </w:r>
      <w:proofErr w:type="gramEnd"/>
      <w:r w:rsidRPr="004B5AF4">
        <w:rPr>
          <w:rFonts w:eastAsia="Arial"/>
          <w:sz w:val="20"/>
          <w:szCs w:val="20"/>
        </w:rPr>
        <w:t xml:space="preserve"> therapist assistant students</w:t>
      </w:r>
    </w:p>
    <w:p w14:paraId="170EC0A5" w14:textId="77777777" w:rsidR="009021A9" w:rsidRPr="004B5AF4" w:rsidRDefault="00666B3A">
      <w:pPr>
        <w:spacing w:after="0" w:line="240" w:lineRule="auto"/>
        <w:ind w:firstLine="720"/>
        <w:rPr>
          <w:rFonts w:eastAsia="Arial"/>
          <w:sz w:val="20"/>
          <w:szCs w:val="20"/>
          <w:u w:val="single"/>
        </w:rPr>
      </w:pPr>
      <w:proofErr w:type="gramStart"/>
      <w:r w:rsidRPr="004B5AF4">
        <w:rPr>
          <w:rFonts w:ascii="Segoe UI Symbol" w:eastAsia="Arial" w:hAnsi="Segoe UI Symbol" w:cs="Segoe UI Symbol"/>
          <w:sz w:val="20"/>
          <w:szCs w:val="20"/>
        </w:rPr>
        <w:t>☐</w:t>
      </w:r>
      <w:r w:rsidRPr="004B5AF4">
        <w:rPr>
          <w:rFonts w:eastAsia="Arial"/>
          <w:sz w:val="20"/>
          <w:szCs w:val="20"/>
        </w:rPr>
        <w:t xml:space="preserve">  Students</w:t>
      </w:r>
      <w:proofErr w:type="gramEnd"/>
      <w:r w:rsidRPr="004B5AF4">
        <w:rPr>
          <w:rFonts w:eastAsia="Arial"/>
          <w:sz w:val="20"/>
          <w:szCs w:val="20"/>
        </w:rPr>
        <w:t xml:space="preserve"> from other disciplines or service departments (Please specify </w:t>
      </w:r>
      <w:r w:rsidRPr="004B5AF4">
        <w:rPr>
          <w:rFonts w:eastAsia="Arial"/>
          <w:sz w:val="20"/>
          <w:szCs w:val="20"/>
          <w:u w:val="single"/>
        </w:rPr>
        <w:t>   </w:t>
      </w:r>
      <w:proofErr w:type="gramStart"/>
      <w:r w:rsidRPr="004B5AF4">
        <w:rPr>
          <w:rFonts w:eastAsia="Arial"/>
          <w:sz w:val="20"/>
          <w:szCs w:val="20"/>
          <w:u w:val="single"/>
        </w:rPr>
        <w:t>  </w:t>
      </w:r>
      <w:r w:rsidRPr="004B5AF4">
        <w:rPr>
          <w:rFonts w:eastAsia="Arial"/>
          <w:sz w:val="20"/>
          <w:szCs w:val="20"/>
        </w:rPr>
        <w:t>)</w:t>
      </w:r>
      <w:proofErr w:type="gramEnd"/>
    </w:p>
    <w:p w14:paraId="4B4D7232" w14:textId="77777777" w:rsidR="009021A9" w:rsidRPr="004B5AF4" w:rsidRDefault="009021A9">
      <w:pPr>
        <w:spacing w:after="0" w:line="240" w:lineRule="auto"/>
        <w:ind w:firstLine="720"/>
        <w:rPr>
          <w:rFonts w:eastAsia="Arial"/>
          <w:sz w:val="20"/>
          <w:szCs w:val="20"/>
          <w:u w:val="single"/>
        </w:rPr>
      </w:pPr>
    </w:p>
    <w:p w14:paraId="54F9B727" w14:textId="1282948C" w:rsidR="009021A9" w:rsidRPr="004B5AF4" w:rsidRDefault="00666B3A">
      <w:pPr>
        <w:spacing w:after="0" w:line="240" w:lineRule="auto"/>
        <w:rPr>
          <w:rFonts w:eastAsia="Arial"/>
          <w:sz w:val="20"/>
          <w:szCs w:val="20"/>
        </w:rPr>
      </w:pPr>
      <w:r w:rsidRPr="004B5AF4">
        <w:rPr>
          <w:rFonts w:eastAsia="Arial"/>
          <w:sz w:val="20"/>
          <w:szCs w:val="20"/>
        </w:rPr>
        <w:t>12.</w:t>
      </w:r>
      <w:r w:rsidR="005C040E">
        <w:rPr>
          <w:rFonts w:eastAsia="Arial"/>
          <w:sz w:val="20"/>
          <w:szCs w:val="20"/>
        </w:rPr>
        <w:t xml:space="preserve"> </w:t>
      </w:r>
      <w:r w:rsidRPr="004B5AF4">
        <w:rPr>
          <w:rFonts w:eastAsia="Arial"/>
          <w:sz w:val="20"/>
          <w:szCs w:val="20"/>
        </w:rPr>
        <w:t>Identify the ratio of students to CIs for your clinical experience:</w:t>
      </w:r>
    </w:p>
    <w:p w14:paraId="2093CA67" w14:textId="77777777" w:rsidR="009021A9" w:rsidRPr="004B5AF4" w:rsidRDefault="00666B3A">
      <w:pPr>
        <w:spacing w:after="0" w:line="240" w:lineRule="auto"/>
        <w:rPr>
          <w:rFonts w:eastAsia="Arial"/>
          <w:sz w:val="20"/>
          <w:szCs w:val="20"/>
        </w:rPr>
      </w:pPr>
      <w:r w:rsidRPr="004B5AF4">
        <w:rPr>
          <w:rFonts w:eastAsia="Arial"/>
          <w:sz w:val="20"/>
          <w:szCs w:val="20"/>
        </w:rPr>
        <w:tab/>
      </w:r>
    </w:p>
    <w:p w14:paraId="4087BD90" w14:textId="77777777" w:rsidR="009021A9" w:rsidRPr="004B5AF4" w:rsidRDefault="00666B3A">
      <w:pPr>
        <w:spacing w:after="0" w:line="240" w:lineRule="auto"/>
        <w:rPr>
          <w:rFonts w:eastAsia="Arial"/>
          <w:sz w:val="20"/>
          <w:szCs w:val="20"/>
        </w:rPr>
      </w:pPr>
      <w:r w:rsidRPr="004B5AF4">
        <w:rPr>
          <w:rFonts w:eastAsia="Arial"/>
          <w:sz w:val="20"/>
          <w:szCs w:val="20"/>
        </w:rPr>
        <w:tab/>
      </w:r>
      <w:proofErr w:type="gramStart"/>
      <w:r w:rsidRPr="004B5AF4">
        <w:rPr>
          <w:rFonts w:ascii="Segoe UI Symbol" w:eastAsia="Arial" w:hAnsi="Segoe UI Symbol" w:cs="Segoe UI Symbol"/>
          <w:sz w:val="20"/>
          <w:szCs w:val="20"/>
        </w:rPr>
        <w:t>☐</w:t>
      </w:r>
      <w:r w:rsidRPr="004B5AF4">
        <w:rPr>
          <w:rFonts w:eastAsia="Arial"/>
          <w:sz w:val="20"/>
          <w:szCs w:val="20"/>
        </w:rPr>
        <w:t xml:space="preserve">  1</w:t>
      </w:r>
      <w:proofErr w:type="gramEnd"/>
      <w:r w:rsidRPr="004B5AF4">
        <w:rPr>
          <w:rFonts w:eastAsia="Arial"/>
          <w:sz w:val="20"/>
          <w:szCs w:val="20"/>
        </w:rPr>
        <w:t xml:space="preserve"> student to 1 CI</w:t>
      </w:r>
    </w:p>
    <w:p w14:paraId="3E63CB0B" w14:textId="77777777" w:rsidR="009021A9" w:rsidRPr="004B5AF4" w:rsidRDefault="00666B3A">
      <w:pPr>
        <w:spacing w:after="0" w:line="240" w:lineRule="auto"/>
        <w:rPr>
          <w:rFonts w:eastAsia="Arial"/>
          <w:sz w:val="20"/>
          <w:szCs w:val="20"/>
        </w:rPr>
      </w:pPr>
      <w:r w:rsidRPr="004B5AF4">
        <w:rPr>
          <w:rFonts w:eastAsia="Arial"/>
          <w:sz w:val="20"/>
          <w:szCs w:val="20"/>
        </w:rPr>
        <w:tab/>
      </w:r>
      <w:proofErr w:type="gramStart"/>
      <w:r w:rsidRPr="004B5AF4">
        <w:rPr>
          <w:rFonts w:ascii="Segoe UI Symbol" w:eastAsia="Arial" w:hAnsi="Segoe UI Symbol" w:cs="Segoe UI Symbol"/>
          <w:sz w:val="20"/>
          <w:szCs w:val="20"/>
        </w:rPr>
        <w:t>☐</w:t>
      </w:r>
      <w:r w:rsidRPr="004B5AF4">
        <w:rPr>
          <w:rFonts w:eastAsia="Arial"/>
          <w:sz w:val="20"/>
          <w:szCs w:val="20"/>
        </w:rPr>
        <w:t xml:space="preserve">  1</w:t>
      </w:r>
      <w:proofErr w:type="gramEnd"/>
      <w:r w:rsidRPr="004B5AF4">
        <w:rPr>
          <w:rFonts w:eastAsia="Arial"/>
          <w:sz w:val="20"/>
          <w:szCs w:val="20"/>
        </w:rPr>
        <w:t xml:space="preserve"> student to greater than 1 CI</w:t>
      </w:r>
    </w:p>
    <w:p w14:paraId="725A3889" w14:textId="77777777" w:rsidR="009021A9" w:rsidRPr="004B5AF4" w:rsidRDefault="00666B3A">
      <w:pPr>
        <w:spacing w:after="0" w:line="240" w:lineRule="auto"/>
        <w:ind w:firstLine="720"/>
        <w:rPr>
          <w:rFonts w:eastAsia="Arial"/>
          <w:sz w:val="20"/>
          <w:szCs w:val="20"/>
          <w:u w:val="single"/>
        </w:rPr>
      </w:pPr>
      <w:proofErr w:type="gramStart"/>
      <w:r w:rsidRPr="004B5AF4">
        <w:rPr>
          <w:rFonts w:ascii="Segoe UI Symbol" w:eastAsia="Arial" w:hAnsi="Segoe UI Symbol" w:cs="Segoe UI Symbol"/>
          <w:sz w:val="20"/>
          <w:szCs w:val="20"/>
        </w:rPr>
        <w:t>☐</w:t>
      </w:r>
      <w:r w:rsidRPr="004B5AF4">
        <w:rPr>
          <w:rFonts w:eastAsia="Arial"/>
          <w:sz w:val="20"/>
          <w:szCs w:val="20"/>
        </w:rPr>
        <w:t xml:space="preserve">  1</w:t>
      </w:r>
      <w:proofErr w:type="gramEnd"/>
      <w:r w:rsidRPr="004B5AF4">
        <w:rPr>
          <w:rFonts w:eastAsia="Arial"/>
          <w:sz w:val="20"/>
          <w:szCs w:val="20"/>
        </w:rPr>
        <w:t xml:space="preserve"> CI to greater than1 student; Describe </w:t>
      </w:r>
      <w:r w:rsidRPr="004B5AF4">
        <w:rPr>
          <w:rFonts w:eastAsia="Arial"/>
          <w:sz w:val="20"/>
          <w:szCs w:val="20"/>
          <w:u w:val="single"/>
        </w:rPr>
        <w:t>     </w:t>
      </w:r>
    </w:p>
    <w:p w14:paraId="2503B197" w14:textId="77777777" w:rsidR="009021A9" w:rsidRPr="004B5AF4" w:rsidRDefault="00666B3A">
      <w:pPr>
        <w:spacing w:after="0" w:line="240" w:lineRule="auto"/>
        <w:rPr>
          <w:rFonts w:eastAsia="Arial"/>
          <w:sz w:val="20"/>
          <w:szCs w:val="20"/>
        </w:rPr>
      </w:pPr>
      <w:r w:rsidRPr="004B5AF4">
        <w:rPr>
          <w:rFonts w:eastAsia="Arial"/>
          <w:sz w:val="20"/>
          <w:szCs w:val="20"/>
        </w:rPr>
        <w:tab/>
      </w:r>
    </w:p>
    <w:p w14:paraId="79E393A0" w14:textId="665B0A61" w:rsidR="009021A9" w:rsidRPr="004B5AF4" w:rsidRDefault="00666B3A">
      <w:pPr>
        <w:spacing w:after="0" w:line="240" w:lineRule="auto"/>
        <w:ind w:left="720" w:hanging="720"/>
        <w:rPr>
          <w:rFonts w:eastAsia="Arial"/>
          <w:sz w:val="20"/>
          <w:szCs w:val="20"/>
          <w:u w:val="single"/>
        </w:rPr>
      </w:pPr>
      <w:r w:rsidRPr="004B5AF4">
        <w:rPr>
          <w:rFonts w:eastAsia="Arial"/>
          <w:sz w:val="20"/>
          <w:szCs w:val="20"/>
        </w:rPr>
        <w:t>13.</w:t>
      </w:r>
      <w:r w:rsidR="005C040E">
        <w:rPr>
          <w:rFonts w:eastAsia="Arial"/>
          <w:sz w:val="20"/>
          <w:szCs w:val="20"/>
        </w:rPr>
        <w:t xml:space="preserve">   </w:t>
      </w:r>
      <w:r w:rsidRPr="004B5AF4">
        <w:rPr>
          <w:rFonts w:eastAsia="Arial"/>
          <w:sz w:val="20"/>
          <w:szCs w:val="20"/>
        </w:rPr>
        <w:t xml:space="preserve">How did the clinical supervision ratio in Question #12 influence your learning experience?  </w:t>
      </w:r>
      <w:r w:rsidRPr="004B5AF4">
        <w:rPr>
          <w:rFonts w:eastAsia="Arial"/>
          <w:sz w:val="20"/>
          <w:szCs w:val="20"/>
          <w:u w:val="single"/>
        </w:rPr>
        <w:t>     </w:t>
      </w:r>
    </w:p>
    <w:p w14:paraId="38288749" w14:textId="77777777" w:rsidR="009021A9" w:rsidRPr="004B5AF4" w:rsidRDefault="009021A9">
      <w:pPr>
        <w:spacing w:after="0" w:line="240" w:lineRule="auto"/>
        <w:rPr>
          <w:rFonts w:eastAsia="Arial"/>
          <w:sz w:val="20"/>
          <w:szCs w:val="20"/>
        </w:rPr>
      </w:pPr>
    </w:p>
    <w:p w14:paraId="20BD9A1A" w14:textId="77777777" w:rsidR="009021A9" w:rsidRPr="004B5AF4" w:rsidRDefault="009021A9">
      <w:pPr>
        <w:spacing w:after="0" w:line="240" w:lineRule="auto"/>
        <w:ind w:left="720" w:hanging="720"/>
        <w:rPr>
          <w:rFonts w:eastAsia="Arial"/>
          <w:sz w:val="20"/>
          <w:szCs w:val="20"/>
        </w:rPr>
      </w:pPr>
    </w:p>
    <w:p w14:paraId="0C136CF1" w14:textId="77777777" w:rsidR="009021A9" w:rsidRPr="004B5AF4" w:rsidRDefault="009021A9">
      <w:pPr>
        <w:spacing w:after="0" w:line="240" w:lineRule="auto"/>
        <w:ind w:left="720" w:hanging="720"/>
        <w:rPr>
          <w:rFonts w:eastAsia="Arial"/>
          <w:sz w:val="20"/>
          <w:szCs w:val="20"/>
        </w:rPr>
      </w:pPr>
    </w:p>
    <w:p w14:paraId="4D8F6B37" w14:textId="0A96CA0D" w:rsidR="009021A9" w:rsidRPr="004B5AF4" w:rsidRDefault="00666B3A">
      <w:pPr>
        <w:spacing w:after="0" w:line="240" w:lineRule="auto"/>
        <w:ind w:left="720" w:hanging="720"/>
        <w:rPr>
          <w:rFonts w:eastAsia="Arial"/>
          <w:sz w:val="20"/>
          <w:szCs w:val="20"/>
        </w:rPr>
      </w:pPr>
      <w:r w:rsidRPr="004B5AF4">
        <w:rPr>
          <w:rFonts w:eastAsia="Arial"/>
          <w:sz w:val="20"/>
          <w:szCs w:val="20"/>
        </w:rPr>
        <w:t>14.</w:t>
      </w:r>
      <w:r w:rsidR="005C040E">
        <w:rPr>
          <w:rFonts w:eastAsia="Arial"/>
          <w:sz w:val="20"/>
          <w:szCs w:val="20"/>
        </w:rPr>
        <w:t xml:space="preserve"> </w:t>
      </w:r>
      <w:r w:rsidRPr="004B5AF4">
        <w:rPr>
          <w:rFonts w:eastAsia="Arial"/>
          <w:sz w:val="20"/>
          <w:szCs w:val="20"/>
        </w:rPr>
        <w:t>In addition to patient/client management, what other learning experiences did you participate in during this clinical experience? (Check all that apply)</w:t>
      </w:r>
    </w:p>
    <w:p w14:paraId="0A392C6A" w14:textId="77777777" w:rsidR="009021A9" w:rsidRPr="004B5AF4" w:rsidRDefault="009021A9">
      <w:pPr>
        <w:spacing w:after="0" w:line="240" w:lineRule="auto"/>
        <w:ind w:left="360" w:firstLine="720"/>
        <w:rPr>
          <w:rFonts w:eastAsia="Arial"/>
          <w:sz w:val="20"/>
          <w:szCs w:val="20"/>
        </w:rPr>
      </w:pPr>
    </w:p>
    <w:p w14:paraId="161DBAA0" w14:textId="1BF5FF9B" w:rsidR="009021A9" w:rsidRPr="004B5AF4" w:rsidRDefault="00666B3A">
      <w:pPr>
        <w:spacing w:after="0" w:line="240" w:lineRule="auto"/>
        <w:ind w:left="360" w:firstLine="720"/>
        <w:rPr>
          <w:rFonts w:eastAsia="Arial"/>
          <w:sz w:val="20"/>
          <w:szCs w:val="20"/>
        </w:rPr>
      </w:pPr>
      <w:proofErr w:type="gramStart"/>
      <w:r w:rsidRPr="004B5AF4">
        <w:rPr>
          <w:rFonts w:ascii="Segoe UI Symbol" w:eastAsia="Arial" w:hAnsi="Segoe UI Symbol" w:cs="Segoe UI Symbol"/>
          <w:sz w:val="20"/>
          <w:szCs w:val="20"/>
        </w:rPr>
        <w:t>☐</w:t>
      </w:r>
      <w:r w:rsidR="004B2D70">
        <w:rPr>
          <w:rFonts w:eastAsia="Arial"/>
          <w:sz w:val="20"/>
          <w:szCs w:val="20"/>
        </w:rPr>
        <w:t xml:space="preserve">  </w:t>
      </w:r>
      <w:r w:rsidRPr="004B5AF4">
        <w:rPr>
          <w:rFonts w:eastAsia="Arial"/>
          <w:sz w:val="20"/>
          <w:szCs w:val="20"/>
        </w:rPr>
        <w:t>Attended</w:t>
      </w:r>
      <w:proofErr w:type="gramEnd"/>
      <w:r w:rsidRPr="004B5AF4">
        <w:rPr>
          <w:rFonts w:eastAsia="Arial"/>
          <w:sz w:val="20"/>
          <w:szCs w:val="20"/>
        </w:rPr>
        <w:t xml:space="preserve"> in-services/educational programs </w:t>
      </w:r>
    </w:p>
    <w:p w14:paraId="1A9F843E" w14:textId="77777777" w:rsidR="009021A9" w:rsidRPr="004B5AF4" w:rsidRDefault="00666B3A">
      <w:pPr>
        <w:spacing w:after="0" w:line="240" w:lineRule="auto"/>
        <w:ind w:left="1080"/>
        <w:rPr>
          <w:rFonts w:eastAsia="Arial"/>
          <w:sz w:val="20"/>
          <w:szCs w:val="20"/>
        </w:rPr>
      </w:pPr>
      <w:proofErr w:type="gramStart"/>
      <w:r w:rsidRPr="004B5AF4">
        <w:rPr>
          <w:rFonts w:ascii="Segoe UI Symbol" w:eastAsia="Arial" w:hAnsi="Segoe UI Symbol" w:cs="Segoe UI Symbol"/>
          <w:sz w:val="20"/>
          <w:szCs w:val="20"/>
        </w:rPr>
        <w:t>☐</w:t>
      </w:r>
      <w:r w:rsidRPr="004B5AF4">
        <w:rPr>
          <w:rFonts w:eastAsia="Arial"/>
          <w:sz w:val="20"/>
          <w:szCs w:val="20"/>
        </w:rPr>
        <w:t xml:space="preserve">  Presented</w:t>
      </w:r>
      <w:proofErr w:type="gramEnd"/>
      <w:r w:rsidRPr="004B5AF4">
        <w:rPr>
          <w:rFonts w:eastAsia="Arial"/>
          <w:sz w:val="20"/>
          <w:szCs w:val="20"/>
        </w:rPr>
        <w:t xml:space="preserve"> an in-service </w:t>
      </w:r>
    </w:p>
    <w:p w14:paraId="4A52B7C7" w14:textId="77777777" w:rsidR="009021A9" w:rsidRPr="004B5AF4" w:rsidRDefault="00666B3A">
      <w:pPr>
        <w:spacing w:after="0" w:line="240" w:lineRule="auto"/>
        <w:ind w:left="1080"/>
        <w:rPr>
          <w:rFonts w:eastAsia="Arial"/>
          <w:sz w:val="20"/>
          <w:szCs w:val="20"/>
          <w:u w:val="single"/>
        </w:rPr>
      </w:pPr>
      <w:proofErr w:type="gramStart"/>
      <w:r w:rsidRPr="004B5AF4">
        <w:rPr>
          <w:rFonts w:ascii="Segoe UI Symbol" w:eastAsia="Arial" w:hAnsi="Segoe UI Symbol" w:cs="Segoe UI Symbol"/>
          <w:sz w:val="20"/>
          <w:szCs w:val="20"/>
        </w:rPr>
        <w:t>☐</w:t>
      </w:r>
      <w:r w:rsidRPr="004B5AF4">
        <w:rPr>
          <w:rFonts w:eastAsia="Arial"/>
          <w:sz w:val="20"/>
          <w:szCs w:val="20"/>
        </w:rPr>
        <w:t xml:space="preserve">  Attended</w:t>
      </w:r>
      <w:proofErr w:type="gramEnd"/>
      <w:r w:rsidRPr="004B5AF4">
        <w:rPr>
          <w:rFonts w:eastAsia="Arial"/>
          <w:sz w:val="20"/>
          <w:szCs w:val="20"/>
        </w:rPr>
        <w:t xml:space="preserve"> special clinics</w:t>
      </w:r>
      <w:r w:rsidRPr="004B5AF4">
        <w:rPr>
          <w:rFonts w:eastAsia="Arial"/>
          <w:sz w:val="20"/>
          <w:szCs w:val="20"/>
        </w:rPr>
        <w:tab/>
      </w:r>
    </w:p>
    <w:p w14:paraId="1B28132C" w14:textId="6D6267D1" w:rsidR="009021A9" w:rsidRPr="004B5AF4" w:rsidRDefault="00666B3A">
      <w:pPr>
        <w:spacing w:after="0" w:line="240" w:lineRule="auto"/>
        <w:ind w:left="1080"/>
        <w:rPr>
          <w:rFonts w:eastAsia="Arial"/>
          <w:sz w:val="20"/>
          <w:szCs w:val="20"/>
        </w:rPr>
      </w:pPr>
      <w:proofErr w:type="gramStart"/>
      <w:r w:rsidRPr="004B5AF4">
        <w:rPr>
          <w:rFonts w:ascii="Segoe UI Symbol" w:eastAsia="Arial" w:hAnsi="Segoe UI Symbol" w:cs="Segoe UI Symbol"/>
          <w:sz w:val="20"/>
          <w:szCs w:val="20"/>
        </w:rPr>
        <w:t>☐</w:t>
      </w:r>
      <w:r w:rsidR="004B2D70">
        <w:rPr>
          <w:rFonts w:ascii="Segoe UI Symbol" w:eastAsia="Arial" w:hAnsi="Segoe UI Symbol" w:cs="Segoe UI Symbol"/>
          <w:sz w:val="20"/>
          <w:szCs w:val="20"/>
        </w:rPr>
        <w:t xml:space="preserve">  </w:t>
      </w:r>
      <w:r w:rsidRPr="004B5AF4">
        <w:rPr>
          <w:rFonts w:eastAsia="Arial"/>
          <w:sz w:val="20"/>
          <w:szCs w:val="20"/>
        </w:rPr>
        <w:t>Attended</w:t>
      </w:r>
      <w:proofErr w:type="gramEnd"/>
      <w:r w:rsidRPr="004B5AF4">
        <w:rPr>
          <w:rFonts w:eastAsia="Arial"/>
          <w:sz w:val="20"/>
          <w:szCs w:val="20"/>
        </w:rPr>
        <w:t xml:space="preserve"> team meetings/conferences/grand rounds</w:t>
      </w:r>
    </w:p>
    <w:p w14:paraId="0F2D7175" w14:textId="79D56C6C" w:rsidR="009021A9" w:rsidRPr="004B5AF4" w:rsidRDefault="00666B3A">
      <w:pPr>
        <w:spacing w:after="0" w:line="240" w:lineRule="auto"/>
        <w:ind w:left="1440" w:hanging="360"/>
        <w:rPr>
          <w:rFonts w:eastAsia="Arial"/>
          <w:sz w:val="20"/>
          <w:szCs w:val="20"/>
        </w:rPr>
      </w:pPr>
      <w:proofErr w:type="gramStart"/>
      <w:r w:rsidRPr="004B5AF4">
        <w:rPr>
          <w:rFonts w:ascii="Segoe UI Symbol" w:eastAsia="Arial" w:hAnsi="Segoe UI Symbol" w:cs="Segoe UI Symbol"/>
          <w:sz w:val="20"/>
          <w:szCs w:val="20"/>
        </w:rPr>
        <w:t>☐</w:t>
      </w:r>
      <w:r w:rsidR="004B2D70">
        <w:rPr>
          <w:rFonts w:eastAsia="Arial"/>
          <w:sz w:val="20"/>
          <w:szCs w:val="20"/>
        </w:rPr>
        <w:t xml:space="preserve">  </w:t>
      </w:r>
      <w:r w:rsidRPr="004B5AF4">
        <w:rPr>
          <w:rFonts w:eastAsia="Arial"/>
          <w:sz w:val="20"/>
          <w:szCs w:val="20"/>
        </w:rPr>
        <w:t>Observed</w:t>
      </w:r>
      <w:proofErr w:type="gramEnd"/>
      <w:r w:rsidRPr="004B5AF4">
        <w:rPr>
          <w:rFonts w:eastAsia="Arial"/>
          <w:sz w:val="20"/>
          <w:szCs w:val="20"/>
        </w:rPr>
        <w:t xml:space="preserve"> surgery</w:t>
      </w:r>
    </w:p>
    <w:p w14:paraId="460093FE" w14:textId="0961A63F" w:rsidR="009021A9" w:rsidRPr="004B5AF4" w:rsidRDefault="00666B3A">
      <w:pPr>
        <w:spacing w:after="0" w:line="240" w:lineRule="auto"/>
        <w:ind w:left="1440" w:hanging="360"/>
        <w:rPr>
          <w:rFonts w:eastAsia="Arial"/>
          <w:sz w:val="20"/>
          <w:szCs w:val="20"/>
        </w:rPr>
      </w:pPr>
      <w:proofErr w:type="gramStart"/>
      <w:r w:rsidRPr="004B5AF4">
        <w:rPr>
          <w:rFonts w:ascii="Segoe UI Symbol" w:eastAsia="Arial" w:hAnsi="Segoe UI Symbol" w:cs="Segoe UI Symbol"/>
          <w:sz w:val="20"/>
          <w:szCs w:val="20"/>
        </w:rPr>
        <w:t>☐</w:t>
      </w:r>
      <w:r w:rsidR="004B2D70">
        <w:rPr>
          <w:rFonts w:eastAsia="Arial"/>
          <w:sz w:val="20"/>
          <w:szCs w:val="20"/>
        </w:rPr>
        <w:t xml:space="preserve">  </w:t>
      </w:r>
      <w:r w:rsidRPr="004B5AF4">
        <w:rPr>
          <w:rFonts w:eastAsia="Arial"/>
          <w:sz w:val="20"/>
          <w:szCs w:val="20"/>
        </w:rPr>
        <w:t>Participated</w:t>
      </w:r>
      <w:proofErr w:type="gramEnd"/>
      <w:r w:rsidRPr="004B5AF4">
        <w:rPr>
          <w:rFonts w:eastAsia="Arial"/>
          <w:sz w:val="20"/>
          <w:szCs w:val="20"/>
        </w:rPr>
        <w:t xml:space="preserve"> in administrative and business management </w:t>
      </w:r>
    </w:p>
    <w:p w14:paraId="39046437" w14:textId="02337284" w:rsidR="009021A9" w:rsidRPr="004B5AF4" w:rsidRDefault="00666B3A">
      <w:pPr>
        <w:spacing w:after="0" w:line="240" w:lineRule="auto"/>
        <w:ind w:left="1440" w:hanging="360"/>
        <w:rPr>
          <w:rFonts w:eastAsia="Arial"/>
          <w:sz w:val="20"/>
          <w:szCs w:val="20"/>
        </w:rPr>
      </w:pPr>
      <w:proofErr w:type="gramStart"/>
      <w:r w:rsidRPr="004B5AF4">
        <w:rPr>
          <w:rFonts w:ascii="Segoe UI Symbol" w:eastAsia="Arial" w:hAnsi="Segoe UI Symbol" w:cs="Segoe UI Symbol"/>
          <w:sz w:val="20"/>
          <w:szCs w:val="20"/>
        </w:rPr>
        <w:t>☐</w:t>
      </w:r>
      <w:r w:rsidRPr="004B5AF4">
        <w:rPr>
          <w:rFonts w:eastAsia="Arial"/>
          <w:sz w:val="20"/>
          <w:szCs w:val="20"/>
        </w:rPr>
        <w:t xml:space="preserve">  Participated</w:t>
      </w:r>
      <w:proofErr w:type="gramEnd"/>
      <w:r w:rsidRPr="004B5AF4">
        <w:rPr>
          <w:rFonts w:eastAsia="Arial"/>
          <w:sz w:val="20"/>
          <w:szCs w:val="20"/>
        </w:rPr>
        <w:t xml:space="preserve"> in providing patient/client interventions collaboratively with other disciplines</w:t>
      </w:r>
    </w:p>
    <w:p w14:paraId="34458AA0" w14:textId="77777777" w:rsidR="009021A9" w:rsidRPr="004B5AF4" w:rsidRDefault="00666B3A">
      <w:pPr>
        <w:spacing w:after="0" w:line="240" w:lineRule="auto"/>
        <w:ind w:left="1440"/>
        <w:rPr>
          <w:rFonts w:eastAsia="Arial"/>
          <w:sz w:val="20"/>
          <w:szCs w:val="20"/>
          <w:u w:val="single"/>
        </w:rPr>
      </w:pPr>
      <w:r w:rsidRPr="004B5AF4">
        <w:rPr>
          <w:rFonts w:eastAsia="Arial"/>
          <w:sz w:val="20"/>
          <w:szCs w:val="20"/>
        </w:rPr>
        <w:t>(please specify disciplines)</w:t>
      </w:r>
      <w:r w:rsidRPr="004B5AF4">
        <w:rPr>
          <w:rFonts w:eastAsia="Arial"/>
          <w:sz w:val="20"/>
          <w:szCs w:val="20"/>
          <w:u w:val="single"/>
        </w:rPr>
        <w:t>     </w:t>
      </w:r>
    </w:p>
    <w:p w14:paraId="6A187F1F" w14:textId="37C6D6D1" w:rsidR="009021A9" w:rsidRPr="004B5AF4" w:rsidRDefault="00666B3A">
      <w:pPr>
        <w:spacing w:after="0" w:line="240" w:lineRule="auto"/>
        <w:ind w:left="720" w:firstLine="360"/>
        <w:rPr>
          <w:rFonts w:eastAsia="Arial"/>
          <w:sz w:val="20"/>
          <w:szCs w:val="20"/>
        </w:rPr>
      </w:pPr>
      <w:proofErr w:type="gramStart"/>
      <w:r w:rsidRPr="004B5AF4">
        <w:rPr>
          <w:rFonts w:ascii="Segoe UI Symbol" w:eastAsia="Arial" w:hAnsi="Segoe UI Symbol" w:cs="Segoe UI Symbol"/>
          <w:sz w:val="20"/>
          <w:szCs w:val="20"/>
        </w:rPr>
        <w:t>☐</w:t>
      </w:r>
      <w:r w:rsidR="004B2D70">
        <w:rPr>
          <w:rFonts w:eastAsia="Arial"/>
          <w:sz w:val="20"/>
          <w:szCs w:val="20"/>
        </w:rPr>
        <w:t xml:space="preserve">  </w:t>
      </w:r>
      <w:r w:rsidRPr="004B5AF4">
        <w:rPr>
          <w:rFonts w:eastAsia="Arial"/>
          <w:sz w:val="20"/>
          <w:szCs w:val="20"/>
        </w:rPr>
        <w:t>Participated</w:t>
      </w:r>
      <w:proofErr w:type="gramEnd"/>
      <w:r w:rsidRPr="004B5AF4">
        <w:rPr>
          <w:rFonts w:eastAsia="Arial"/>
          <w:sz w:val="20"/>
          <w:szCs w:val="20"/>
        </w:rPr>
        <w:t xml:space="preserve"> in service learning</w:t>
      </w:r>
    </w:p>
    <w:p w14:paraId="4D996806" w14:textId="77777777" w:rsidR="009021A9" w:rsidRPr="004B5AF4" w:rsidRDefault="00666B3A">
      <w:pPr>
        <w:spacing w:after="0" w:line="240" w:lineRule="auto"/>
        <w:ind w:left="1080"/>
        <w:rPr>
          <w:rFonts w:eastAsia="Arial"/>
          <w:sz w:val="20"/>
          <w:szCs w:val="20"/>
        </w:rPr>
      </w:pPr>
      <w:proofErr w:type="gramStart"/>
      <w:r w:rsidRPr="004B5AF4">
        <w:rPr>
          <w:rFonts w:ascii="Segoe UI Symbol" w:eastAsia="Arial" w:hAnsi="Segoe UI Symbol" w:cs="Segoe UI Symbol"/>
          <w:sz w:val="20"/>
          <w:szCs w:val="20"/>
        </w:rPr>
        <w:t>☐</w:t>
      </w:r>
      <w:r w:rsidRPr="004B5AF4">
        <w:rPr>
          <w:rFonts w:eastAsia="Arial"/>
          <w:sz w:val="20"/>
          <w:szCs w:val="20"/>
        </w:rPr>
        <w:t xml:space="preserve">  Performed</w:t>
      </w:r>
      <w:proofErr w:type="gramEnd"/>
      <w:r w:rsidRPr="004B5AF4">
        <w:rPr>
          <w:rFonts w:eastAsia="Arial"/>
          <w:sz w:val="20"/>
          <w:szCs w:val="20"/>
        </w:rPr>
        <w:t xml:space="preserve"> systematic data collection as part of an investigative study</w:t>
      </w:r>
    </w:p>
    <w:p w14:paraId="6D4B7BD0" w14:textId="77777777" w:rsidR="009021A9" w:rsidRPr="004B5AF4" w:rsidRDefault="00666B3A">
      <w:pPr>
        <w:tabs>
          <w:tab w:val="left" w:pos="1440"/>
        </w:tabs>
        <w:spacing w:after="0" w:line="240" w:lineRule="auto"/>
        <w:ind w:left="1080"/>
        <w:rPr>
          <w:rFonts w:eastAsia="Arial"/>
          <w:sz w:val="20"/>
          <w:szCs w:val="20"/>
        </w:rPr>
      </w:pPr>
      <w:proofErr w:type="gramStart"/>
      <w:r w:rsidRPr="004B5AF4">
        <w:rPr>
          <w:rFonts w:ascii="Segoe UI Symbol" w:eastAsia="Arial" w:hAnsi="Segoe UI Symbol" w:cs="Segoe UI Symbol"/>
          <w:sz w:val="20"/>
          <w:szCs w:val="20"/>
        </w:rPr>
        <w:t>☐</w:t>
      </w:r>
      <w:r w:rsidRPr="004B5AF4">
        <w:rPr>
          <w:rFonts w:eastAsia="Arial"/>
          <w:sz w:val="20"/>
          <w:szCs w:val="20"/>
        </w:rPr>
        <w:t xml:space="preserve">  Used</w:t>
      </w:r>
      <w:proofErr w:type="gramEnd"/>
      <w:r w:rsidRPr="004B5AF4">
        <w:rPr>
          <w:rFonts w:eastAsia="Arial"/>
          <w:sz w:val="20"/>
          <w:szCs w:val="20"/>
        </w:rPr>
        <w:t xml:space="preserve"> physical therapy </w:t>
      </w:r>
      <w:proofErr w:type="gramStart"/>
      <w:r w:rsidRPr="004B5AF4">
        <w:rPr>
          <w:rFonts w:eastAsia="Arial"/>
          <w:sz w:val="20"/>
          <w:szCs w:val="20"/>
        </w:rPr>
        <w:t>aides</w:t>
      </w:r>
      <w:proofErr w:type="gramEnd"/>
      <w:r w:rsidRPr="004B5AF4">
        <w:rPr>
          <w:rFonts w:eastAsia="Arial"/>
          <w:sz w:val="20"/>
          <w:szCs w:val="20"/>
        </w:rPr>
        <w:t xml:space="preserve"> and other support personnel</w:t>
      </w:r>
    </w:p>
    <w:p w14:paraId="30EC5C29" w14:textId="505A43D8" w:rsidR="009021A9" w:rsidRPr="004B5AF4" w:rsidRDefault="00666B3A">
      <w:pPr>
        <w:spacing w:after="0" w:line="240" w:lineRule="auto"/>
        <w:ind w:left="1080"/>
        <w:rPr>
          <w:rFonts w:eastAsia="Arial"/>
          <w:sz w:val="20"/>
          <w:szCs w:val="20"/>
          <w:u w:val="single"/>
        </w:rPr>
      </w:pPr>
      <w:proofErr w:type="gramStart"/>
      <w:r w:rsidRPr="004B5AF4">
        <w:rPr>
          <w:rFonts w:ascii="Segoe UI Symbol" w:eastAsia="Arial" w:hAnsi="Segoe UI Symbol" w:cs="Segoe UI Symbol"/>
          <w:sz w:val="20"/>
          <w:szCs w:val="20"/>
        </w:rPr>
        <w:t>☐</w:t>
      </w:r>
      <w:r w:rsidR="004B2D70">
        <w:rPr>
          <w:rFonts w:eastAsia="Arial"/>
          <w:sz w:val="20"/>
          <w:szCs w:val="20"/>
        </w:rPr>
        <w:t xml:space="preserve">  </w:t>
      </w:r>
      <w:r w:rsidRPr="004B5AF4">
        <w:rPr>
          <w:rFonts w:eastAsia="Arial"/>
          <w:sz w:val="20"/>
          <w:szCs w:val="20"/>
        </w:rPr>
        <w:t>Other</w:t>
      </w:r>
      <w:proofErr w:type="gramEnd"/>
      <w:r w:rsidRPr="004B5AF4">
        <w:rPr>
          <w:rFonts w:eastAsia="Arial"/>
          <w:sz w:val="20"/>
          <w:szCs w:val="20"/>
        </w:rPr>
        <w:t xml:space="preserve">; Please specify </w:t>
      </w:r>
      <w:r w:rsidRPr="004B5AF4">
        <w:rPr>
          <w:rFonts w:eastAsia="Arial"/>
          <w:sz w:val="20"/>
          <w:szCs w:val="20"/>
          <w:u w:val="single"/>
        </w:rPr>
        <w:t>    </w:t>
      </w:r>
      <w:r w:rsidRPr="004B5AF4">
        <w:rPr>
          <w:rFonts w:eastAsia="Arial"/>
          <w:sz w:val="20"/>
          <w:szCs w:val="20"/>
          <w:u w:val="single"/>
        </w:rPr>
        <w:t> </w:t>
      </w:r>
    </w:p>
    <w:p w14:paraId="290583F9" w14:textId="2AEC4208" w:rsidR="000B5A72" w:rsidRDefault="00666B3A">
      <w:pPr>
        <w:spacing w:after="0" w:line="240" w:lineRule="auto"/>
        <w:rPr>
          <w:rFonts w:eastAsia="Tahoma"/>
          <w:sz w:val="20"/>
          <w:szCs w:val="20"/>
        </w:rPr>
      </w:pPr>
      <w:r w:rsidRPr="004B5AF4">
        <w:rPr>
          <w:rFonts w:eastAsia="Tahoma"/>
          <w:sz w:val="20"/>
          <w:szCs w:val="20"/>
        </w:rPr>
        <w:tab/>
      </w:r>
    </w:p>
    <w:p w14:paraId="44ADF80F" w14:textId="77777777" w:rsidR="000B5A72" w:rsidRDefault="000B5A72">
      <w:pPr>
        <w:rPr>
          <w:rFonts w:eastAsia="Tahoma"/>
          <w:sz w:val="20"/>
          <w:szCs w:val="20"/>
        </w:rPr>
      </w:pPr>
      <w:r>
        <w:rPr>
          <w:rFonts w:eastAsia="Tahoma"/>
          <w:sz w:val="20"/>
          <w:szCs w:val="20"/>
        </w:rPr>
        <w:br w:type="page"/>
      </w:r>
    </w:p>
    <w:p w14:paraId="6D6731BE" w14:textId="77777777" w:rsidR="009021A9" w:rsidRPr="004B5AF4" w:rsidRDefault="009021A9">
      <w:pPr>
        <w:spacing w:after="0" w:line="240" w:lineRule="auto"/>
        <w:rPr>
          <w:rFonts w:eastAsia="Tahoma"/>
          <w:sz w:val="20"/>
          <w:szCs w:val="20"/>
        </w:rPr>
      </w:pPr>
    </w:p>
    <w:p w14:paraId="5717A377" w14:textId="2F6480BA" w:rsidR="009021A9" w:rsidRPr="004B5AF4" w:rsidRDefault="00666B3A" w:rsidP="00932821">
      <w:pPr>
        <w:pStyle w:val="NoSpacing"/>
      </w:pPr>
      <w:r w:rsidRPr="004B5AF4">
        <w:t>15. Please provide any logistical suggestions for this location that may be helpful to students in the future.  Include costs, names of resources, housing, food, parking, etc.       </w:t>
      </w:r>
    </w:p>
    <w:p w14:paraId="68F21D90" w14:textId="77777777" w:rsidR="009021A9" w:rsidRPr="004B5AF4" w:rsidRDefault="009021A9" w:rsidP="00932821">
      <w:pPr>
        <w:pStyle w:val="NoSpacing"/>
      </w:pPr>
    </w:p>
    <w:p w14:paraId="667971D8" w14:textId="77777777" w:rsidR="009021A9" w:rsidRPr="004B5AF4" w:rsidRDefault="00666B3A" w:rsidP="00932821">
      <w:pPr>
        <w:pStyle w:val="NoSpacing"/>
      </w:pPr>
      <w:r w:rsidRPr="004B5AF4">
        <w:t xml:space="preserve">Overall Summary Appraisal </w:t>
      </w:r>
    </w:p>
    <w:p w14:paraId="13C326F3" w14:textId="77777777" w:rsidR="009021A9" w:rsidRPr="004B5AF4" w:rsidRDefault="009021A9">
      <w:pPr>
        <w:spacing w:after="0" w:line="240" w:lineRule="auto"/>
        <w:rPr>
          <w:rFonts w:eastAsia="Arial"/>
          <w:sz w:val="20"/>
          <w:szCs w:val="20"/>
        </w:rPr>
      </w:pPr>
    </w:p>
    <w:p w14:paraId="17546737" w14:textId="3DAB312B" w:rsidR="009021A9" w:rsidRPr="004B5AF4" w:rsidRDefault="00666B3A">
      <w:pPr>
        <w:spacing w:after="0" w:line="240" w:lineRule="auto"/>
        <w:rPr>
          <w:rFonts w:eastAsia="Arial"/>
          <w:sz w:val="20"/>
          <w:szCs w:val="20"/>
        </w:rPr>
      </w:pPr>
      <w:r w:rsidRPr="004B5AF4">
        <w:rPr>
          <w:rFonts w:eastAsia="Arial"/>
          <w:sz w:val="20"/>
          <w:szCs w:val="20"/>
        </w:rPr>
        <w:t>16.</w:t>
      </w:r>
      <w:r w:rsidR="008A5DF5">
        <w:rPr>
          <w:rFonts w:eastAsia="Arial"/>
          <w:sz w:val="20"/>
          <w:szCs w:val="20"/>
        </w:rPr>
        <w:t xml:space="preserve"> </w:t>
      </w:r>
      <w:r w:rsidRPr="004B5AF4">
        <w:rPr>
          <w:rFonts w:eastAsia="Arial"/>
          <w:sz w:val="20"/>
          <w:szCs w:val="20"/>
        </w:rPr>
        <w:t>Overall, how would you assess this clinical experience? (Check only one)</w:t>
      </w:r>
    </w:p>
    <w:p w14:paraId="4853B841" w14:textId="77777777" w:rsidR="009021A9" w:rsidRPr="004B5AF4" w:rsidRDefault="009021A9">
      <w:pPr>
        <w:spacing w:after="0" w:line="240" w:lineRule="auto"/>
        <w:rPr>
          <w:rFonts w:eastAsia="Arial"/>
          <w:sz w:val="20"/>
          <w:szCs w:val="20"/>
        </w:rPr>
      </w:pPr>
    </w:p>
    <w:p w14:paraId="65700C6C" w14:textId="32CCF37C" w:rsidR="009021A9" w:rsidRPr="004B5AF4" w:rsidRDefault="00666B3A" w:rsidP="0046191F">
      <w:pPr>
        <w:spacing w:after="0" w:line="240" w:lineRule="auto"/>
        <w:ind w:left="1080" w:hanging="360"/>
        <w:rPr>
          <w:rFonts w:eastAsia="Arial"/>
          <w:sz w:val="20"/>
          <w:szCs w:val="20"/>
        </w:rPr>
      </w:pPr>
      <w:r w:rsidRPr="004B5AF4">
        <w:rPr>
          <w:rFonts w:ascii="Segoe UI Symbol" w:eastAsia="Arial" w:hAnsi="Segoe UI Symbol" w:cs="Segoe UI Symbol"/>
          <w:sz w:val="20"/>
          <w:szCs w:val="20"/>
        </w:rPr>
        <w:t>☐</w:t>
      </w:r>
      <w:r w:rsidRPr="004B5AF4">
        <w:rPr>
          <w:rFonts w:eastAsia="Arial"/>
          <w:sz w:val="20"/>
          <w:szCs w:val="20"/>
        </w:rPr>
        <w:t xml:space="preserve">   Excellent clinical learning experience; would not hesitate to recommend this clinical education site to</w:t>
      </w:r>
      <w:r w:rsidR="0046191F">
        <w:rPr>
          <w:rFonts w:eastAsia="Arial"/>
          <w:sz w:val="20"/>
          <w:szCs w:val="20"/>
        </w:rPr>
        <w:t xml:space="preserve"> </w:t>
      </w:r>
      <w:r w:rsidRPr="004B5AF4">
        <w:rPr>
          <w:rFonts w:eastAsia="Arial"/>
          <w:sz w:val="20"/>
          <w:szCs w:val="20"/>
        </w:rPr>
        <w:t>another student.</w:t>
      </w:r>
    </w:p>
    <w:p w14:paraId="41AF5F01" w14:textId="12881D89" w:rsidR="009021A9" w:rsidRPr="004B5AF4" w:rsidRDefault="00666B3A">
      <w:pPr>
        <w:tabs>
          <w:tab w:val="left" w:pos="720"/>
        </w:tabs>
        <w:spacing w:after="0" w:line="240" w:lineRule="auto"/>
        <w:rPr>
          <w:rFonts w:eastAsia="Arial"/>
          <w:sz w:val="20"/>
          <w:szCs w:val="20"/>
        </w:rPr>
      </w:pPr>
      <w:r w:rsidRPr="004B5AF4">
        <w:rPr>
          <w:rFonts w:eastAsia="Arial"/>
          <w:sz w:val="20"/>
          <w:szCs w:val="20"/>
        </w:rPr>
        <w:tab/>
      </w:r>
      <w:r w:rsidRPr="004B5AF4">
        <w:rPr>
          <w:rFonts w:ascii="Segoe UI Symbol" w:eastAsia="Arial" w:hAnsi="Segoe UI Symbol" w:cs="Segoe UI Symbol"/>
          <w:sz w:val="20"/>
          <w:szCs w:val="20"/>
        </w:rPr>
        <w:t>☐</w:t>
      </w:r>
      <w:r w:rsidR="00E61B29">
        <w:rPr>
          <w:rFonts w:ascii="Segoe UI Symbol" w:eastAsia="Arial" w:hAnsi="Segoe UI Symbol" w:cs="Segoe UI Symbol"/>
          <w:sz w:val="20"/>
          <w:szCs w:val="20"/>
        </w:rPr>
        <w:t xml:space="preserve">   </w:t>
      </w:r>
      <w:r w:rsidRPr="004B5AF4">
        <w:rPr>
          <w:rFonts w:eastAsia="Arial"/>
          <w:sz w:val="20"/>
          <w:szCs w:val="20"/>
        </w:rPr>
        <w:t>Time well spent; would recommend this clinical education site to another student.</w:t>
      </w:r>
    </w:p>
    <w:p w14:paraId="25714504" w14:textId="37A8ECA8" w:rsidR="009021A9" w:rsidRPr="004B5AF4" w:rsidRDefault="00666B3A">
      <w:pPr>
        <w:tabs>
          <w:tab w:val="left" w:pos="720"/>
        </w:tabs>
        <w:spacing w:after="0" w:line="240" w:lineRule="auto"/>
        <w:rPr>
          <w:rFonts w:eastAsia="Arial"/>
          <w:sz w:val="20"/>
          <w:szCs w:val="20"/>
        </w:rPr>
      </w:pPr>
      <w:r w:rsidRPr="004B5AF4">
        <w:rPr>
          <w:rFonts w:eastAsia="Arial"/>
          <w:sz w:val="20"/>
          <w:szCs w:val="20"/>
        </w:rPr>
        <w:tab/>
      </w:r>
      <w:r w:rsidRPr="004B5AF4">
        <w:rPr>
          <w:rFonts w:ascii="Segoe UI Symbol" w:eastAsia="Arial" w:hAnsi="Segoe UI Symbol" w:cs="Segoe UI Symbol"/>
          <w:sz w:val="20"/>
          <w:szCs w:val="20"/>
        </w:rPr>
        <w:t>☐</w:t>
      </w:r>
      <w:r w:rsidRPr="004B5AF4">
        <w:rPr>
          <w:rFonts w:eastAsia="Arial"/>
          <w:sz w:val="20"/>
          <w:szCs w:val="20"/>
        </w:rPr>
        <w:t xml:space="preserve">    Some good learning experiences; student program needs further development.</w:t>
      </w:r>
    </w:p>
    <w:p w14:paraId="6836E51A" w14:textId="6ED736F3" w:rsidR="009021A9" w:rsidRPr="004B5AF4" w:rsidRDefault="00666B3A">
      <w:pPr>
        <w:tabs>
          <w:tab w:val="left" w:pos="720"/>
        </w:tabs>
        <w:spacing w:after="0" w:line="240" w:lineRule="auto"/>
        <w:rPr>
          <w:rFonts w:eastAsia="Arial"/>
          <w:sz w:val="20"/>
          <w:szCs w:val="20"/>
        </w:rPr>
      </w:pPr>
      <w:r w:rsidRPr="004B5AF4">
        <w:rPr>
          <w:rFonts w:eastAsia="Arial"/>
          <w:sz w:val="20"/>
          <w:szCs w:val="20"/>
        </w:rPr>
        <w:tab/>
      </w:r>
      <w:r w:rsidRPr="004B5AF4">
        <w:rPr>
          <w:rFonts w:ascii="Segoe UI Symbol" w:eastAsia="Arial" w:hAnsi="Segoe UI Symbol" w:cs="Segoe UI Symbol"/>
          <w:sz w:val="20"/>
          <w:szCs w:val="20"/>
        </w:rPr>
        <w:t>☐</w:t>
      </w:r>
      <w:r w:rsidR="00E61B29">
        <w:rPr>
          <w:rFonts w:eastAsia="Arial"/>
          <w:sz w:val="20"/>
          <w:szCs w:val="20"/>
        </w:rPr>
        <w:t xml:space="preserve">    </w:t>
      </w:r>
      <w:r w:rsidRPr="004B5AF4">
        <w:rPr>
          <w:rFonts w:eastAsia="Arial"/>
          <w:sz w:val="20"/>
          <w:szCs w:val="20"/>
        </w:rPr>
        <w:t xml:space="preserve">Student clinical education program is not adequately developed </w:t>
      </w:r>
      <w:proofErr w:type="gramStart"/>
      <w:r w:rsidRPr="004B5AF4">
        <w:rPr>
          <w:rFonts w:eastAsia="Arial"/>
          <w:sz w:val="20"/>
          <w:szCs w:val="20"/>
        </w:rPr>
        <w:t>at this time</w:t>
      </w:r>
      <w:proofErr w:type="gramEnd"/>
      <w:r w:rsidRPr="004B5AF4">
        <w:rPr>
          <w:rFonts w:eastAsia="Arial"/>
          <w:sz w:val="20"/>
          <w:szCs w:val="20"/>
        </w:rPr>
        <w:t>.</w:t>
      </w:r>
    </w:p>
    <w:p w14:paraId="50125231" w14:textId="77777777" w:rsidR="009021A9" w:rsidRPr="004B5AF4" w:rsidRDefault="009021A9">
      <w:pPr>
        <w:tabs>
          <w:tab w:val="left" w:pos="1080"/>
        </w:tabs>
        <w:spacing w:after="0" w:line="240" w:lineRule="auto"/>
        <w:rPr>
          <w:rFonts w:eastAsia="Arial"/>
          <w:sz w:val="20"/>
          <w:szCs w:val="20"/>
        </w:rPr>
      </w:pPr>
    </w:p>
    <w:p w14:paraId="36861CE1"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17.</w:t>
      </w:r>
      <w:r w:rsidRPr="004B5AF4">
        <w:rPr>
          <w:rFonts w:eastAsia="Arial"/>
          <w:sz w:val="20"/>
          <w:szCs w:val="20"/>
        </w:rPr>
        <w:tab/>
        <w:t>What specific qualities or skills do you believe a physical therapist assistant student should have to function successfully at this clinical education site?</w:t>
      </w:r>
      <w:r w:rsidRPr="004B5AF4">
        <w:rPr>
          <w:rFonts w:eastAsia="Arial"/>
          <w:sz w:val="20"/>
          <w:szCs w:val="20"/>
          <w:u w:val="single"/>
        </w:rPr>
        <w:t>     </w:t>
      </w:r>
      <w:r w:rsidRPr="004B5AF4">
        <w:rPr>
          <w:rFonts w:eastAsia="Arial"/>
          <w:sz w:val="20"/>
          <w:szCs w:val="20"/>
        </w:rPr>
        <w:tab/>
      </w:r>
    </w:p>
    <w:p w14:paraId="5A25747A" w14:textId="77777777" w:rsidR="009021A9" w:rsidRPr="004B5AF4" w:rsidRDefault="009021A9">
      <w:pPr>
        <w:spacing w:after="0" w:line="240" w:lineRule="auto"/>
        <w:ind w:left="720" w:hanging="720"/>
        <w:rPr>
          <w:rFonts w:eastAsia="Arial"/>
          <w:sz w:val="20"/>
          <w:szCs w:val="20"/>
        </w:rPr>
      </w:pPr>
    </w:p>
    <w:p w14:paraId="1BBCEAFB" w14:textId="77777777" w:rsidR="009021A9" w:rsidRPr="004B5AF4" w:rsidRDefault="00666B3A">
      <w:pPr>
        <w:spacing w:after="0" w:line="240" w:lineRule="auto"/>
        <w:ind w:left="720" w:hanging="720"/>
        <w:rPr>
          <w:rFonts w:eastAsia="Arial"/>
          <w:sz w:val="20"/>
          <w:szCs w:val="20"/>
          <w:u w:val="single"/>
        </w:rPr>
      </w:pPr>
      <w:r w:rsidRPr="004B5AF4">
        <w:rPr>
          <w:rFonts w:eastAsia="Arial"/>
          <w:sz w:val="20"/>
          <w:szCs w:val="20"/>
        </w:rPr>
        <w:t>18.</w:t>
      </w:r>
      <w:r w:rsidRPr="004B5AF4">
        <w:rPr>
          <w:rFonts w:eastAsia="Arial"/>
          <w:sz w:val="20"/>
          <w:szCs w:val="20"/>
        </w:rPr>
        <w:tab/>
        <w:t xml:space="preserve">If, during this clinical education experience, you were exposed to content not included in your previous physical therapist assistant academic preparation, describe those subject areas not addressed. </w:t>
      </w:r>
      <w:r w:rsidRPr="004B5AF4">
        <w:rPr>
          <w:rFonts w:eastAsia="Arial"/>
          <w:sz w:val="20"/>
          <w:szCs w:val="20"/>
          <w:u w:val="single"/>
        </w:rPr>
        <w:t>     </w:t>
      </w:r>
    </w:p>
    <w:p w14:paraId="09B8D95D" w14:textId="77777777" w:rsidR="009021A9" w:rsidRPr="004B5AF4" w:rsidRDefault="009021A9">
      <w:pPr>
        <w:spacing w:after="0" w:line="240" w:lineRule="auto"/>
        <w:rPr>
          <w:rFonts w:eastAsia="Arial"/>
          <w:sz w:val="20"/>
          <w:szCs w:val="20"/>
        </w:rPr>
      </w:pPr>
    </w:p>
    <w:p w14:paraId="4DB1B7EE" w14:textId="77777777" w:rsidR="009021A9" w:rsidRPr="004B5AF4" w:rsidRDefault="00666B3A">
      <w:pPr>
        <w:spacing w:after="0" w:line="240" w:lineRule="auto"/>
        <w:ind w:left="720" w:hanging="720"/>
        <w:rPr>
          <w:rFonts w:eastAsia="Arial"/>
          <w:sz w:val="20"/>
          <w:szCs w:val="20"/>
          <w:u w:val="single"/>
        </w:rPr>
      </w:pPr>
      <w:r w:rsidRPr="004B5AF4">
        <w:rPr>
          <w:rFonts w:eastAsia="Arial"/>
          <w:sz w:val="20"/>
          <w:szCs w:val="20"/>
        </w:rPr>
        <w:t>19.</w:t>
      </w:r>
      <w:r w:rsidRPr="004B5AF4">
        <w:rPr>
          <w:rFonts w:eastAsia="Arial"/>
          <w:sz w:val="20"/>
          <w:szCs w:val="20"/>
        </w:rPr>
        <w:tab/>
        <w:t xml:space="preserve">What suggestions would you offer to future physical therapist assistant students to improve this clinical education experience?  </w:t>
      </w:r>
      <w:r w:rsidRPr="004B5AF4">
        <w:rPr>
          <w:rFonts w:eastAsia="Arial"/>
          <w:sz w:val="20"/>
          <w:szCs w:val="20"/>
          <w:u w:val="single"/>
        </w:rPr>
        <w:t>     </w:t>
      </w:r>
    </w:p>
    <w:p w14:paraId="78BEFD2A" w14:textId="77777777" w:rsidR="009021A9" w:rsidRPr="004B5AF4" w:rsidRDefault="009021A9">
      <w:pPr>
        <w:spacing w:after="0" w:line="240" w:lineRule="auto"/>
        <w:ind w:left="720" w:hanging="720"/>
        <w:rPr>
          <w:rFonts w:eastAsia="Arial"/>
          <w:sz w:val="20"/>
          <w:szCs w:val="20"/>
        </w:rPr>
      </w:pPr>
    </w:p>
    <w:p w14:paraId="6487A5A0" w14:textId="77777777" w:rsidR="009021A9" w:rsidRPr="004B5AF4" w:rsidRDefault="00666B3A">
      <w:pPr>
        <w:spacing w:after="0" w:line="240" w:lineRule="auto"/>
        <w:ind w:left="720" w:hanging="720"/>
        <w:rPr>
          <w:rFonts w:eastAsia="Arial"/>
          <w:sz w:val="20"/>
          <w:szCs w:val="20"/>
          <w:u w:val="single"/>
        </w:rPr>
      </w:pPr>
      <w:r w:rsidRPr="004B5AF4">
        <w:rPr>
          <w:rFonts w:eastAsia="Arial"/>
          <w:sz w:val="20"/>
          <w:szCs w:val="20"/>
        </w:rPr>
        <w:t>20.</w:t>
      </w:r>
      <w:r w:rsidRPr="004B5AF4">
        <w:rPr>
          <w:rFonts w:eastAsia="Arial"/>
          <w:sz w:val="20"/>
          <w:szCs w:val="20"/>
        </w:rPr>
        <w:tab/>
        <w:t xml:space="preserve">What do you believe were the strengths of your physical therapist </w:t>
      </w:r>
      <w:proofErr w:type="gramStart"/>
      <w:r w:rsidRPr="004B5AF4">
        <w:rPr>
          <w:rFonts w:eastAsia="Arial"/>
          <w:sz w:val="20"/>
          <w:szCs w:val="20"/>
        </w:rPr>
        <w:t>assistant</w:t>
      </w:r>
      <w:proofErr w:type="gramEnd"/>
      <w:r w:rsidRPr="004B5AF4">
        <w:rPr>
          <w:rFonts w:eastAsia="Arial"/>
          <w:sz w:val="20"/>
          <w:szCs w:val="20"/>
        </w:rPr>
        <w:t xml:space="preserve"> academic preparation and/or coursework for </w:t>
      </w:r>
      <w:r w:rsidRPr="004B5AF4">
        <w:rPr>
          <w:rFonts w:eastAsia="Arial"/>
          <w:i/>
          <w:sz w:val="20"/>
          <w:szCs w:val="20"/>
        </w:rPr>
        <w:t>this clinical experience</w:t>
      </w:r>
      <w:r w:rsidRPr="004B5AF4">
        <w:rPr>
          <w:rFonts w:eastAsia="Arial"/>
          <w:sz w:val="20"/>
          <w:szCs w:val="20"/>
        </w:rPr>
        <w:t xml:space="preserve">? </w:t>
      </w:r>
      <w:r w:rsidRPr="004B5AF4">
        <w:rPr>
          <w:rFonts w:eastAsia="Arial"/>
          <w:sz w:val="20"/>
          <w:szCs w:val="20"/>
          <w:u w:val="single"/>
        </w:rPr>
        <w:t>     </w:t>
      </w:r>
    </w:p>
    <w:p w14:paraId="27A76422" w14:textId="77777777" w:rsidR="009021A9" w:rsidRPr="004B5AF4" w:rsidRDefault="009021A9">
      <w:pPr>
        <w:spacing w:after="0" w:line="240" w:lineRule="auto"/>
        <w:rPr>
          <w:rFonts w:eastAsia="Arial"/>
          <w:sz w:val="20"/>
          <w:szCs w:val="20"/>
        </w:rPr>
      </w:pPr>
    </w:p>
    <w:p w14:paraId="77DE92C9" w14:textId="77777777" w:rsidR="009021A9" w:rsidRPr="004B5AF4" w:rsidRDefault="00666B3A">
      <w:pPr>
        <w:spacing w:after="0" w:line="240" w:lineRule="auto"/>
        <w:ind w:left="720" w:hanging="720"/>
        <w:rPr>
          <w:rFonts w:eastAsia="Arial"/>
          <w:sz w:val="20"/>
          <w:szCs w:val="20"/>
          <w:u w:val="single"/>
        </w:rPr>
      </w:pPr>
      <w:r w:rsidRPr="004B5AF4">
        <w:rPr>
          <w:rFonts w:eastAsia="Arial"/>
          <w:sz w:val="20"/>
          <w:szCs w:val="20"/>
        </w:rPr>
        <w:t>21.</w:t>
      </w:r>
      <w:r w:rsidRPr="004B5AF4">
        <w:rPr>
          <w:rFonts w:eastAsia="Arial"/>
          <w:sz w:val="20"/>
          <w:szCs w:val="20"/>
        </w:rPr>
        <w:tab/>
        <w:t>What curricular suggestions do you have that would have prepared you better for</w:t>
      </w:r>
      <w:r w:rsidRPr="004B5AF4">
        <w:rPr>
          <w:rFonts w:eastAsia="Arial"/>
          <w:i/>
          <w:sz w:val="20"/>
          <w:szCs w:val="20"/>
        </w:rPr>
        <w:t xml:space="preserve"> this clinical experience? </w:t>
      </w:r>
      <w:r w:rsidRPr="004B5AF4">
        <w:rPr>
          <w:rFonts w:eastAsia="Arial"/>
          <w:sz w:val="20"/>
          <w:szCs w:val="20"/>
          <w:u w:val="single"/>
        </w:rPr>
        <w:t>     </w:t>
      </w:r>
    </w:p>
    <w:p w14:paraId="49206A88" w14:textId="77777777" w:rsidR="009021A9" w:rsidRPr="004B5AF4" w:rsidRDefault="009021A9" w:rsidP="00932821">
      <w:pPr>
        <w:pStyle w:val="NoSpacing"/>
      </w:pPr>
    </w:p>
    <w:p w14:paraId="67B7A70C" w14:textId="77777777" w:rsidR="009021A9" w:rsidRPr="004B5AF4" w:rsidRDefault="009021A9" w:rsidP="00932821">
      <w:pPr>
        <w:pStyle w:val="NoSpacing"/>
      </w:pPr>
    </w:p>
    <w:p w14:paraId="71887C79" w14:textId="77777777" w:rsidR="009021A9" w:rsidRPr="004B5AF4" w:rsidRDefault="00666B3A">
      <w:pPr>
        <w:widowControl w:val="0"/>
        <w:spacing w:after="0" w:line="240" w:lineRule="auto"/>
        <w:rPr>
          <w:rFonts w:eastAsia="Tahoma"/>
        </w:rPr>
        <w:sectPr w:rsidR="009021A9" w:rsidRPr="004B5AF4" w:rsidSect="00DB2724">
          <w:headerReference w:type="default" r:id="rId19"/>
          <w:footerReference w:type="even" r:id="rId20"/>
          <w:footerReference w:type="default" r:id="rId21"/>
          <w:pgSz w:w="12240" w:h="15840"/>
          <w:pgMar w:top="360" w:right="1440" w:bottom="288" w:left="1440" w:header="0" w:footer="389" w:gutter="0"/>
          <w:pgNumType w:start="1"/>
          <w:cols w:space="720"/>
          <w:docGrid w:linePitch="299"/>
        </w:sectPr>
      </w:pPr>
      <w:r w:rsidRPr="004B5AF4">
        <w:br w:type="page"/>
      </w:r>
    </w:p>
    <w:p w14:paraId="4AB7E761" w14:textId="77777777" w:rsidR="009021A9" w:rsidRPr="004B5AF4" w:rsidRDefault="00666B3A" w:rsidP="00932821">
      <w:pPr>
        <w:pStyle w:val="NoSpacing"/>
      </w:pPr>
      <w:r w:rsidRPr="004B5AF4">
        <w:t>SECTION 2: PTA STUDENT ASSESSMENT OF THE CLINICAL INSTRUCTOR</w:t>
      </w:r>
    </w:p>
    <w:p w14:paraId="3B7FD67C" w14:textId="77777777" w:rsidR="009021A9" w:rsidRPr="004B5AF4" w:rsidRDefault="009021A9" w:rsidP="00932821">
      <w:pPr>
        <w:pStyle w:val="NoSpacing"/>
      </w:pPr>
    </w:p>
    <w:p w14:paraId="546D7E46" w14:textId="77777777" w:rsidR="009021A9" w:rsidRPr="004B5AF4" w:rsidRDefault="00666B3A">
      <w:pPr>
        <w:spacing w:after="0" w:line="240" w:lineRule="auto"/>
        <w:rPr>
          <w:rFonts w:eastAsia="Arial"/>
          <w:sz w:val="20"/>
          <w:szCs w:val="20"/>
        </w:rPr>
      </w:pPr>
      <w:r w:rsidRPr="004B5AF4">
        <w:rPr>
          <w:rFonts w:eastAsia="Arial"/>
          <w:sz w:val="20"/>
          <w:szCs w:val="20"/>
        </w:rPr>
        <w:t>Information found in Section 2 is to be shared between the student and the clinical instructor(s) at midterm and final evaluations.  Additional copies of Section 2 should be made when there are multiple CIs supervising the student. Information contained in this section is confidential and will not be shared by the academic program with other students.</w:t>
      </w:r>
    </w:p>
    <w:p w14:paraId="38D6B9B6" w14:textId="77777777" w:rsidR="009021A9" w:rsidRPr="004B5AF4" w:rsidRDefault="009021A9">
      <w:pPr>
        <w:spacing w:after="0" w:line="240" w:lineRule="auto"/>
      </w:pPr>
    </w:p>
    <w:p w14:paraId="13FB952F" w14:textId="77777777" w:rsidR="009021A9" w:rsidRPr="004B5AF4" w:rsidRDefault="00666B3A">
      <w:pPr>
        <w:spacing w:after="0" w:line="240" w:lineRule="auto"/>
        <w:ind w:left="720" w:hanging="720"/>
        <w:rPr>
          <w:rFonts w:eastAsia="Tahoma"/>
          <w:b/>
          <w:sz w:val="20"/>
          <w:szCs w:val="20"/>
        </w:rPr>
      </w:pPr>
      <w:r w:rsidRPr="004B5AF4">
        <w:rPr>
          <w:rFonts w:eastAsia="Tahoma"/>
          <w:b/>
          <w:sz w:val="20"/>
          <w:szCs w:val="20"/>
        </w:rPr>
        <w:t>Assessment of Clinical Instruction</w:t>
      </w:r>
    </w:p>
    <w:p w14:paraId="22F860BB" w14:textId="77777777" w:rsidR="009021A9" w:rsidRPr="004B5AF4" w:rsidRDefault="009021A9">
      <w:pPr>
        <w:spacing w:after="0" w:line="240" w:lineRule="auto"/>
        <w:ind w:left="720" w:hanging="720"/>
        <w:rPr>
          <w:rFonts w:eastAsia="Tahoma"/>
          <w:i/>
          <w:sz w:val="20"/>
          <w:szCs w:val="20"/>
          <w:u w:val="single"/>
        </w:rPr>
      </w:pPr>
    </w:p>
    <w:p w14:paraId="29898709"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22.</w:t>
      </w:r>
      <w:r w:rsidRPr="004B5AF4">
        <w:rPr>
          <w:rFonts w:eastAsia="Arial"/>
          <w:sz w:val="20"/>
          <w:szCs w:val="20"/>
        </w:rPr>
        <w:tab/>
        <w:t>Using the scale (1 - 5) below, rate how clinical instruction was provided during this clinical experience at both midterm and final evaluations (shaded columns).</w:t>
      </w:r>
    </w:p>
    <w:p w14:paraId="698536F5" w14:textId="77777777" w:rsidR="009021A9" w:rsidRPr="004B5AF4" w:rsidRDefault="009021A9">
      <w:pPr>
        <w:spacing w:after="0" w:line="240" w:lineRule="auto"/>
        <w:ind w:left="720" w:hanging="720"/>
        <w:rPr>
          <w:rFonts w:eastAsia="Arial"/>
          <w:sz w:val="20"/>
          <w:szCs w:val="20"/>
        </w:rPr>
      </w:pPr>
    </w:p>
    <w:p w14:paraId="7F6E0AB6" w14:textId="77777777" w:rsidR="009021A9" w:rsidRPr="004B5AF4" w:rsidRDefault="00666B3A">
      <w:pPr>
        <w:spacing w:after="0" w:line="240" w:lineRule="auto"/>
        <w:ind w:left="720" w:hanging="720"/>
        <w:rPr>
          <w:rFonts w:eastAsia="Arial"/>
          <w:i/>
          <w:sz w:val="20"/>
          <w:szCs w:val="20"/>
        </w:rPr>
      </w:pPr>
      <w:r w:rsidRPr="004B5AF4">
        <w:rPr>
          <w:rFonts w:eastAsia="Arial"/>
          <w:sz w:val="20"/>
          <w:szCs w:val="20"/>
        </w:rPr>
        <w:tab/>
        <w:t>1=</w:t>
      </w:r>
      <w:r w:rsidRPr="004B5AF4">
        <w:rPr>
          <w:rFonts w:eastAsia="Arial"/>
          <w:i/>
          <w:sz w:val="20"/>
          <w:szCs w:val="20"/>
        </w:rPr>
        <w:t>Strongly Disagree</w:t>
      </w:r>
      <w:r w:rsidRPr="004B5AF4">
        <w:rPr>
          <w:rFonts w:eastAsia="Arial"/>
          <w:sz w:val="20"/>
          <w:szCs w:val="20"/>
        </w:rPr>
        <w:tab/>
        <w:t>2=</w:t>
      </w:r>
      <w:r w:rsidRPr="004B5AF4">
        <w:rPr>
          <w:rFonts w:eastAsia="Arial"/>
          <w:i/>
          <w:sz w:val="20"/>
          <w:szCs w:val="20"/>
        </w:rPr>
        <w:t>Disagree</w:t>
      </w:r>
      <w:r w:rsidRPr="004B5AF4">
        <w:rPr>
          <w:rFonts w:eastAsia="Arial"/>
          <w:sz w:val="20"/>
          <w:szCs w:val="20"/>
        </w:rPr>
        <w:tab/>
        <w:t>3=</w:t>
      </w:r>
      <w:r w:rsidRPr="004B5AF4">
        <w:rPr>
          <w:rFonts w:eastAsia="Arial"/>
          <w:i/>
          <w:sz w:val="20"/>
          <w:szCs w:val="20"/>
        </w:rPr>
        <w:t>Neutral</w:t>
      </w:r>
      <w:r w:rsidRPr="004B5AF4">
        <w:rPr>
          <w:rFonts w:eastAsia="Arial"/>
          <w:sz w:val="20"/>
          <w:szCs w:val="20"/>
        </w:rPr>
        <w:tab/>
        <w:t>4=</w:t>
      </w:r>
      <w:r w:rsidRPr="004B5AF4">
        <w:rPr>
          <w:rFonts w:eastAsia="Arial"/>
          <w:i/>
          <w:sz w:val="20"/>
          <w:szCs w:val="20"/>
        </w:rPr>
        <w:t>Agree</w:t>
      </w:r>
      <w:r w:rsidRPr="004B5AF4">
        <w:rPr>
          <w:rFonts w:eastAsia="Arial"/>
          <w:sz w:val="20"/>
          <w:szCs w:val="20"/>
        </w:rPr>
        <w:tab/>
        <w:t>5=</w:t>
      </w:r>
      <w:r w:rsidRPr="004B5AF4">
        <w:rPr>
          <w:rFonts w:eastAsia="Arial"/>
          <w:i/>
          <w:sz w:val="20"/>
          <w:szCs w:val="20"/>
        </w:rPr>
        <w:t>Strongly Agree</w:t>
      </w:r>
    </w:p>
    <w:p w14:paraId="7BC1BAF2" w14:textId="77777777" w:rsidR="009021A9" w:rsidRPr="004B5AF4" w:rsidRDefault="009021A9">
      <w:pPr>
        <w:spacing w:after="0" w:line="240" w:lineRule="auto"/>
        <w:ind w:left="720" w:hanging="720"/>
        <w:rPr>
          <w:rFonts w:eastAsia="Arial"/>
          <w:sz w:val="20"/>
          <w:szCs w:val="20"/>
        </w:rPr>
      </w:pPr>
    </w:p>
    <w:tbl>
      <w:tblPr>
        <w:tblStyle w:val="a4"/>
        <w:tblW w:w="882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1080"/>
        <w:gridCol w:w="1080"/>
      </w:tblGrid>
      <w:tr w:rsidR="009021A9" w:rsidRPr="004B5AF4" w14:paraId="79882506" w14:textId="77777777">
        <w:trPr>
          <w:trHeight w:val="300"/>
        </w:trPr>
        <w:tc>
          <w:tcPr>
            <w:tcW w:w="6660" w:type="dxa"/>
            <w:tcBorders>
              <w:bottom w:val="single" w:sz="4" w:space="0" w:color="000000"/>
              <w:right w:val="single" w:sz="6" w:space="0" w:color="000000"/>
            </w:tcBorders>
          </w:tcPr>
          <w:p w14:paraId="511A82CD" w14:textId="77777777" w:rsidR="009021A9" w:rsidRPr="004B5AF4" w:rsidRDefault="00666B3A">
            <w:pPr>
              <w:keepNext/>
              <w:keepLines/>
              <w:spacing w:before="40" w:after="0" w:line="240" w:lineRule="auto"/>
              <w:rPr>
                <w:i/>
                <w:color w:val="272727"/>
                <w:sz w:val="21"/>
                <w:szCs w:val="21"/>
              </w:rPr>
            </w:pPr>
            <w:r w:rsidRPr="004B5AF4">
              <w:rPr>
                <w:i/>
                <w:color w:val="272727"/>
                <w:sz w:val="21"/>
                <w:szCs w:val="21"/>
              </w:rPr>
              <w:t>Provision of Clinical Instruction</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cPr>
          <w:p w14:paraId="3B591724" w14:textId="77777777" w:rsidR="009021A9" w:rsidRPr="004B5AF4" w:rsidRDefault="00666B3A">
            <w:pPr>
              <w:pStyle w:val="Heading4"/>
              <w:spacing w:after="0" w:line="240" w:lineRule="auto"/>
              <w:contextualSpacing w:val="0"/>
              <w:jc w:val="center"/>
            </w:pPr>
            <w:r w:rsidRPr="004B5AF4">
              <w:t xml:space="preserve">Midterm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cPr>
          <w:p w14:paraId="71F69D33" w14:textId="77777777" w:rsidR="009021A9" w:rsidRPr="004B5AF4" w:rsidRDefault="00666B3A">
            <w:pPr>
              <w:pStyle w:val="Heading4"/>
              <w:spacing w:after="0" w:line="240" w:lineRule="auto"/>
              <w:contextualSpacing w:val="0"/>
              <w:jc w:val="center"/>
            </w:pPr>
            <w:r w:rsidRPr="004B5AF4">
              <w:t>Final</w:t>
            </w:r>
          </w:p>
        </w:tc>
      </w:tr>
      <w:tr w:rsidR="009021A9" w:rsidRPr="004B5AF4" w14:paraId="63EB451B" w14:textId="77777777">
        <w:tc>
          <w:tcPr>
            <w:tcW w:w="6660" w:type="dxa"/>
            <w:tcBorders>
              <w:right w:val="single" w:sz="6" w:space="0" w:color="000000"/>
            </w:tcBorders>
          </w:tcPr>
          <w:p w14:paraId="6B317DA7" w14:textId="77777777" w:rsidR="009021A9" w:rsidRPr="004B5AF4" w:rsidRDefault="00666B3A">
            <w:pPr>
              <w:tabs>
                <w:tab w:val="left" w:pos="0"/>
              </w:tabs>
              <w:spacing w:after="0" w:line="240" w:lineRule="auto"/>
              <w:rPr>
                <w:rFonts w:eastAsia="Arial"/>
                <w:sz w:val="20"/>
                <w:szCs w:val="20"/>
              </w:rPr>
            </w:pPr>
            <w:r w:rsidRPr="004B5AF4">
              <w:rPr>
                <w:rFonts w:eastAsia="Arial"/>
                <w:sz w:val="20"/>
                <w:szCs w:val="20"/>
              </w:rPr>
              <w:t>The clinical instructor (CI) was familiar with the academic program’s objectives and expectations for this experience.</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1C988F9"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B22BB7D" w14:textId="77777777" w:rsidR="009021A9" w:rsidRPr="004B5AF4" w:rsidRDefault="009021A9">
            <w:pPr>
              <w:spacing w:after="0" w:line="240" w:lineRule="auto"/>
              <w:jc w:val="center"/>
              <w:rPr>
                <w:rFonts w:eastAsia="Arial"/>
                <w:sz w:val="20"/>
                <w:szCs w:val="20"/>
              </w:rPr>
            </w:pPr>
          </w:p>
        </w:tc>
      </w:tr>
      <w:tr w:rsidR="009021A9" w:rsidRPr="004B5AF4" w14:paraId="2CFA0181" w14:textId="77777777">
        <w:tc>
          <w:tcPr>
            <w:tcW w:w="6660" w:type="dxa"/>
            <w:tcBorders>
              <w:right w:val="single" w:sz="6" w:space="0" w:color="000000"/>
            </w:tcBorders>
          </w:tcPr>
          <w:p w14:paraId="264C7B26" w14:textId="77777777" w:rsidR="009021A9" w:rsidRPr="004B5AF4" w:rsidRDefault="00666B3A">
            <w:pPr>
              <w:spacing w:after="0" w:line="240" w:lineRule="auto"/>
              <w:rPr>
                <w:rFonts w:eastAsia="Arial"/>
                <w:sz w:val="20"/>
                <w:szCs w:val="20"/>
              </w:rPr>
            </w:pPr>
            <w:r w:rsidRPr="004B5AF4">
              <w:rPr>
                <w:rFonts w:eastAsia="Arial"/>
                <w:sz w:val="20"/>
                <w:szCs w:val="20"/>
              </w:rPr>
              <w:t>The clinical education site had written objectives for this learning experience.</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7B246DD"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BF89DA3" w14:textId="77777777" w:rsidR="009021A9" w:rsidRPr="004B5AF4" w:rsidRDefault="009021A9">
            <w:pPr>
              <w:spacing w:after="0" w:line="240" w:lineRule="auto"/>
              <w:jc w:val="center"/>
              <w:rPr>
                <w:rFonts w:eastAsia="Arial"/>
                <w:sz w:val="20"/>
                <w:szCs w:val="20"/>
              </w:rPr>
            </w:pPr>
          </w:p>
        </w:tc>
      </w:tr>
      <w:tr w:rsidR="009021A9" w:rsidRPr="004B5AF4" w14:paraId="545D7DC6" w14:textId="77777777">
        <w:tc>
          <w:tcPr>
            <w:tcW w:w="6660" w:type="dxa"/>
            <w:tcBorders>
              <w:right w:val="single" w:sz="6" w:space="0" w:color="000000"/>
            </w:tcBorders>
          </w:tcPr>
          <w:p w14:paraId="45FE17BD" w14:textId="77777777" w:rsidR="009021A9" w:rsidRPr="004B5AF4" w:rsidRDefault="00666B3A">
            <w:pPr>
              <w:spacing w:after="0" w:line="240" w:lineRule="auto"/>
              <w:rPr>
                <w:rFonts w:eastAsia="Arial"/>
                <w:sz w:val="20"/>
                <w:szCs w:val="20"/>
              </w:rPr>
            </w:pPr>
            <w:r w:rsidRPr="004B5AF4">
              <w:rPr>
                <w:rFonts w:eastAsia="Arial"/>
                <w:sz w:val="20"/>
                <w:szCs w:val="20"/>
              </w:rPr>
              <w:t>The clinical education site’s objectives for this learning experience were clearly communicated.</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C3E0E74"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6A1FAB9" w14:textId="77777777" w:rsidR="009021A9" w:rsidRPr="004B5AF4" w:rsidRDefault="009021A9">
            <w:pPr>
              <w:spacing w:after="0" w:line="240" w:lineRule="auto"/>
              <w:jc w:val="center"/>
              <w:rPr>
                <w:rFonts w:eastAsia="Arial"/>
                <w:sz w:val="20"/>
                <w:szCs w:val="20"/>
              </w:rPr>
            </w:pPr>
          </w:p>
        </w:tc>
      </w:tr>
      <w:tr w:rsidR="009021A9" w:rsidRPr="004B5AF4" w14:paraId="5279761D" w14:textId="77777777">
        <w:tc>
          <w:tcPr>
            <w:tcW w:w="6660" w:type="dxa"/>
            <w:tcBorders>
              <w:right w:val="single" w:sz="6" w:space="0" w:color="000000"/>
            </w:tcBorders>
          </w:tcPr>
          <w:p w14:paraId="41D2EA24" w14:textId="77777777" w:rsidR="009021A9" w:rsidRPr="004B5AF4" w:rsidRDefault="00666B3A">
            <w:pPr>
              <w:spacing w:after="0" w:line="240" w:lineRule="auto"/>
              <w:rPr>
                <w:rFonts w:eastAsia="Arial"/>
                <w:sz w:val="20"/>
                <w:szCs w:val="20"/>
              </w:rPr>
            </w:pPr>
            <w:r w:rsidRPr="004B5AF4">
              <w:rPr>
                <w:rFonts w:eastAsia="Arial"/>
                <w:sz w:val="20"/>
                <w:szCs w:val="20"/>
              </w:rPr>
              <w:t xml:space="preserve">There was an opportunity for </w:t>
            </w:r>
            <w:proofErr w:type="gramStart"/>
            <w:r w:rsidRPr="004B5AF4">
              <w:rPr>
                <w:rFonts w:eastAsia="Arial"/>
                <w:sz w:val="20"/>
                <w:szCs w:val="20"/>
              </w:rPr>
              <w:t>student</w:t>
            </w:r>
            <w:proofErr w:type="gramEnd"/>
            <w:r w:rsidRPr="004B5AF4">
              <w:rPr>
                <w:rFonts w:eastAsia="Arial"/>
                <w:sz w:val="20"/>
                <w:szCs w:val="20"/>
              </w:rPr>
              <w:t xml:space="preserve"> </w:t>
            </w:r>
            <w:proofErr w:type="gramStart"/>
            <w:r w:rsidRPr="004B5AF4">
              <w:rPr>
                <w:rFonts w:eastAsia="Arial"/>
                <w:sz w:val="20"/>
                <w:szCs w:val="20"/>
              </w:rPr>
              <w:t>input</w:t>
            </w:r>
            <w:proofErr w:type="gramEnd"/>
            <w:r w:rsidRPr="004B5AF4">
              <w:rPr>
                <w:rFonts w:eastAsia="Arial"/>
                <w:sz w:val="20"/>
                <w:szCs w:val="20"/>
              </w:rPr>
              <w:t xml:space="preserve"> into the objectives for this learning experience.</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6BB753C"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13DA1E0" w14:textId="77777777" w:rsidR="009021A9" w:rsidRPr="004B5AF4" w:rsidRDefault="009021A9">
            <w:pPr>
              <w:spacing w:after="0" w:line="240" w:lineRule="auto"/>
              <w:jc w:val="center"/>
              <w:rPr>
                <w:rFonts w:eastAsia="Arial"/>
                <w:sz w:val="20"/>
                <w:szCs w:val="20"/>
              </w:rPr>
            </w:pPr>
          </w:p>
        </w:tc>
      </w:tr>
      <w:tr w:rsidR="009021A9" w:rsidRPr="004B5AF4" w14:paraId="09AE5D0C" w14:textId="77777777">
        <w:tc>
          <w:tcPr>
            <w:tcW w:w="6660" w:type="dxa"/>
            <w:tcBorders>
              <w:right w:val="single" w:sz="6" w:space="0" w:color="000000"/>
            </w:tcBorders>
          </w:tcPr>
          <w:p w14:paraId="36C13975"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The CI provided constructive feedback on student performance.</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5CAC6F5"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6060428" w14:textId="77777777" w:rsidR="009021A9" w:rsidRPr="004B5AF4" w:rsidRDefault="009021A9">
            <w:pPr>
              <w:spacing w:after="0" w:line="240" w:lineRule="auto"/>
              <w:jc w:val="center"/>
              <w:rPr>
                <w:rFonts w:eastAsia="Arial"/>
                <w:sz w:val="20"/>
                <w:szCs w:val="20"/>
              </w:rPr>
            </w:pPr>
          </w:p>
        </w:tc>
      </w:tr>
      <w:tr w:rsidR="009021A9" w:rsidRPr="004B5AF4" w14:paraId="32CCF53E" w14:textId="77777777">
        <w:tc>
          <w:tcPr>
            <w:tcW w:w="6660" w:type="dxa"/>
            <w:tcBorders>
              <w:right w:val="single" w:sz="6" w:space="0" w:color="000000"/>
            </w:tcBorders>
          </w:tcPr>
          <w:p w14:paraId="59015F27"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The CI provided timely feedback on student performance.</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D0656FE"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B37605A" w14:textId="77777777" w:rsidR="009021A9" w:rsidRPr="004B5AF4" w:rsidRDefault="009021A9">
            <w:pPr>
              <w:spacing w:after="0" w:line="240" w:lineRule="auto"/>
              <w:jc w:val="center"/>
              <w:rPr>
                <w:rFonts w:eastAsia="Arial"/>
                <w:sz w:val="20"/>
                <w:szCs w:val="20"/>
              </w:rPr>
            </w:pPr>
          </w:p>
        </w:tc>
      </w:tr>
      <w:tr w:rsidR="009021A9" w:rsidRPr="004B5AF4" w14:paraId="2B684311" w14:textId="77777777">
        <w:tc>
          <w:tcPr>
            <w:tcW w:w="6660" w:type="dxa"/>
            <w:tcBorders>
              <w:right w:val="single" w:sz="6" w:space="0" w:color="000000"/>
            </w:tcBorders>
          </w:tcPr>
          <w:p w14:paraId="3FACA237" w14:textId="77777777" w:rsidR="009021A9" w:rsidRPr="004B5AF4" w:rsidRDefault="00666B3A">
            <w:pPr>
              <w:spacing w:after="0" w:line="240" w:lineRule="auto"/>
              <w:rPr>
                <w:rFonts w:eastAsia="Arial"/>
                <w:sz w:val="20"/>
                <w:szCs w:val="20"/>
              </w:rPr>
            </w:pPr>
            <w:r w:rsidRPr="004B5AF4">
              <w:rPr>
                <w:rFonts w:eastAsia="Arial"/>
                <w:sz w:val="20"/>
                <w:szCs w:val="20"/>
              </w:rPr>
              <w:lastRenderedPageBreak/>
              <w:t>The CI demonstrated skill in active listening.</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94798F2"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889A505" w14:textId="77777777" w:rsidR="009021A9" w:rsidRPr="004B5AF4" w:rsidRDefault="009021A9">
            <w:pPr>
              <w:spacing w:after="0" w:line="240" w:lineRule="auto"/>
              <w:jc w:val="center"/>
              <w:rPr>
                <w:rFonts w:eastAsia="Arial"/>
                <w:sz w:val="20"/>
                <w:szCs w:val="20"/>
              </w:rPr>
            </w:pPr>
          </w:p>
        </w:tc>
      </w:tr>
      <w:tr w:rsidR="009021A9" w:rsidRPr="004B5AF4" w14:paraId="4B5966E2" w14:textId="77777777">
        <w:tc>
          <w:tcPr>
            <w:tcW w:w="6660" w:type="dxa"/>
            <w:tcBorders>
              <w:right w:val="single" w:sz="6" w:space="0" w:color="000000"/>
            </w:tcBorders>
          </w:tcPr>
          <w:p w14:paraId="7691AC08" w14:textId="77777777" w:rsidR="009021A9" w:rsidRPr="004B5AF4" w:rsidRDefault="00666B3A">
            <w:pPr>
              <w:spacing w:after="0" w:line="240" w:lineRule="auto"/>
              <w:rPr>
                <w:rFonts w:eastAsia="Arial"/>
                <w:sz w:val="20"/>
                <w:szCs w:val="20"/>
              </w:rPr>
            </w:pPr>
            <w:r w:rsidRPr="004B5AF4">
              <w:rPr>
                <w:rFonts w:eastAsia="Arial"/>
                <w:sz w:val="20"/>
                <w:szCs w:val="20"/>
              </w:rPr>
              <w:t>The CI provided clear and concise communication.</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9079D35"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7686DC7" w14:textId="77777777" w:rsidR="009021A9" w:rsidRPr="004B5AF4" w:rsidRDefault="009021A9">
            <w:pPr>
              <w:spacing w:after="0" w:line="240" w:lineRule="auto"/>
              <w:jc w:val="center"/>
              <w:rPr>
                <w:rFonts w:eastAsia="Arial"/>
                <w:sz w:val="20"/>
                <w:szCs w:val="20"/>
              </w:rPr>
            </w:pPr>
          </w:p>
        </w:tc>
      </w:tr>
      <w:tr w:rsidR="009021A9" w:rsidRPr="004B5AF4" w14:paraId="2A3B7D34" w14:textId="77777777">
        <w:tc>
          <w:tcPr>
            <w:tcW w:w="6660" w:type="dxa"/>
            <w:tcBorders>
              <w:right w:val="single" w:sz="6" w:space="0" w:color="000000"/>
            </w:tcBorders>
          </w:tcPr>
          <w:p w14:paraId="103A202B"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The CI communicated in an open and non-threatening manner.</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3BD644D"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A3FAC43" w14:textId="77777777" w:rsidR="009021A9" w:rsidRPr="004B5AF4" w:rsidRDefault="009021A9">
            <w:pPr>
              <w:spacing w:after="0" w:line="240" w:lineRule="auto"/>
              <w:jc w:val="center"/>
              <w:rPr>
                <w:rFonts w:eastAsia="Arial"/>
                <w:sz w:val="20"/>
                <w:szCs w:val="20"/>
              </w:rPr>
            </w:pPr>
          </w:p>
        </w:tc>
      </w:tr>
      <w:tr w:rsidR="009021A9" w:rsidRPr="004B5AF4" w14:paraId="59B767C7" w14:textId="77777777">
        <w:tc>
          <w:tcPr>
            <w:tcW w:w="6660" w:type="dxa"/>
            <w:tcBorders>
              <w:right w:val="single" w:sz="6" w:space="0" w:color="000000"/>
            </w:tcBorders>
          </w:tcPr>
          <w:p w14:paraId="0CE9ACE8"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 xml:space="preserve">The CI taught in an interactive </w:t>
            </w:r>
            <w:proofErr w:type="gramStart"/>
            <w:r w:rsidRPr="004B5AF4">
              <w:rPr>
                <w:rFonts w:eastAsia="Arial"/>
                <w:sz w:val="20"/>
                <w:szCs w:val="20"/>
              </w:rPr>
              <w:t>manner that</w:t>
            </w:r>
            <w:proofErr w:type="gramEnd"/>
            <w:r w:rsidRPr="004B5AF4">
              <w:rPr>
                <w:rFonts w:eastAsia="Arial"/>
                <w:sz w:val="20"/>
                <w:szCs w:val="20"/>
              </w:rPr>
              <w:t xml:space="preserve"> encouraged problem solving.</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BBD94B2"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854DE7F" w14:textId="77777777" w:rsidR="009021A9" w:rsidRPr="004B5AF4" w:rsidRDefault="009021A9">
            <w:pPr>
              <w:spacing w:after="0" w:line="240" w:lineRule="auto"/>
              <w:jc w:val="center"/>
              <w:rPr>
                <w:rFonts w:eastAsia="Arial"/>
                <w:sz w:val="20"/>
                <w:szCs w:val="20"/>
              </w:rPr>
            </w:pPr>
          </w:p>
        </w:tc>
      </w:tr>
      <w:tr w:rsidR="009021A9" w:rsidRPr="004B5AF4" w14:paraId="13A40DCD" w14:textId="77777777">
        <w:tc>
          <w:tcPr>
            <w:tcW w:w="6660" w:type="dxa"/>
            <w:tcBorders>
              <w:right w:val="single" w:sz="6" w:space="0" w:color="000000"/>
            </w:tcBorders>
          </w:tcPr>
          <w:p w14:paraId="58182B1C" w14:textId="77777777" w:rsidR="009021A9" w:rsidRPr="004B5AF4" w:rsidRDefault="00666B3A">
            <w:pPr>
              <w:spacing w:after="0" w:line="240" w:lineRule="auto"/>
              <w:rPr>
                <w:rFonts w:eastAsia="Arial"/>
                <w:sz w:val="20"/>
                <w:szCs w:val="20"/>
              </w:rPr>
            </w:pPr>
            <w:r w:rsidRPr="004B5AF4">
              <w:rPr>
                <w:rFonts w:eastAsia="Arial"/>
                <w:sz w:val="20"/>
                <w:szCs w:val="20"/>
              </w:rPr>
              <w:t xml:space="preserve">There was a clear understanding </w:t>
            </w:r>
            <w:proofErr w:type="gramStart"/>
            <w:r w:rsidRPr="004B5AF4">
              <w:rPr>
                <w:rFonts w:eastAsia="Arial"/>
                <w:sz w:val="20"/>
                <w:szCs w:val="20"/>
              </w:rPr>
              <w:t>to</w:t>
            </w:r>
            <w:proofErr w:type="gramEnd"/>
            <w:r w:rsidRPr="004B5AF4">
              <w:rPr>
                <w:rFonts w:eastAsia="Arial"/>
                <w:sz w:val="20"/>
                <w:szCs w:val="20"/>
              </w:rPr>
              <w:t xml:space="preserve"> whom you were directly responsible and accountable.</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CA7ADD4"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14EE24A" w14:textId="77777777" w:rsidR="009021A9" w:rsidRPr="004B5AF4" w:rsidRDefault="009021A9">
            <w:pPr>
              <w:spacing w:after="0" w:line="240" w:lineRule="auto"/>
              <w:jc w:val="center"/>
              <w:rPr>
                <w:rFonts w:eastAsia="Arial"/>
                <w:sz w:val="20"/>
                <w:szCs w:val="20"/>
              </w:rPr>
            </w:pPr>
          </w:p>
        </w:tc>
      </w:tr>
      <w:tr w:rsidR="009021A9" w:rsidRPr="004B5AF4" w14:paraId="29487B4D" w14:textId="77777777">
        <w:tc>
          <w:tcPr>
            <w:tcW w:w="6660" w:type="dxa"/>
            <w:tcBorders>
              <w:right w:val="single" w:sz="6" w:space="0" w:color="000000"/>
            </w:tcBorders>
          </w:tcPr>
          <w:p w14:paraId="7684AAA1"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The supervising CI was accessible when needed.</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6614669"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7590049" w14:textId="77777777" w:rsidR="009021A9" w:rsidRPr="004B5AF4" w:rsidRDefault="009021A9">
            <w:pPr>
              <w:spacing w:after="0" w:line="240" w:lineRule="auto"/>
              <w:jc w:val="center"/>
              <w:rPr>
                <w:rFonts w:eastAsia="Arial"/>
                <w:sz w:val="20"/>
                <w:szCs w:val="20"/>
              </w:rPr>
            </w:pPr>
          </w:p>
        </w:tc>
      </w:tr>
      <w:tr w:rsidR="009021A9" w:rsidRPr="004B5AF4" w14:paraId="7E49691E" w14:textId="77777777">
        <w:tc>
          <w:tcPr>
            <w:tcW w:w="6660" w:type="dxa"/>
            <w:tcBorders>
              <w:right w:val="single" w:sz="6" w:space="0" w:color="000000"/>
            </w:tcBorders>
          </w:tcPr>
          <w:p w14:paraId="6FD81C15" w14:textId="77777777" w:rsidR="009021A9" w:rsidRPr="004B5AF4" w:rsidRDefault="00666B3A">
            <w:pPr>
              <w:spacing w:after="0" w:line="240" w:lineRule="auto"/>
              <w:rPr>
                <w:rFonts w:eastAsia="Arial"/>
                <w:sz w:val="20"/>
                <w:szCs w:val="20"/>
              </w:rPr>
            </w:pPr>
            <w:r w:rsidRPr="004B5AF4">
              <w:rPr>
                <w:rFonts w:eastAsia="Arial"/>
                <w:sz w:val="20"/>
                <w:szCs w:val="20"/>
              </w:rPr>
              <w:t xml:space="preserve">The CI clearly explained your student responsibilities.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C5B615A"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92F1AA2" w14:textId="77777777" w:rsidR="009021A9" w:rsidRPr="004B5AF4" w:rsidRDefault="009021A9">
            <w:pPr>
              <w:spacing w:after="0" w:line="240" w:lineRule="auto"/>
              <w:jc w:val="center"/>
              <w:rPr>
                <w:rFonts w:eastAsia="Arial"/>
                <w:sz w:val="20"/>
                <w:szCs w:val="20"/>
              </w:rPr>
            </w:pPr>
          </w:p>
        </w:tc>
      </w:tr>
      <w:tr w:rsidR="009021A9" w:rsidRPr="004B5AF4" w14:paraId="02384D07" w14:textId="77777777">
        <w:tc>
          <w:tcPr>
            <w:tcW w:w="6660" w:type="dxa"/>
            <w:tcBorders>
              <w:right w:val="single" w:sz="6" w:space="0" w:color="000000"/>
            </w:tcBorders>
          </w:tcPr>
          <w:p w14:paraId="70B1CCED" w14:textId="77777777" w:rsidR="009021A9" w:rsidRPr="004B5AF4" w:rsidRDefault="00666B3A">
            <w:pPr>
              <w:spacing w:after="0" w:line="240" w:lineRule="auto"/>
              <w:rPr>
                <w:rFonts w:eastAsia="Arial"/>
                <w:sz w:val="20"/>
                <w:szCs w:val="20"/>
              </w:rPr>
            </w:pPr>
            <w:r w:rsidRPr="004B5AF4">
              <w:rPr>
                <w:rFonts w:eastAsia="Arial"/>
                <w:sz w:val="20"/>
                <w:szCs w:val="20"/>
              </w:rPr>
              <w:t>The CI provided responsibilities that were within your scope of knowledge and skills.</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A499DFC"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E7E3C41" w14:textId="77777777" w:rsidR="009021A9" w:rsidRPr="004B5AF4" w:rsidRDefault="009021A9">
            <w:pPr>
              <w:spacing w:after="0" w:line="240" w:lineRule="auto"/>
              <w:jc w:val="center"/>
              <w:rPr>
                <w:rFonts w:eastAsia="Arial"/>
                <w:sz w:val="20"/>
                <w:szCs w:val="20"/>
              </w:rPr>
            </w:pPr>
          </w:p>
        </w:tc>
      </w:tr>
      <w:tr w:rsidR="009021A9" w:rsidRPr="004B5AF4" w14:paraId="335180C6" w14:textId="77777777">
        <w:tc>
          <w:tcPr>
            <w:tcW w:w="6660" w:type="dxa"/>
            <w:tcBorders>
              <w:right w:val="single" w:sz="6" w:space="0" w:color="000000"/>
            </w:tcBorders>
          </w:tcPr>
          <w:p w14:paraId="5908F517" w14:textId="77777777" w:rsidR="009021A9" w:rsidRPr="004B5AF4" w:rsidRDefault="00666B3A">
            <w:pPr>
              <w:spacing w:after="0" w:line="240" w:lineRule="auto"/>
              <w:ind w:left="720" w:hanging="720"/>
              <w:rPr>
                <w:rFonts w:eastAsia="Arial"/>
                <w:sz w:val="20"/>
                <w:szCs w:val="20"/>
              </w:rPr>
            </w:pPr>
            <w:proofErr w:type="gramStart"/>
            <w:r w:rsidRPr="004B5AF4">
              <w:rPr>
                <w:rFonts w:eastAsia="Arial"/>
                <w:sz w:val="20"/>
                <w:szCs w:val="20"/>
              </w:rPr>
              <w:t>The CI</w:t>
            </w:r>
            <w:proofErr w:type="gramEnd"/>
            <w:r w:rsidRPr="004B5AF4">
              <w:rPr>
                <w:rFonts w:eastAsia="Arial"/>
                <w:sz w:val="20"/>
                <w:szCs w:val="20"/>
              </w:rPr>
              <w:t xml:space="preserve"> facilitated patient-therapist and therapist-student relationships.</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3F828E4"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AC57CB0" w14:textId="77777777" w:rsidR="009021A9" w:rsidRPr="004B5AF4" w:rsidRDefault="009021A9">
            <w:pPr>
              <w:spacing w:after="0" w:line="240" w:lineRule="auto"/>
              <w:jc w:val="center"/>
              <w:rPr>
                <w:rFonts w:eastAsia="Arial"/>
                <w:sz w:val="20"/>
                <w:szCs w:val="20"/>
              </w:rPr>
            </w:pPr>
          </w:p>
        </w:tc>
      </w:tr>
      <w:tr w:rsidR="009021A9" w:rsidRPr="004B5AF4" w14:paraId="3F550615" w14:textId="77777777">
        <w:tc>
          <w:tcPr>
            <w:tcW w:w="6660" w:type="dxa"/>
            <w:tcBorders>
              <w:right w:val="single" w:sz="6" w:space="0" w:color="000000"/>
            </w:tcBorders>
          </w:tcPr>
          <w:p w14:paraId="0ED4C35A"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 xml:space="preserve">Time was available with the CI to discuss patient/client interventions.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186B13D"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C57C439" w14:textId="77777777" w:rsidR="009021A9" w:rsidRPr="004B5AF4" w:rsidRDefault="009021A9">
            <w:pPr>
              <w:spacing w:after="0" w:line="240" w:lineRule="auto"/>
              <w:jc w:val="center"/>
              <w:rPr>
                <w:rFonts w:eastAsia="Arial"/>
                <w:sz w:val="20"/>
                <w:szCs w:val="20"/>
              </w:rPr>
            </w:pPr>
          </w:p>
        </w:tc>
      </w:tr>
      <w:tr w:rsidR="009021A9" w:rsidRPr="004B5AF4" w14:paraId="2F7BF961" w14:textId="77777777">
        <w:tc>
          <w:tcPr>
            <w:tcW w:w="6660" w:type="dxa"/>
            <w:tcBorders>
              <w:right w:val="single" w:sz="6" w:space="0" w:color="000000"/>
            </w:tcBorders>
          </w:tcPr>
          <w:p w14:paraId="0E321F40"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The CI served as a positive role model in physical therapy practice.</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D404BC9"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1319B8A" w14:textId="77777777" w:rsidR="009021A9" w:rsidRPr="004B5AF4" w:rsidRDefault="009021A9">
            <w:pPr>
              <w:spacing w:after="0" w:line="240" w:lineRule="auto"/>
              <w:jc w:val="center"/>
              <w:rPr>
                <w:rFonts w:eastAsia="Arial"/>
                <w:sz w:val="20"/>
                <w:szCs w:val="20"/>
              </w:rPr>
            </w:pPr>
          </w:p>
        </w:tc>
      </w:tr>
      <w:tr w:rsidR="009021A9" w:rsidRPr="004B5AF4" w14:paraId="5F5C8C78" w14:textId="77777777">
        <w:tc>
          <w:tcPr>
            <w:tcW w:w="6660" w:type="dxa"/>
            <w:tcBorders>
              <w:right w:val="single" w:sz="6" w:space="0" w:color="000000"/>
            </w:tcBorders>
          </w:tcPr>
          <w:p w14:paraId="7EF41218" w14:textId="77777777" w:rsidR="009021A9" w:rsidRPr="004B5AF4" w:rsidRDefault="00666B3A">
            <w:pPr>
              <w:tabs>
                <w:tab w:val="left" w:pos="0"/>
              </w:tabs>
              <w:spacing w:after="0" w:line="240" w:lineRule="auto"/>
              <w:rPr>
                <w:rFonts w:eastAsia="Arial"/>
                <w:sz w:val="20"/>
                <w:szCs w:val="20"/>
              </w:rPr>
            </w:pPr>
            <w:r w:rsidRPr="004B5AF4">
              <w:rPr>
                <w:rFonts w:eastAsia="Arial"/>
                <w:sz w:val="20"/>
                <w:szCs w:val="20"/>
              </w:rPr>
              <w:t>The CI skillfully used the clinical environment for planned and unplanned learning experiences.</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1A560F4"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0DF735C" w14:textId="77777777" w:rsidR="009021A9" w:rsidRPr="004B5AF4" w:rsidRDefault="009021A9">
            <w:pPr>
              <w:spacing w:after="0" w:line="240" w:lineRule="auto"/>
              <w:jc w:val="center"/>
              <w:rPr>
                <w:rFonts w:eastAsia="Arial"/>
                <w:sz w:val="20"/>
                <w:szCs w:val="20"/>
              </w:rPr>
            </w:pPr>
          </w:p>
        </w:tc>
      </w:tr>
      <w:tr w:rsidR="009021A9" w:rsidRPr="004B5AF4" w14:paraId="72BE3B5C" w14:textId="77777777">
        <w:tc>
          <w:tcPr>
            <w:tcW w:w="6660" w:type="dxa"/>
            <w:tcBorders>
              <w:right w:val="single" w:sz="6" w:space="0" w:color="000000"/>
            </w:tcBorders>
          </w:tcPr>
          <w:p w14:paraId="2D79E3A6" w14:textId="77777777" w:rsidR="009021A9" w:rsidRPr="004B5AF4" w:rsidRDefault="00666B3A">
            <w:pPr>
              <w:spacing w:after="0" w:line="240" w:lineRule="auto"/>
              <w:rPr>
                <w:rFonts w:eastAsia="Arial"/>
                <w:sz w:val="20"/>
                <w:szCs w:val="20"/>
              </w:rPr>
            </w:pPr>
            <w:r w:rsidRPr="004B5AF4">
              <w:rPr>
                <w:rFonts w:eastAsia="Arial"/>
                <w:sz w:val="20"/>
                <w:szCs w:val="20"/>
              </w:rPr>
              <w:t>The CI integrated knowledge of various learning styles into student clinical teaching.</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A413BF6"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3D28B4B" w14:textId="77777777" w:rsidR="009021A9" w:rsidRPr="004B5AF4" w:rsidRDefault="009021A9">
            <w:pPr>
              <w:spacing w:after="0" w:line="240" w:lineRule="auto"/>
              <w:jc w:val="center"/>
              <w:rPr>
                <w:rFonts w:eastAsia="Arial"/>
                <w:sz w:val="20"/>
                <w:szCs w:val="20"/>
              </w:rPr>
            </w:pPr>
          </w:p>
        </w:tc>
      </w:tr>
      <w:tr w:rsidR="009021A9" w:rsidRPr="004B5AF4" w14:paraId="28C2B85E" w14:textId="77777777">
        <w:tc>
          <w:tcPr>
            <w:tcW w:w="6660" w:type="dxa"/>
            <w:tcBorders>
              <w:right w:val="single" w:sz="6" w:space="0" w:color="000000"/>
            </w:tcBorders>
          </w:tcPr>
          <w:p w14:paraId="6F195C21" w14:textId="77777777" w:rsidR="009021A9" w:rsidRPr="004B5AF4" w:rsidRDefault="00666B3A">
            <w:pPr>
              <w:spacing w:after="0" w:line="240" w:lineRule="auto"/>
              <w:rPr>
                <w:rFonts w:eastAsia="Arial"/>
                <w:sz w:val="20"/>
                <w:szCs w:val="20"/>
              </w:rPr>
            </w:pPr>
            <w:r w:rsidRPr="004B5AF4">
              <w:rPr>
                <w:rFonts w:eastAsia="Arial"/>
                <w:sz w:val="20"/>
                <w:szCs w:val="20"/>
              </w:rPr>
              <w:t>The CI made the formal evaluation process constructive.</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7EFA3E3"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1C6AC2A" w14:textId="77777777" w:rsidR="009021A9" w:rsidRPr="004B5AF4" w:rsidRDefault="009021A9">
            <w:pPr>
              <w:spacing w:after="0" w:line="240" w:lineRule="auto"/>
              <w:jc w:val="center"/>
              <w:rPr>
                <w:rFonts w:eastAsia="Arial"/>
                <w:sz w:val="20"/>
                <w:szCs w:val="20"/>
              </w:rPr>
            </w:pPr>
          </w:p>
        </w:tc>
      </w:tr>
      <w:tr w:rsidR="009021A9" w:rsidRPr="004B5AF4" w14:paraId="16DAF28B" w14:textId="77777777">
        <w:tc>
          <w:tcPr>
            <w:tcW w:w="6660" w:type="dxa"/>
            <w:tcBorders>
              <w:right w:val="single" w:sz="6" w:space="0" w:color="000000"/>
            </w:tcBorders>
          </w:tcPr>
          <w:p w14:paraId="29910073"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The CI encouraged the student to self-assess.</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DC44586" w14:textId="77777777" w:rsidR="009021A9" w:rsidRPr="004B5AF4" w:rsidRDefault="009021A9">
            <w:pPr>
              <w:spacing w:after="0" w:line="240" w:lineRule="auto"/>
              <w:jc w:val="center"/>
              <w:rPr>
                <w:rFonts w:eastAsia="Arial"/>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FCBC07" w14:textId="77777777" w:rsidR="009021A9" w:rsidRPr="004B5AF4" w:rsidRDefault="009021A9">
            <w:pPr>
              <w:spacing w:after="0" w:line="240" w:lineRule="auto"/>
              <w:jc w:val="center"/>
              <w:rPr>
                <w:rFonts w:eastAsia="Arial"/>
                <w:sz w:val="20"/>
                <w:szCs w:val="20"/>
              </w:rPr>
            </w:pPr>
          </w:p>
        </w:tc>
      </w:tr>
    </w:tbl>
    <w:p w14:paraId="1728B4D0" w14:textId="77777777" w:rsidR="009021A9" w:rsidRPr="004B5AF4" w:rsidRDefault="009021A9">
      <w:pPr>
        <w:tabs>
          <w:tab w:val="left" w:pos="2160"/>
        </w:tabs>
        <w:spacing w:after="0" w:line="240" w:lineRule="auto"/>
        <w:ind w:left="3600" w:hanging="2880"/>
        <w:rPr>
          <w:rFonts w:eastAsia="Arial"/>
          <w:sz w:val="20"/>
          <w:szCs w:val="20"/>
        </w:rPr>
      </w:pPr>
    </w:p>
    <w:p w14:paraId="34959D4B" w14:textId="77777777" w:rsidR="009021A9" w:rsidRPr="004B5AF4" w:rsidRDefault="009021A9">
      <w:pPr>
        <w:tabs>
          <w:tab w:val="left" w:pos="2160"/>
        </w:tabs>
        <w:spacing w:after="0" w:line="240" w:lineRule="auto"/>
        <w:ind w:left="3600" w:hanging="2880"/>
        <w:rPr>
          <w:rFonts w:eastAsia="Arial"/>
          <w:sz w:val="20"/>
          <w:szCs w:val="20"/>
        </w:rPr>
      </w:pPr>
    </w:p>
    <w:p w14:paraId="7BD58BA2" w14:textId="77777777" w:rsidR="009021A9" w:rsidRPr="004B5AF4" w:rsidRDefault="009021A9">
      <w:pPr>
        <w:tabs>
          <w:tab w:val="left" w:pos="2160"/>
        </w:tabs>
        <w:spacing w:after="0" w:line="240" w:lineRule="auto"/>
        <w:ind w:left="3600" w:hanging="2880"/>
        <w:rPr>
          <w:rFonts w:eastAsia="Arial"/>
          <w:sz w:val="20"/>
          <w:szCs w:val="20"/>
        </w:rPr>
      </w:pPr>
    </w:p>
    <w:p w14:paraId="436B4690" w14:textId="77777777" w:rsidR="009021A9" w:rsidRPr="004B5AF4" w:rsidRDefault="00666B3A">
      <w:pPr>
        <w:spacing w:after="0" w:line="240" w:lineRule="auto"/>
        <w:rPr>
          <w:rFonts w:eastAsia="Arial"/>
          <w:sz w:val="20"/>
          <w:szCs w:val="20"/>
        </w:rPr>
      </w:pPr>
      <w:r w:rsidRPr="004B5AF4">
        <w:rPr>
          <w:rFonts w:eastAsia="Arial"/>
          <w:sz w:val="20"/>
          <w:szCs w:val="20"/>
        </w:rPr>
        <w:t>23.</w:t>
      </w:r>
      <w:r w:rsidRPr="004B5AF4">
        <w:rPr>
          <w:rFonts w:eastAsia="Arial"/>
          <w:sz w:val="20"/>
          <w:szCs w:val="20"/>
        </w:rPr>
        <w:tab/>
        <w:t xml:space="preserve">Was your CI’(s) evaluation of your level of performance in agreement with your self-assessment?    </w:t>
      </w:r>
    </w:p>
    <w:p w14:paraId="100C5B58" w14:textId="77777777" w:rsidR="009021A9" w:rsidRPr="004B5AF4" w:rsidRDefault="00666B3A">
      <w:pPr>
        <w:spacing w:after="0" w:line="240" w:lineRule="auto"/>
        <w:rPr>
          <w:rFonts w:eastAsia="Arial"/>
          <w:sz w:val="20"/>
          <w:szCs w:val="20"/>
        </w:rPr>
      </w:pPr>
      <w:r w:rsidRPr="004B5AF4">
        <w:rPr>
          <w:rFonts w:eastAsia="Arial"/>
          <w:sz w:val="20"/>
          <w:szCs w:val="20"/>
        </w:rPr>
        <w:t xml:space="preserve"> </w:t>
      </w:r>
      <w:r w:rsidRPr="004B5AF4">
        <w:rPr>
          <w:rFonts w:eastAsia="Arial"/>
          <w:sz w:val="20"/>
          <w:szCs w:val="20"/>
        </w:rPr>
        <w:tab/>
      </w:r>
    </w:p>
    <w:p w14:paraId="5018038E" w14:textId="77777777" w:rsidR="009021A9" w:rsidRPr="004B5AF4" w:rsidRDefault="00666B3A">
      <w:pPr>
        <w:spacing w:after="0" w:line="240" w:lineRule="auto"/>
        <w:ind w:firstLine="720"/>
        <w:rPr>
          <w:rFonts w:eastAsia="Arial"/>
          <w:sz w:val="20"/>
          <w:szCs w:val="20"/>
        </w:rPr>
      </w:pPr>
      <w:r w:rsidRPr="004B5AF4">
        <w:rPr>
          <w:rFonts w:eastAsia="Arial"/>
          <w:sz w:val="20"/>
          <w:szCs w:val="20"/>
        </w:rPr>
        <w:t>Midterm Evaluation</w:t>
      </w:r>
      <w:r w:rsidRPr="004B5AF4">
        <w:rPr>
          <w:rFonts w:eastAsia="Arial"/>
          <w:sz w:val="20"/>
          <w:szCs w:val="20"/>
        </w:rPr>
        <w:tab/>
      </w:r>
      <w:r w:rsidRPr="004B5AF4">
        <w:rPr>
          <w:rFonts w:ascii="Segoe UI Symbol" w:eastAsia="Arial" w:hAnsi="Segoe UI Symbol" w:cs="Segoe UI Symbol"/>
          <w:sz w:val="20"/>
          <w:szCs w:val="20"/>
        </w:rPr>
        <w:t>☐</w:t>
      </w:r>
      <w:r w:rsidRPr="004B5AF4">
        <w:rPr>
          <w:rFonts w:eastAsia="Arial"/>
          <w:sz w:val="20"/>
          <w:szCs w:val="20"/>
        </w:rPr>
        <w:t xml:space="preserve"> Yes </w:t>
      </w:r>
      <w:r w:rsidRPr="004B5AF4">
        <w:rPr>
          <w:rFonts w:ascii="Segoe UI Symbol" w:eastAsia="Arial" w:hAnsi="Segoe UI Symbol" w:cs="Segoe UI Symbol"/>
          <w:sz w:val="20"/>
          <w:szCs w:val="20"/>
        </w:rPr>
        <w:t>☐</w:t>
      </w:r>
      <w:r w:rsidRPr="004B5AF4">
        <w:rPr>
          <w:rFonts w:eastAsia="Arial"/>
          <w:sz w:val="20"/>
          <w:szCs w:val="20"/>
        </w:rPr>
        <w:t xml:space="preserve"> No</w:t>
      </w:r>
      <w:r w:rsidRPr="004B5AF4">
        <w:rPr>
          <w:rFonts w:eastAsia="Arial"/>
          <w:sz w:val="20"/>
          <w:szCs w:val="20"/>
        </w:rPr>
        <w:tab/>
        <w:t xml:space="preserve">        Final Evaluation</w:t>
      </w:r>
      <w:r w:rsidRPr="004B5AF4">
        <w:rPr>
          <w:rFonts w:eastAsia="Arial"/>
          <w:sz w:val="20"/>
          <w:szCs w:val="20"/>
        </w:rPr>
        <w:tab/>
      </w:r>
      <w:r w:rsidRPr="004B5AF4">
        <w:rPr>
          <w:rFonts w:ascii="Segoe UI Symbol" w:eastAsia="Arial" w:hAnsi="Segoe UI Symbol" w:cs="Segoe UI Symbol"/>
          <w:sz w:val="20"/>
          <w:szCs w:val="20"/>
        </w:rPr>
        <w:t>☐</w:t>
      </w:r>
      <w:r w:rsidRPr="004B5AF4">
        <w:rPr>
          <w:rFonts w:eastAsia="Arial"/>
          <w:sz w:val="20"/>
          <w:szCs w:val="20"/>
        </w:rPr>
        <w:t xml:space="preserve"> </w:t>
      </w:r>
      <w:proofErr w:type="gramStart"/>
      <w:r w:rsidRPr="004B5AF4">
        <w:rPr>
          <w:rFonts w:eastAsia="Arial"/>
          <w:sz w:val="20"/>
          <w:szCs w:val="20"/>
        </w:rPr>
        <w:t xml:space="preserve">Yes  </w:t>
      </w:r>
      <w:r w:rsidRPr="004B5AF4">
        <w:rPr>
          <w:rFonts w:ascii="Segoe UI Symbol" w:eastAsia="Arial" w:hAnsi="Segoe UI Symbol" w:cs="Segoe UI Symbol"/>
          <w:sz w:val="20"/>
          <w:szCs w:val="20"/>
        </w:rPr>
        <w:t>☐</w:t>
      </w:r>
      <w:proofErr w:type="gramEnd"/>
      <w:r w:rsidRPr="004B5AF4">
        <w:rPr>
          <w:rFonts w:eastAsia="Arial"/>
          <w:sz w:val="20"/>
          <w:szCs w:val="20"/>
        </w:rPr>
        <w:t xml:space="preserve"> No</w:t>
      </w:r>
    </w:p>
    <w:p w14:paraId="4357A966" w14:textId="77777777" w:rsidR="009021A9" w:rsidRPr="004B5AF4" w:rsidRDefault="009021A9">
      <w:pPr>
        <w:spacing w:after="0" w:line="240" w:lineRule="auto"/>
        <w:ind w:left="720" w:hanging="720"/>
        <w:rPr>
          <w:rFonts w:eastAsia="Arial"/>
          <w:sz w:val="20"/>
          <w:szCs w:val="20"/>
        </w:rPr>
      </w:pPr>
    </w:p>
    <w:p w14:paraId="61603E2C"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24.</w:t>
      </w:r>
      <w:r w:rsidRPr="004B5AF4">
        <w:rPr>
          <w:rFonts w:eastAsia="Arial"/>
          <w:sz w:val="20"/>
          <w:szCs w:val="20"/>
        </w:rPr>
        <w:tab/>
        <w:t xml:space="preserve">If there were inconsistencies, how were they discussed and managed? </w:t>
      </w:r>
    </w:p>
    <w:p w14:paraId="44690661" w14:textId="77777777" w:rsidR="009021A9" w:rsidRPr="004B5AF4" w:rsidRDefault="009021A9">
      <w:pPr>
        <w:spacing w:after="0" w:line="240" w:lineRule="auto"/>
        <w:ind w:left="720" w:hanging="720"/>
        <w:rPr>
          <w:rFonts w:eastAsia="Arial"/>
          <w:sz w:val="20"/>
          <w:szCs w:val="20"/>
        </w:rPr>
      </w:pPr>
    </w:p>
    <w:p w14:paraId="010D40D7" w14:textId="77777777" w:rsidR="009021A9" w:rsidRPr="004B5AF4" w:rsidRDefault="00666B3A">
      <w:pPr>
        <w:spacing w:after="0" w:line="240" w:lineRule="auto"/>
        <w:ind w:left="720"/>
        <w:rPr>
          <w:rFonts w:eastAsia="Arial"/>
          <w:sz w:val="20"/>
          <w:szCs w:val="20"/>
          <w:u w:val="single"/>
        </w:rPr>
      </w:pPr>
      <w:r w:rsidRPr="004B5AF4">
        <w:rPr>
          <w:rFonts w:eastAsia="Arial"/>
          <w:sz w:val="20"/>
          <w:szCs w:val="20"/>
        </w:rPr>
        <w:t xml:space="preserve">Midterm Evaluation </w:t>
      </w:r>
      <w:r w:rsidRPr="004B5AF4">
        <w:rPr>
          <w:rFonts w:eastAsia="Arial"/>
          <w:sz w:val="20"/>
          <w:szCs w:val="20"/>
          <w:u w:val="single"/>
        </w:rPr>
        <w:t>     </w:t>
      </w:r>
    </w:p>
    <w:p w14:paraId="74539910" w14:textId="77777777" w:rsidR="009021A9" w:rsidRPr="004B5AF4" w:rsidRDefault="009021A9">
      <w:pPr>
        <w:spacing w:after="0" w:line="240" w:lineRule="auto"/>
        <w:ind w:left="720"/>
        <w:rPr>
          <w:rFonts w:eastAsia="Arial"/>
          <w:sz w:val="20"/>
          <w:szCs w:val="20"/>
        </w:rPr>
      </w:pPr>
    </w:p>
    <w:p w14:paraId="156BB8C8" w14:textId="77777777" w:rsidR="009021A9" w:rsidRPr="004B5AF4" w:rsidRDefault="00666B3A">
      <w:pPr>
        <w:spacing w:after="0" w:line="240" w:lineRule="auto"/>
        <w:ind w:left="720"/>
        <w:rPr>
          <w:rFonts w:eastAsia="Arial"/>
          <w:sz w:val="20"/>
          <w:szCs w:val="20"/>
          <w:u w:val="single"/>
        </w:rPr>
      </w:pPr>
      <w:r w:rsidRPr="004B5AF4">
        <w:rPr>
          <w:rFonts w:eastAsia="Arial"/>
          <w:sz w:val="20"/>
          <w:szCs w:val="20"/>
        </w:rPr>
        <w:t xml:space="preserve">Final Evaluation </w:t>
      </w:r>
      <w:r w:rsidRPr="004B5AF4">
        <w:rPr>
          <w:rFonts w:eastAsia="Arial"/>
          <w:sz w:val="20"/>
          <w:szCs w:val="20"/>
          <w:u w:val="single"/>
        </w:rPr>
        <w:t>     </w:t>
      </w:r>
    </w:p>
    <w:p w14:paraId="5A7E0CF2" w14:textId="77777777" w:rsidR="009021A9" w:rsidRPr="004B5AF4" w:rsidRDefault="009021A9">
      <w:pPr>
        <w:spacing w:after="0" w:line="240" w:lineRule="auto"/>
        <w:rPr>
          <w:rFonts w:eastAsia="Tahoma"/>
          <w:b/>
        </w:rPr>
      </w:pPr>
    </w:p>
    <w:p w14:paraId="3741226E"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25.</w:t>
      </w:r>
      <w:r w:rsidRPr="004B5AF4">
        <w:rPr>
          <w:rFonts w:eastAsia="Arial"/>
          <w:sz w:val="20"/>
          <w:szCs w:val="20"/>
        </w:rPr>
        <w:tab/>
        <w:t>What did your CI(s) do well to contribute to your learning?</w:t>
      </w:r>
    </w:p>
    <w:p w14:paraId="60FA6563" w14:textId="77777777" w:rsidR="009021A9" w:rsidRPr="004B5AF4" w:rsidRDefault="009021A9">
      <w:pPr>
        <w:spacing w:after="0" w:line="240" w:lineRule="auto"/>
        <w:ind w:left="720"/>
        <w:rPr>
          <w:rFonts w:eastAsia="Arial"/>
          <w:sz w:val="20"/>
          <w:szCs w:val="20"/>
        </w:rPr>
      </w:pPr>
    </w:p>
    <w:p w14:paraId="694B1C12" w14:textId="77777777" w:rsidR="009021A9" w:rsidRPr="004B5AF4" w:rsidRDefault="00666B3A">
      <w:pPr>
        <w:spacing w:after="0" w:line="240" w:lineRule="auto"/>
        <w:ind w:left="720"/>
        <w:rPr>
          <w:rFonts w:eastAsia="Arial"/>
          <w:sz w:val="20"/>
          <w:szCs w:val="20"/>
          <w:u w:val="single"/>
        </w:rPr>
      </w:pPr>
      <w:r w:rsidRPr="004B5AF4">
        <w:rPr>
          <w:rFonts w:eastAsia="Arial"/>
          <w:sz w:val="20"/>
          <w:szCs w:val="20"/>
        </w:rPr>
        <w:t xml:space="preserve">Midterm Comments </w:t>
      </w:r>
      <w:r w:rsidRPr="004B5AF4">
        <w:rPr>
          <w:rFonts w:eastAsia="Arial"/>
          <w:sz w:val="20"/>
          <w:szCs w:val="20"/>
          <w:u w:val="single"/>
        </w:rPr>
        <w:t>     </w:t>
      </w:r>
    </w:p>
    <w:p w14:paraId="1AC5CDBE" w14:textId="77777777" w:rsidR="009021A9" w:rsidRPr="004B5AF4" w:rsidRDefault="009021A9">
      <w:pPr>
        <w:spacing w:after="0" w:line="240" w:lineRule="auto"/>
        <w:ind w:left="720" w:hanging="720"/>
        <w:rPr>
          <w:rFonts w:eastAsia="Arial"/>
          <w:sz w:val="20"/>
          <w:szCs w:val="20"/>
        </w:rPr>
      </w:pPr>
    </w:p>
    <w:p w14:paraId="45B1C61F" w14:textId="77777777" w:rsidR="00A70103" w:rsidRDefault="00A70103">
      <w:pPr>
        <w:spacing w:after="0" w:line="240" w:lineRule="auto"/>
        <w:ind w:left="720"/>
        <w:rPr>
          <w:rFonts w:eastAsia="Arial"/>
          <w:sz w:val="20"/>
          <w:szCs w:val="20"/>
        </w:rPr>
      </w:pPr>
    </w:p>
    <w:p w14:paraId="3A89D5CF" w14:textId="77777777" w:rsidR="00A70103" w:rsidRDefault="00A70103">
      <w:pPr>
        <w:spacing w:after="0" w:line="240" w:lineRule="auto"/>
        <w:ind w:left="720"/>
        <w:rPr>
          <w:rFonts w:eastAsia="Arial"/>
          <w:sz w:val="20"/>
          <w:szCs w:val="20"/>
        </w:rPr>
      </w:pPr>
    </w:p>
    <w:p w14:paraId="08C0065A" w14:textId="500A69CE" w:rsidR="009021A9" w:rsidRPr="004B5AF4" w:rsidRDefault="00666B3A">
      <w:pPr>
        <w:spacing w:after="0" w:line="240" w:lineRule="auto"/>
        <w:ind w:left="720"/>
        <w:rPr>
          <w:rFonts w:eastAsia="Arial"/>
          <w:sz w:val="20"/>
          <w:szCs w:val="20"/>
          <w:u w:val="single"/>
        </w:rPr>
      </w:pPr>
      <w:r w:rsidRPr="004B5AF4">
        <w:rPr>
          <w:rFonts w:eastAsia="Arial"/>
          <w:sz w:val="20"/>
          <w:szCs w:val="20"/>
        </w:rPr>
        <w:t xml:space="preserve">Final Comments </w:t>
      </w:r>
      <w:r w:rsidRPr="004B5AF4">
        <w:rPr>
          <w:rFonts w:eastAsia="Arial"/>
          <w:sz w:val="20"/>
          <w:szCs w:val="20"/>
          <w:u w:val="single"/>
        </w:rPr>
        <w:t>     </w:t>
      </w:r>
    </w:p>
    <w:p w14:paraId="342D4C27" w14:textId="77777777" w:rsidR="009021A9" w:rsidRPr="004B5AF4" w:rsidRDefault="009021A9">
      <w:pPr>
        <w:spacing w:after="0" w:line="240" w:lineRule="auto"/>
        <w:ind w:left="720" w:hanging="720"/>
        <w:rPr>
          <w:rFonts w:eastAsia="Arial"/>
          <w:sz w:val="20"/>
          <w:szCs w:val="20"/>
        </w:rPr>
      </w:pPr>
    </w:p>
    <w:p w14:paraId="486545D0" w14:textId="77777777" w:rsidR="009021A9" w:rsidRPr="004B5AF4" w:rsidRDefault="00666B3A">
      <w:pPr>
        <w:spacing w:after="0" w:line="240" w:lineRule="auto"/>
        <w:ind w:left="720" w:hanging="720"/>
        <w:rPr>
          <w:rFonts w:eastAsia="Arial"/>
          <w:sz w:val="20"/>
          <w:szCs w:val="20"/>
        </w:rPr>
      </w:pPr>
      <w:r w:rsidRPr="004B5AF4">
        <w:rPr>
          <w:rFonts w:eastAsia="Arial"/>
          <w:sz w:val="20"/>
          <w:szCs w:val="20"/>
        </w:rPr>
        <w:t>26.</w:t>
      </w:r>
      <w:r w:rsidRPr="004B5AF4">
        <w:rPr>
          <w:rFonts w:eastAsia="Arial"/>
          <w:sz w:val="20"/>
          <w:szCs w:val="20"/>
        </w:rPr>
        <w:tab/>
        <w:t xml:space="preserve">What, if anything, could your CI(s) and/or other staff have done differently to contribute to your learning? </w:t>
      </w:r>
    </w:p>
    <w:p w14:paraId="3572E399" w14:textId="77777777" w:rsidR="009021A9" w:rsidRPr="004B5AF4" w:rsidRDefault="009021A9">
      <w:pPr>
        <w:spacing w:after="0" w:line="240" w:lineRule="auto"/>
        <w:rPr>
          <w:rFonts w:eastAsia="Arial"/>
          <w:sz w:val="20"/>
          <w:szCs w:val="20"/>
        </w:rPr>
      </w:pPr>
    </w:p>
    <w:p w14:paraId="2216031E" w14:textId="77777777" w:rsidR="009021A9" w:rsidRPr="004B5AF4" w:rsidRDefault="00666B3A">
      <w:pPr>
        <w:spacing w:after="0" w:line="240" w:lineRule="auto"/>
        <w:ind w:left="720"/>
        <w:rPr>
          <w:rFonts w:eastAsia="Arial"/>
          <w:sz w:val="20"/>
          <w:szCs w:val="20"/>
          <w:u w:val="single"/>
        </w:rPr>
      </w:pPr>
      <w:r w:rsidRPr="004B5AF4">
        <w:rPr>
          <w:rFonts w:eastAsia="Arial"/>
          <w:sz w:val="20"/>
          <w:szCs w:val="20"/>
        </w:rPr>
        <w:t xml:space="preserve">Midterm Comments </w:t>
      </w:r>
      <w:r w:rsidRPr="004B5AF4">
        <w:rPr>
          <w:rFonts w:eastAsia="Arial"/>
          <w:sz w:val="20"/>
          <w:szCs w:val="20"/>
          <w:u w:val="single"/>
        </w:rPr>
        <w:t>     </w:t>
      </w:r>
    </w:p>
    <w:p w14:paraId="6CEB15CE" w14:textId="77777777" w:rsidR="009021A9" w:rsidRPr="004B5AF4" w:rsidRDefault="009021A9">
      <w:pPr>
        <w:spacing w:after="0" w:line="240" w:lineRule="auto"/>
        <w:ind w:left="720" w:hanging="720"/>
        <w:rPr>
          <w:rFonts w:eastAsia="Arial"/>
          <w:sz w:val="20"/>
          <w:szCs w:val="20"/>
        </w:rPr>
      </w:pPr>
    </w:p>
    <w:p w14:paraId="544C41CF" w14:textId="77777777" w:rsidR="009021A9" w:rsidRPr="004B5AF4" w:rsidRDefault="00666B3A">
      <w:pPr>
        <w:spacing w:after="0" w:line="240" w:lineRule="auto"/>
        <w:ind w:left="720"/>
        <w:rPr>
          <w:rFonts w:eastAsia="Arial"/>
          <w:sz w:val="20"/>
          <w:szCs w:val="20"/>
          <w:u w:val="single"/>
        </w:rPr>
      </w:pPr>
      <w:r w:rsidRPr="004B5AF4">
        <w:rPr>
          <w:rFonts w:eastAsia="Arial"/>
          <w:sz w:val="20"/>
          <w:szCs w:val="20"/>
        </w:rPr>
        <w:t xml:space="preserve">Final Comments </w:t>
      </w:r>
      <w:r w:rsidRPr="004B5AF4">
        <w:rPr>
          <w:rFonts w:eastAsia="Arial"/>
          <w:sz w:val="20"/>
          <w:szCs w:val="20"/>
          <w:u w:val="single"/>
        </w:rPr>
        <w:t>     </w:t>
      </w:r>
    </w:p>
    <w:p w14:paraId="66518E39" w14:textId="77777777" w:rsidR="009021A9" w:rsidRPr="004B5AF4" w:rsidRDefault="009021A9">
      <w:pPr>
        <w:spacing w:after="0" w:line="240" w:lineRule="auto"/>
        <w:rPr>
          <w:rFonts w:eastAsia="Arial"/>
          <w:sz w:val="20"/>
          <w:szCs w:val="20"/>
        </w:rPr>
      </w:pPr>
    </w:p>
    <w:p w14:paraId="7E75FCD0" w14:textId="77777777" w:rsidR="009021A9" w:rsidRPr="004B5AF4" w:rsidRDefault="009021A9">
      <w:pPr>
        <w:spacing w:after="0" w:line="240" w:lineRule="auto"/>
        <w:rPr>
          <w:rFonts w:eastAsia="Tahoma"/>
          <w:b/>
          <w:sz w:val="20"/>
          <w:szCs w:val="20"/>
        </w:rPr>
      </w:pPr>
    </w:p>
    <w:p w14:paraId="6F8981DD" w14:textId="77777777" w:rsidR="009021A9" w:rsidRPr="004B5AF4" w:rsidRDefault="00666B3A">
      <w:pPr>
        <w:spacing w:after="0" w:line="240" w:lineRule="auto"/>
        <w:rPr>
          <w:rFonts w:eastAsia="Tahoma"/>
          <w:b/>
          <w:sz w:val="20"/>
          <w:szCs w:val="20"/>
        </w:rPr>
      </w:pPr>
      <w:r w:rsidRPr="004B5AF4">
        <w:rPr>
          <w:rFonts w:eastAsia="Tahoma"/>
          <w:b/>
          <w:sz w:val="20"/>
          <w:szCs w:val="20"/>
        </w:rPr>
        <w:t>Thank you for sharing and discussing candid feedback with your CI(s) so that any necessary midcourse corrections can be made to modify and further enhance your learning experience.</w:t>
      </w:r>
    </w:p>
    <w:p w14:paraId="10FDAA0E" w14:textId="669B5057" w:rsidR="00932821" w:rsidRPr="004B5AF4" w:rsidRDefault="00932821">
      <w:pPr>
        <w:rPr>
          <w:rFonts w:eastAsia="Times New Roman"/>
          <w:b/>
          <w:color w:val="272727"/>
        </w:rPr>
      </w:pPr>
      <w:r w:rsidRPr="004B5AF4">
        <w:rPr>
          <w:rFonts w:eastAsia="Times New Roman"/>
          <w:b/>
          <w:color w:val="272727"/>
        </w:rPr>
        <w:br w:type="page"/>
      </w:r>
    </w:p>
    <w:p w14:paraId="71EF086A" w14:textId="4A20ED57" w:rsidR="009021A9" w:rsidRPr="004B5AF4" w:rsidRDefault="00666B3A" w:rsidP="00932821">
      <w:pPr>
        <w:pStyle w:val="Heading1"/>
        <w:rPr>
          <w:rFonts w:ascii="Calibri" w:hAnsi="Calibri" w:cs="Calibri"/>
        </w:rPr>
      </w:pPr>
      <w:bookmarkStart w:id="34" w:name="_4kx3h1s" w:colFirst="0" w:colLast="0"/>
      <w:bookmarkStart w:id="35" w:name="_Clinical_Instructor_Assessment"/>
      <w:bookmarkEnd w:id="34"/>
      <w:bookmarkEnd w:id="35"/>
      <w:r w:rsidRPr="004B5AF4">
        <w:rPr>
          <w:rFonts w:ascii="Calibri" w:hAnsi="Calibri" w:cs="Calibri"/>
        </w:rPr>
        <w:lastRenderedPageBreak/>
        <w:t>Clinical Instructor Assessment</w:t>
      </w:r>
    </w:p>
    <w:p w14:paraId="041D98D7" w14:textId="5091C6C9" w:rsidR="009021A9" w:rsidRPr="004B5AF4" w:rsidRDefault="00932821" w:rsidP="00932821">
      <w:pPr>
        <w:jc w:val="center"/>
        <w:rPr>
          <w:rFonts w:eastAsia="Tahoma"/>
          <w:b/>
          <w:sz w:val="20"/>
          <w:szCs w:val="20"/>
        </w:rPr>
      </w:pPr>
      <w:r w:rsidRPr="004B5AF4">
        <w:rPr>
          <w:rFonts w:eastAsia="Tahoma"/>
          <w:b/>
          <w:sz w:val="20"/>
          <w:szCs w:val="20"/>
        </w:rPr>
        <w:t>(page 1)</w:t>
      </w:r>
    </w:p>
    <w:p w14:paraId="5AB7C0C5" w14:textId="0442A219" w:rsidR="009021A9" w:rsidRPr="004B5AF4" w:rsidRDefault="00932821">
      <w:pPr>
        <w:rPr>
          <w:rFonts w:eastAsia="Times New Roman"/>
          <w:b/>
          <w:sz w:val="24"/>
          <w:szCs w:val="24"/>
        </w:rPr>
      </w:pPr>
      <w:r w:rsidRPr="004B5AF4">
        <w:rPr>
          <w:rFonts w:eastAsia="Tahoma"/>
          <w:b/>
          <w:noProof/>
          <w:sz w:val="20"/>
          <w:szCs w:val="20"/>
        </w:rPr>
        <w:drawing>
          <wp:anchor distT="0" distB="0" distL="114300" distR="114300" simplePos="0" relativeHeight="251658248" behindDoc="1" locked="0" layoutInCell="1" allowOverlap="1" wp14:anchorId="69AF15BC" wp14:editId="6F1143E0">
            <wp:simplePos x="0" y="0"/>
            <wp:positionH relativeFrom="column">
              <wp:posOffset>-31750</wp:posOffset>
            </wp:positionH>
            <wp:positionV relativeFrom="paragraph">
              <wp:posOffset>184785</wp:posOffset>
            </wp:positionV>
            <wp:extent cx="5829300" cy="7153275"/>
            <wp:effectExtent l="0" t="0" r="0" b="9525"/>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extLst>
                        <a:ext uri="{28A0092B-C50C-407E-A947-70E740481C1C}">
                          <a14:useLocalDpi xmlns:a14="http://schemas.microsoft.com/office/drawing/2010/main" val="0"/>
                        </a:ext>
                      </a:extLst>
                    </a:blip>
                    <a:srcRect/>
                    <a:stretch>
                      <a:fillRect/>
                    </a:stretch>
                  </pic:blipFill>
                  <pic:spPr>
                    <a:xfrm>
                      <a:off x="0" y="0"/>
                      <a:ext cx="5829300" cy="7153275"/>
                    </a:xfrm>
                    <a:prstGeom prst="rect">
                      <a:avLst/>
                    </a:prstGeom>
                    <a:ln/>
                  </pic:spPr>
                </pic:pic>
              </a:graphicData>
            </a:graphic>
          </wp:anchor>
        </w:drawing>
      </w:r>
      <w:r w:rsidR="00666B3A" w:rsidRPr="004B5AF4">
        <w:br w:type="page"/>
      </w:r>
    </w:p>
    <w:p w14:paraId="44CE16F8" w14:textId="77777777" w:rsidR="00870590" w:rsidRPr="004B5AF4" w:rsidRDefault="00666B3A" w:rsidP="00932821">
      <w:pPr>
        <w:pStyle w:val="Heading1"/>
        <w:rPr>
          <w:rFonts w:ascii="Calibri" w:hAnsi="Calibri" w:cs="Calibri"/>
        </w:rPr>
      </w:pPr>
      <w:bookmarkStart w:id="36" w:name="_302dr9l" w:colFirst="0" w:colLast="0"/>
      <w:bookmarkEnd w:id="36"/>
      <w:proofErr w:type="spellStart"/>
      <w:r w:rsidRPr="004B5AF4">
        <w:rPr>
          <w:rFonts w:ascii="Calibri" w:hAnsi="Calibri" w:cs="Calibri"/>
        </w:rPr>
        <w:lastRenderedPageBreak/>
        <w:t>MidTerm</w:t>
      </w:r>
      <w:proofErr w:type="spellEnd"/>
      <w:r w:rsidRPr="004B5AF4">
        <w:rPr>
          <w:rFonts w:ascii="Calibri" w:hAnsi="Calibri" w:cs="Calibri"/>
        </w:rPr>
        <w:t xml:space="preserve"> Site Visit Worksheet</w:t>
      </w:r>
    </w:p>
    <w:p w14:paraId="0F6D9A76" w14:textId="1AF07BB9" w:rsidR="00932821" w:rsidRPr="004B5AF4" w:rsidRDefault="00932821">
      <w:pPr>
        <w:keepNext/>
        <w:keepLines/>
        <w:spacing w:before="40" w:after="0"/>
        <w:jc w:val="center"/>
        <w:rPr>
          <w:rFonts w:eastAsia="Times New Roman"/>
          <w:b/>
          <w:color w:val="272727"/>
        </w:rPr>
      </w:pPr>
      <w:r w:rsidRPr="004B5AF4">
        <w:rPr>
          <w:rFonts w:eastAsia="Times New Roman"/>
          <w:b/>
          <w:noProof/>
          <w:color w:val="272727"/>
        </w:rPr>
        <w:drawing>
          <wp:anchor distT="0" distB="0" distL="114300" distR="114300" simplePos="0" relativeHeight="251658243" behindDoc="1" locked="0" layoutInCell="1" allowOverlap="1" wp14:anchorId="1F7FB7A1" wp14:editId="6EE60320">
            <wp:simplePos x="0" y="0"/>
            <wp:positionH relativeFrom="column">
              <wp:posOffset>-381000</wp:posOffset>
            </wp:positionH>
            <wp:positionV relativeFrom="paragraph">
              <wp:posOffset>262255</wp:posOffset>
            </wp:positionV>
            <wp:extent cx="3246120" cy="6866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46120" cy="6866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FBB8D" w14:textId="2EB07BCC" w:rsidR="00932821" w:rsidRPr="004B5AF4" w:rsidRDefault="00932821">
      <w:pPr>
        <w:keepNext/>
        <w:keepLines/>
        <w:spacing w:before="40" w:after="0"/>
        <w:jc w:val="center"/>
        <w:rPr>
          <w:rFonts w:eastAsia="Times New Roman"/>
          <w:b/>
          <w:color w:val="272727"/>
        </w:rPr>
      </w:pPr>
    </w:p>
    <w:p w14:paraId="3BD31123" w14:textId="779187DD" w:rsidR="00932821" w:rsidRPr="004B5AF4" w:rsidRDefault="00932821">
      <w:pPr>
        <w:keepNext/>
        <w:keepLines/>
        <w:spacing w:before="40" w:after="0"/>
        <w:jc w:val="center"/>
        <w:rPr>
          <w:rFonts w:eastAsia="Times New Roman"/>
          <w:b/>
          <w:color w:val="272727"/>
        </w:rPr>
      </w:pPr>
    </w:p>
    <w:p w14:paraId="18820D2E" w14:textId="25160E4A" w:rsidR="00932821" w:rsidRPr="004B5AF4" w:rsidRDefault="00932821">
      <w:pPr>
        <w:keepNext/>
        <w:keepLines/>
        <w:spacing w:before="40" w:after="0"/>
        <w:jc w:val="center"/>
        <w:rPr>
          <w:rFonts w:eastAsia="Times New Roman"/>
          <w:b/>
          <w:color w:val="272727"/>
        </w:rPr>
      </w:pPr>
      <w:r w:rsidRPr="004B5AF4">
        <w:rPr>
          <w:noProof/>
        </w:rPr>
        <w:drawing>
          <wp:anchor distT="0" distB="0" distL="114300" distR="114300" simplePos="0" relativeHeight="251658242" behindDoc="1" locked="0" layoutInCell="1" allowOverlap="1" wp14:anchorId="5CA4B6D1" wp14:editId="2B0CCA40">
            <wp:simplePos x="0" y="0"/>
            <wp:positionH relativeFrom="column">
              <wp:posOffset>3054350</wp:posOffset>
            </wp:positionH>
            <wp:positionV relativeFrom="paragraph">
              <wp:posOffset>196850</wp:posOffset>
            </wp:positionV>
            <wp:extent cx="3447288" cy="5376672"/>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a:extLst>
                        <a:ext uri="{28A0092B-C50C-407E-A947-70E740481C1C}">
                          <a14:useLocalDpi xmlns:a14="http://schemas.microsoft.com/office/drawing/2010/main" val="0"/>
                        </a:ext>
                      </a:extLst>
                    </a:blip>
                    <a:srcRect t="56615"/>
                    <a:stretch/>
                  </pic:blipFill>
                  <pic:spPr bwMode="auto">
                    <a:xfrm>
                      <a:off x="0" y="0"/>
                      <a:ext cx="3447288" cy="5376672"/>
                    </a:xfrm>
                    <a:prstGeom prst="rect">
                      <a:avLst/>
                    </a:prstGeom>
                    <a:noFill/>
                    <a:ln>
                      <a:noFill/>
                    </a:ln>
                    <a:extLst>
                      <a:ext uri="{53640926-AAD7-44D8-BBD7-CCE9431645EC}">
                        <a14:shadowObscured xmlns:a14="http://schemas.microsoft.com/office/drawing/2010/main"/>
                      </a:ext>
                    </a:extLst>
                  </pic:spPr>
                </pic:pic>
              </a:graphicData>
            </a:graphic>
          </wp:anchor>
        </w:drawing>
      </w:r>
    </w:p>
    <w:p w14:paraId="4E6BF0A0" w14:textId="0435A236" w:rsidR="00932821" w:rsidRPr="004B5AF4" w:rsidRDefault="00932821">
      <w:pPr>
        <w:keepNext/>
        <w:keepLines/>
        <w:spacing w:before="40" w:after="0"/>
        <w:jc w:val="center"/>
        <w:rPr>
          <w:rFonts w:eastAsia="Times New Roman"/>
          <w:b/>
          <w:color w:val="272727"/>
        </w:rPr>
      </w:pPr>
    </w:p>
    <w:p w14:paraId="443B10BA" w14:textId="6F2406CD" w:rsidR="00932821" w:rsidRPr="004B5AF4" w:rsidRDefault="00932821">
      <w:pPr>
        <w:keepNext/>
        <w:keepLines/>
        <w:spacing w:before="40" w:after="0"/>
        <w:jc w:val="center"/>
        <w:rPr>
          <w:rFonts w:eastAsia="Times New Roman"/>
          <w:b/>
          <w:color w:val="272727"/>
        </w:rPr>
      </w:pPr>
    </w:p>
    <w:p w14:paraId="218D52D2" w14:textId="2C33F575" w:rsidR="00932821" w:rsidRPr="004B5AF4" w:rsidRDefault="00932821">
      <w:pPr>
        <w:keepNext/>
        <w:keepLines/>
        <w:spacing w:before="40" w:after="0"/>
        <w:jc w:val="center"/>
        <w:rPr>
          <w:rFonts w:eastAsia="Times New Roman"/>
          <w:b/>
          <w:color w:val="272727"/>
        </w:rPr>
      </w:pPr>
    </w:p>
    <w:p w14:paraId="6405F2A6" w14:textId="61DAB625" w:rsidR="00932821" w:rsidRPr="004B5AF4" w:rsidRDefault="00932821">
      <w:pPr>
        <w:keepNext/>
        <w:keepLines/>
        <w:spacing w:before="40" w:after="0"/>
        <w:jc w:val="center"/>
        <w:rPr>
          <w:rFonts w:eastAsia="Times New Roman"/>
          <w:b/>
          <w:color w:val="272727"/>
        </w:rPr>
      </w:pPr>
    </w:p>
    <w:p w14:paraId="0F5B4737" w14:textId="6FC94759" w:rsidR="00932821" w:rsidRPr="004B5AF4" w:rsidRDefault="00932821">
      <w:pPr>
        <w:keepNext/>
        <w:keepLines/>
        <w:spacing w:before="40" w:after="0"/>
        <w:jc w:val="center"/>
        <w:rPr>
          <w:rFonts w:eastAsia="Times New Roman"/>
          <w:b/>
          <w:color w:val="272727"/>
        </w:rPr>
      </w:pPr>
    </w:p>
    <w:p w14:paraId="79A3DA04" w14:textId="11718DCA" w:rsidR="00932821" w:rsidRPr="004B5AF4" w:rsidRDefault="00932821">
      <w:pPr>
        <w:keepNext/>
        <w:keepLines/>
        <w:spacing w:before="40" w:after="0"/>
        <w:jc w:val="center"/>
        <w:rPr>
          <w:rFonts w:eastAsia="Times New Roman"/>
          <w:b/>
          <w:color w:val="272727"/>
        </w:rPr>
      </w:pPr>
    </w:p>
    <w:p w14:paraId="12C3C506" w14:textId="62E42769" w:rsidR="00932821" w:rsidRPr="004B5AF4" w:rsidRDefault="00932821">
      <w:pPr>
        <w:keepNext/>
        <w:keepLines/>
        <w:spacing w:before="40" w:after="0"/>
        <w:jc w:val="center"/>
        <w:rPr>
          <w:rFonts w:eastAsia="Times New Roman"/>
          <w:b/>
          <w:color w:val="272727"/>
        </w:rPr>
      </w:pPr>
    </w:p>
    <w:p w14:paraId="3404546B" w14:textId="5FB6366B" w:rsidR="00932821" w:rsidRPr="004B5AF4" w:rsidRDefault="00932821">
      <w:pPr>
        <w:keepNext/>
        <w:keepLines/>
        <w:spacing w:before="40" w:after="0"/>
        <w:jc w:val="center"/>
        <w:rPr>
          <w:rFonts w:eastAsia="Times New Roman"/>
          <w:b/>
          <w:color w:val="272727"/>
        </w:rPr>
      </w:pPr>
    </w:p>
    <w:p w14:paraId="725FF403" w14:textId="0D4DFEA8" w:rsidR="00932821" w:rsidRPr="004B5AF4" w:rsidRDefault="00932821">
      <w:pPr>
        <w:keepNext/>
        <w:keepLines/>
        <w:spacing w:before="40" w:after="0"/>
        <w:jc w:val="center"/>
        <w:rPr>
          <w:rFonts w:eastAsia="Times New Roman"/>
          <w:b/>
          <w:color w:val="272727"/>
        </w:rPr>
      </w:pPr>
    </w:p>
    <w:p w14:paraId="1D67F6EE" w14:textId="59C388D2" w:rsidR="00932821" w:rsidRPr="004B5AF4" w:rsidRDefault="00932821">
      <w:pPr>
        <w:keepNext/>
        <w:keepLines/>
        <w:spacing w:before="40" w:after="0"/>
        <w:jc w:val="center"/>
        <w:rPr>
          <w:rFonts w:eastAsia="Times New Roman"/>
          <w:b/>
          <w:color w:val="272727"/>
        </w:rPr>
      </w:pPr>
    </w:p>
    <w:p w14:paraId="0A4D5DAF" w14:textId="0D380BFC" w:rsidR="00932821" w:rsidRPr="004B5AF4" w:rsidRDefault="00932821">
      <w:pPr>
        <w:keepNext/>
        <w:keepLines/>
        <w:spacing w:before="40" w:after="0"/>
        <w:jc w:val="center"/>
        <w:rPr>
          <w:rFonts w:eastAsia="Times New Roman"/>
          <w:b/>
          <w:color w:val="272727"/>
        </w:rPr>
      </w:pPr>
    </w:p>
    <w:p w14:paraId="55C24E2A" w14:textId="09207EAA" w:rsidR="00932821" w:rsidRPr="004B5AF4" w:rsidRDefault="00932821">
      <w:pPr>
        <w:keepNext/>
        <w:keepLines/>
        <w:spacing w:before="40" w:after="0"/>
        <w:jc w:val="center"/>
        <w:rPr>
          <w:rFonts w:eastAsia="Times New Roman"/>
          <w:b/>
          <w:color w:val="272727"/>
        </w:rPr>
      </w:pPr>
    </w:p>
    <w:p w14:paraId="424C6F67" w14:textId="63F04B99" w:rsidR="00932821" w:rsidRPr="004B5AF4" w:rsidRDefault="00932821">
      <w:pPr>
        <w:keepNext/>
        <w:keepLines/>
        <w:spacing w:before="40" w:after="0"/>
        <w:jc w:val="center"/>
        <w:rPr>
          <w:rFonts w:eastAsia="Times New Roman"/>
          <w:b/>
          <w:color w:val="272727"/>
        </w:rPr>
      </w:pPr>
    </w:p>
    <w:p w14:paraId="7415428D" w14:textId="4B812A79" w:rsidR="00932821" w:rsidRPr="004B5AF4" w:rsidRDefault="00932821">
      <w:pPr>
        <w:keepNext/>
        <w:keepLines/>
        <w:spacing w:before="40" w:after="0"/>
        <w:jc w:val="center"/>
        <w:rPr>
          <w:rFonts w:eastAsia="Times New Roman"/>
          <w:b/>
          <w:color w:val="272727"/>
        </w:rPr>
      </w:pPr>
    </w:p>
    <w:p w14:paraId="1A55A79F" w14:textId="4B6D490C" w:rsidR="00932821" w:rsidRPr="004B5AF4" w:rsidRDefault="00932821">
      <w:pPr>
        <w:keepNext/>
        <w:keepLines/>
        <w:spacing w:before="40" w:after="0"/>
        <w:jc w:val="center"/>
        <w:rPr>
          <w:rFonts w:eastAsia="Times New Roman"/>
          <w:b/>
          <w:color w:val="272727"/>
        </w:rPr>
      </w:pPr>
    </w:p>
    <w:p w14:paraId="699EF569" w14:textId="088B92DB" w:rsidR="00932821" w:rsidRPr="004B5AF4" w:rsidRDefault="00932821">
      <w:pPr>
        <w:keepNext/>
        <w:keepLines/>
        <w:spacing w:before="40" w:after="0"/>
        <w:jc w:val="center"/>
        <w:rPr>
          <w:rFonts w:eastAsia="Times New Roman"/>
          <w:b/>
          <w:color w:val="272727"/>
        </w:rPr>
      </w:pPr>
    </w:p>
    <w:p w14:paraId="4AB7A14C" w14:textId="4072849C" w:rsidR="00932821" w:rsidRPr="004B5AF4" w:rsidRDefault="00932821">
      <w:pPr>
        <w:keepNext/>
        <w:keepLines/>
        <w:spacing w:before="40" w:after="0"/>
        <w:jc w:val="center"/>
        <w:rPr>
          <w:rFonts w:eastAsia="Times New Roman"/>
          <w:b/>
          <w:color w:val="272727"/>
        </w:rPr>
      </w:pPr>
    </w:p>
    <w:p w14:paraId="6A06FCCA" w14:textId="10077A64" w:rsidR="00932821" w:rsidRPr="004B5AF4" w:rsidRDefault="00932821">
      <w:pPr>
        <w:keepNext/>
        <w:keepLines/>
        <w:spacing w:before="40" w:after="0"/>
        <w:jc w:val="center"/>
        <w:rPr>
          <w:rFonts w:eastAsia="Times New Roman"/>
          <w:b/>
          <w:color w:val="272727"/>
        </w:rPr>
      </w:pPr>
    </w:p>
    <w:p w14:paraId="4D06C531" w14:textId="3247CDBB" w:rsidR="00932821" w:rsidRPr="004B5AF4" w:rsidRDefault="00932821">
      <w:pPr>
        <w:keepNext/>
        <w:keepLines/>
        <w:spacing w:before="40" w:after="0"/>
        <w:jc w:val="center"/>
        <w:rPr>
          <w:rFonts w:eastAsia="Times New Roman"/>
          <w:b/>
          <w:color w:val="272727"/>
        </w:rPr>
      </w:pPr>
    </w:p>
    <w:p w14:paraId="64550CD4" w14:textId="1611C2F9" w:rsidR="00932821" w:rsidRPr="004B5AF4" w:rsidRDefault="00932821">
      <w:pPr>
        <w:keepNext/>
        <w:keepLines/>
        <w:spacing w:before="40" w:after="0"/>
        <w:jc w:val="center"/>
        <w:rPr>
          <w:rFonts w:eastAsia="Times New Roman"/>
          <w:b/>
          <w:color w:val="272727"/>
        </w:rPr>
      </w:pPr>
    </w:p>
    <w:p w14:paraId="20034384" w14:textId="4BCD6AF6" w:rsidR="00932821" w:rsidRPr="004B5AF4" w:rsidRDefault="00932821">
      <w:pPr>
        <w:keepNext/>
        <w:keepLines/>
        <w:spacing w:before="40" w:after="0"/>
        <w:jc w:val="center"/>
        <w:rPr>
          <w:rFonts w:eastAsia="Times New Roman"/>
          <w:b/>
          <w:color w:val="272727"/>
        </w:rPr>
      </w:pPr>
    </w:p>
    <w:p w14:paraId="51C225A8" w14:textId="35BDA608" w:rsidR="00932821" w:rsidRPr="004B5AF4" w:rsidRDefault="00932821">
      <w:pPr>
        <w:keepNext/>
        <w:keepLines/>
        <w:spacing w:before="40" w:after="0"/>
        <w:jc w:val="center"/>
        <w:rPr>
          <w:rFonts w:eastAsia="Times New Roman"/>
          <w:b/>
          <w:color w:val="272727"/>
        </w:rPr>
      </w:pPr>
    </w:p>
    <w:p w14:paraId="038A1960" w14:textId="3841DCD8" w:rsidR="00932821" w:rsidRPr="004B5AF4" w:rsidRDefault="00932821">
      <w:pPr>
        <w:keepNext/>
        <w:keepLines/>
        <w:spacing w:before="40" w:after="0"/>
        <w:jc w:val="center"/>
        <w:rPr>
          <w:rFonts w:eastAsia="Times New Roman"/>
          <w:b/>
          <w:color w:val="272727"/>
        </w:rPr>
        <w:sectPr w:rsidR="00932821" w:rsidRPr="004B5AF4" w:rsidSect="009E68FE">
          <w:type w:val="continuous"/>
          <w:pgSz w:w="12240" w:h="15840"/>
          <w:pgMar w:top="1170" w:right="1440" w:bottom="270" w:left="1440" w:header="0" w:footer="660" w:gutter="0"/>
          <w:cols w:space="720"/>
        </w:sectPr>
      </w:pPr>
    </w:p>
    <w:p w14:paraId="19723109" w14:textId="38822BD3" w:rsidR="00870590" w:rsidRPr="004B5AF4" w:rsidRDefault="00870590" w:rsidP="00870590">
      <w:pPr>
        <w:keepNext/>
        <w:keepLines/>
        <w:spacing w:before="40" w:after="0"/>
        <w:ind w:left="-990"/>
        <w:jc w:val="center"/>
        <w:rPr>
          <w:rFonts w:eastAsia="Times New Roman"/>
          <w:b/>
          <w:color w:val="272727"/>
        </w:rPr>
      </w:pPr>
    </w:p>
    <w:p w14:paraId="52DEEE5D" w14:textId="77777777" w:rsidR="00870590" w:rsidRPr="004B5AF4" w:rsidRDefault="00870590">
      <w:pPr>
        <w:keepNext/>
        <w:keepLines/>
        <w:spacing w:before="40" w:after="0"/>
        <w:jc w:val="center"/>
        <w:rPr>
          <w:rFonts w:eastAsia="Times New Roman"/>
          <w:b/>
          <w:color w:val="272727"/>
        </w:rPr>
      </w:pPr>
    </w:p>
    <w:p w14:paraId="55B33694" w14:textId="4B1EB3F6" w:rsidR="009021A9" w:rsidRPr="004B5AF4" w:rsidRDefault="009021A9" w:rsidP="00870590">
      <w:pPr>
        <w:ind w:right="-1440"/>
        <w:jc w:val="right"/>
      </w:pPr>
    </w:p>
    <w:p w14:paraId="4455F193" w14:textId="77777777" w:rsidR="009021A9" w:rsidRPr="004B5AF4" w:rsidRDefault="009021A9">
      <w:pPr>
        <w:rPr>
          <w:rFonts w:eastAsia="Times New Roman"/>
          <w:b/>
          <w:sz w:val="24"/>
          <w:szCs w:val="24"/>
        </w:rPr>
      </w:pPr>
    </w:p>
    <w:p w14:paraId="5B0119E9" w14:textId="77777777" w:rsidR="00870590" w:rsidRPr="004B5AF4" w:rsidRDefault="00870590">
      <w:pPr>
        <w:rPr>
          <w:rFonts w:eastAsia="Times New Roman"/>
          <w:b/>
          <w:sz w:val="24"/>
          <w:szCs w:val="24"/>
        </w:rPr>
        <w:sectPr w:rsidR="00870590" w:rsidRPr="004B5AF4" w:rsidSect="00870590">
          <w:type w:val="continuous"/>
          <w:pgSz w:w="12240" w:h="15840"/>
          <w:pgMar w:top="1170" w:right="270" w:bottom="270" w:left="630" w:header="0" w:footer="660" w:gutter="0"/>
          <w:cols w:num="2" w:space="90"/>
        </w:sectPr>
      </w:pPr>
    </w:p>
    <w:p w14:paraId="1C2776EB" w14:textId="63FC2415" w:rsidR="009021A9" w:rsidRPr="004B5AF4" w:rsidRDefault="009021A9">
      <w:pPr>
        <w:rPr>
          <w:rFonts w:eastAsia="Times New Roman"/>
          <w:b/>
          <w:sz w:val="24"/>
          <w:szCs w:val="24"/>
        </w:rPr>
      </w:pPr>
    </w:p>
    <w:p w14:paraId="15342E60" w14:textId="77777777" w:rsidR="009021A9" w:rsidRPr="004B5AF4" w:rsidRDefault="009021A9">
      <w:pPr>
        <w:rPr>
          <w:rFonts w:eastAsia="Times New Roman"/>
          <w:b/>
          <w:sz w:val="24"/>
          <w:szCs w:val="24"/>
        </w:rPr>
      </w:pPr>
    </w:p>
    <w:p w14:paraId="5EB89DE8" w14:textId="77777777" w:rsidR="009021A9" w:rsidRPr="004B5AF4" w:rsidRDefault="009021A9">
      <w:pPr>
        <w:rPr>
          <w:rFonts w:eastAsia="Times New Roman"/>
          <w:b/>
          <w:sz w:val="24"/>
          <w:szCs w:val="24"/>
        </w:rPr>
      </w:pPr>
    </w:p>
    <w:p w14:paraId="7D62D461" w14:textId="77777777" w:rsidR="009021A9" w:rsidRPr="004B5AF4" w:rsidRDefault="009021A9">
      <w:pPr>
        <w:rPr>
          <w:rFonts w:eastAsia="Times New Roman"/>
          <w:b/>
          <w:sz w:val="24"/>
          <w:szCs w:val="24"/>
        </w:rPr>
      </w:pPr>
    </w:p>
    <w:tbl>
      <w:tblPr>
        <w:tblStyle w:val="a5"/>
        <w:tblW w:w="9360" w:type="dxa"/>
        <w:tblLayout w:type="fixed"/>
        <w:tblLook w:val="0400" w:firstRow="0" w:lastRow="0" w:firstColumn="0" w:lastColumn="0" w:noHBand="0" w:noVBand="1"/>
      </w:tblPr>
      <w:tblGrid>
        <w:gridCol w:w="4558"/>
        <w:gridCol w:w="4802"/>
      </w:tblGrid>
      <w:tr w:rsidR="009021A9" w:rsidRPr="004B5AF4" w14:paraId="53CC11A2" w14:textId="77777777">
        <w:tc>
          <w:tcPr>
            <w:tcW w:w="4558" w:type="dxa"/>
            <w:tcBorders>
              <w:bottom w:val="single" w:sz="4" w:space="0" w:color="000000"/>
              <w:right w:val="single" w:sz="4" w:space="0" w:color="000000"/>
            </w:tcBorders>
            <w:tcMar>
              <w:top w:w="0" w:type="dxa"/>
              <w:left w:w="120" w:type="dxa"/>
              <w:bottom w:w="0" w:type="dxa"/>
              <w:right w:w="120" w:type="dxa"/>
            </w:tcMar>
            <w:vAlign w:val="center"/>
          </w:tcPr>
          <w:p w14:paraId="1E64654D" w14:textId="77777777" w:rsidR="009021A9" w:rsidRPr="004B5AF4" w:rsidRDefault="00666B3A">
            <w:pPr>
              <w:spacing w:after="0" w:line="240" w:lineRule="auto"/>
              <w:rPr>
                <w:rFonts w:eastAsia="Times New Roman"/>
                <w:sz w:val="96"/>
                <w:szCs w:val="96"/>
              </w:rPr>
            </w:pPr>
            <w:r w:rsidRPr="004B5AF4">
              <w:rPr>
                <w:rFonts w:eastAsia="Times New Roman"/>
                <w:sz w:val="96"/>
                <w:szCs w:val="96"/>
              </w:rPr>
              <w:lastRenderedPageBreak/>
              <w:t xml:space="preserve">SPC </w:t>
            </w:r>
          </w:p>
          <w:p w14:paraId="2AA37ABF" w14:textId="657FA1E8" w:rsidR="009021A9" w:rsidRPr="004B5AF4" w:rsidRDefault="00666B3A">
            <w:pPr>
              <w:spacing w:after="0" w:line="240" w:lineRule="auto"/>
            </w:pPr>
            <w:r w:rsidRPr="004B5AF4">
              <w:rPr>
                <w:rFonts w:eastAsia="Times New Roman"/>
                <w:sz w:val="96"/>
                <w:szCs w:val="96"/>
              </w:rPr>
              <w:t xml:space="preserve">PTA Clinical </w:t>
            </w:r>
            <w:proofErr w:type="gramStart"/>
            <w:r w:rsidRPr="004B5AF4">
              <w:rPr>
                <w:rFonts w:eastAsia="Times New Roman"/>
                <w:sz w:val="96"/>
                <w:szCs w:val="96"/>
              </w:rPr>
              <w:t>Experience  Hand</w:t>
            </w:r>
            <w:r w:rsidR="0047162F">
              <w:rPr>
                <w:rFonts w:eastAsia="Times New Roman"/>
                <w:sz w:val="96"/>
                <w:szCs w:val="96"/>
              </w:rPr>
              <w:t>b</w:t>
            </w:r>
            <w:r w:rsidRPr="004B5AF4">
              <w:rPr>
                <w:rFonts w:eastAsia="Times New Roman"/>
                <w:sz w:val="96"/>
                <w:szCs w:val="96"/>
              </w:rPr>
              <w:t>ook</w:t>
            </w:r>
            <w:proofErr w:type="gramEnd"/>
          </w:p>
        </w:tc>
        <w:tc>
          <w:tcPr>
            <w:tcW w:w="4802" w:type="dxa"/>
            <w:tcBorders>
              <w:left w:val="single" w:sz="4" w:space="0" w:color="000000"/>
              <w:bottom w:val="single" w:sz="4" w:space="0" w:color="000000"/>
            </w:tcBorders>
            <w:tcMar>
              <w:top w:w="0" w:type="dxa"/>
              <w:left w:w="120" w:type="dxa"/>
              <w:bottom w:w="0" w:type="dxa"/>
              <w:right w:w="120" w:type="dxa"/>
            </w:tcMar>
            <w:vAlign w:val="center"/>
          </w:tcPr>
          <w:p w14:paraId="67DE0155" w14:textId="77777777" w:rsidR="009021A9" w:rsidRPr="004B5AF4" w:rsidRDefault="00666B3A">
            <w:pPr>
              <w:spacing w:after="0" w:line="240" w:lineRule="auto"/>
              <w:jc w:val="center"/>
              <w:rPr>
                <w:rFonts w:eastAsia="Times New Roman"/>
                <w:sz w:val="24"/>
                <w:szCs w:val="24"/>
              </w:rPr>
            </w:pPr>
            <w:r w:rsidRPr="004B5AF4">
              <w:rPr>
                <w:rFonts w:eastAsia="Times New Roman"/>
                <w:sz w:val="96"/>
                <w:szCs w:val="96"/>
              </w:rPr>
              <w:t>Appendix B</w:t>
            </w:r>
          </w:p>
          <w:p w14:paraId="4E33C712" w14:textId="77777777" w:rsidR="009021A9" w:rsidRPr="004B5AF4" w:rsidRDefault="00666B3A">
            <w:pPr>
              <w:spacing w:after="0" w:line="240" w:lineRule="auto"/>
              <w:jc w:val="center"/>
              <w:rPr>
                <w:rFonts w:eastAsia="Times New Roman"/>
                <w:sz w:val="24"/>
                <w:szCs w:val="24"/>
              </w:rPr>
            </w:pPr>
            <w:r w:rsidRPr="004B5AF4">
              <w:rPr>
                <w:rFonts w:eastAsia="Times New Roman"/>
                <w:sz w:val="96"/>
                <w:szCs w:val="96"/>
              </w:rPr>
              <w:t> Grading</w:t>
            </w:r>
          </w:p>
        </w:tc>
      </w:tr>
      <w:tr w:rsidR="009021A9" w:rsidRPr="004B5AF4" w14:paraId="078B034E" w14:textId="77777777">
        <w:tc>
          <w:tcPr>
            <w:tcW w:w="4558" w:type="dxa"/>
            <w:tcBorders>
              <w:top w:val="single" w:sz="4" w:space="0" w:color="000000"/>
            </w:tcBorders>
            <w:tcMar>
              <w:top w:w="0" w:type="dxa"/>
              <w:left w:w="120" w:type="dxa"/>
              <w:bottom w:w="0" w:type="dxa"/>
              <w:right w:w="120" w:type="dxa"/>
            </w:tcMar>
            <w:vAlign w:val="center"/>
          </w:tcPr>
          <w:p w14:paraId="492506DD" w14:textId="77777777" w:rsidR="009021A9" w:rsidRPr="004B5AF4" w:rsidRDefault="009021A9">
            <w:pPr>
              <w:spacing w:after="0" w:line="240" w:lineRule="auto"/>
              <w:rPr>
                <w:rFonts w:eastAsia="Times New Roman"/>
                <w:sz w:val="24"/>
                <w:szCs w:val="24"/>
              </w:rPr>
            </w:pPr>
          </w:p>
        </w:tc>
        <w:tc>
          <w:tcPr>
            <w:tcW w:w="4802" w:type="dxa"/>
            <w:tcBorders>
              <w:top w:val="single" w:sz="4" w:space="0" w:color="000000"/>
            </w:tcBorders>
            <w:tcMar>
              <w:top w:w="0" w:type="dxa"/>
              <w:left w:w="120" w:type="dxa"/>
              <w:bottom w:w="0" w:type="dxa"/>
              <w:right w:w="120" w:type="dxa"/>
            </w:tcMar>
            <w:vAlign w:val="center"/>
          </w:tcPr>
          <w:p w14:paraId="31CD0C16" w14:textId="77777777" w:rsidR="009021A9" w:rsidRPr="004B5AF4" w:rsidRDefault="009021A9">
            <w:pPr>
              <w:spacing w:after="0" w:line="240" w:lineRule="auto"/>
              <w:rPr>
                <w:rFonts w:eastAsia="Times New Roman"/>
                <w:sz w:val="24"/>
                <w:szCs w:val="24"/>
              </w:rPr>
            </w:pPr>
          </w:p>
        </w:tc>
      </w:tr>
    </w:tbl>
    <w:p w14:paraId="7FD8715F" w14:textId="77777777" w:rsidR="009021A9" w:rsidRPr="004B5AF4" w:rsidRDefault="009021A9">
      <w:pPr>
        <w:rPr>
          <w:rFonts w:eastAsia="Times New Roman"/>
          <w:b/>
          <w:sz w:val="24"/>
          <w:szCs w:val="24"/>
        </w:rPr>
      </w:pPr>
    </w:p>
    <w:p w14:paraId="6BDFDFC2" w14:textId="77777777" w:rsidR="009021A9" w:rsidRPr="004B5AF4" w:rsidRDefault="009021A9">
      <w:pPr>
        <w:rPr>
          <w:rFonts w:eastAsia="Times New Roman"/>
          <w:b/>
          <w:sz w:val="24"/>
          <w:szCs w:val="24"/>
        </w:rPr>
      </w:pPr>
    </w:p>
    <w:p w14:paraId="41F9AE5E" w14:textId="77777777" w:rsidR="009021A9" w:rsidRPr="004B5AF4" w:rsidRDefault="009021A9">
      <w:pPr>
        <w:rPr>
          <w:rFonts w:eastAsia="Times New Roman"/>
          <w:b/>
          <w:sz w:val="24"/>
          <w:szCs w:val="24"/>
        </w:rPr>
      </w:pPr>
    </w:p>
    <w:p w14:paraId="00F03A6D" w14:textId="77777777" w:rsidR="009021A9" w:rsidRPr="004B5AF4" w:rsidRDefault="00666B3A">
      <w:pPr>
        <w:rPr>
          <w:rFonts w:eastAsia="Times New Roman"/>
          <w:b/>
          <w:sz w:val="24"/>
          <w:szCs w:val="24"/>
        </w:rPr>
      </w:pPr>
      <w:r w:rsidRPr="004B5AF4">
        <w:br w:type="page"/>
      </w:r>
    </w:p>
    <w:p w14:paraId="037FF2B3" w14:textId="7D6A0198" w:rsidR="00932821" w:rsidRPr="00D94EBB" w:rsidRDefault="00666B3A" w:rsidP="00D94EBB">
      <w:pPr>
        <w:pStyle w:val="Heading1"/>
        <w:rPr>
          <w:rFonts w:ascii="Calibri" w:hAnsi="Calibri" w:cs="Calibri"/>
        </w:rPr>
      </w:pPr>
      <w:bookmarkStart w:id="37" w:name="_1f7o1he" w:colFirst="0" w:colLast="0"/>
      <w:bookmarkEnd w:id="37"/>
      <w:r w:rsidRPr="004B5AF4">
        <w:rPr>
          <w:rFonts w:ascii="Calibri" w:hAnsi="Calibri" w:cs="Calibri"/>
        </w:rPr>
        <w:lastRenderedPageBreak/>
        <w:t>PTA CPI GRADING RUBRIC CLINICAL 1</w:t>
      </w:r>
    </w:p>
    <w:p w14:paraId="1ACC4789" w14:textId="36D963E3" w:rsidR="00932821" w:rsidRPr="004B5AF4" w:rsidRDefault="00D94EBB" w:rsidP="0016135A">
      <w:pPr>
        <w:keepNext/>
        <w:keepLines/>
        <w:spacing w:before="40" w:after="0"/>
        <w:ind w:left="-1260"/>
        <w:jc w:val="center"/>
        <w:rPr>
          <w:rFonts w:eastAsia="Tahoma"/>
          <w:b/>
          <w:color w:val="272727"/>
          <w:sz w:val="20"/>
          <w:szCs w:val="20"/>
        </w:rPr>
      </w:pPr>
      <w:r>
        <w:rPr>
          <w:rFonts w:eastAsia="Tahoma"/>
          <w:b/>
          <w:color w:val="272727"/>
          <w:sz w:val="20"/>
          <w:szCs w:val="20"/>
        </w:rPr>
        <w:object w:dxaOrig="7455" w:dyaOrig="3690" w14:anchorId="01828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25pt;height:285.75pt" o:ole="">
            <v:imagedata r:id="rId25" o:title=""/>
          </v:shape>
          <o:OLEObject Type="Embed" ProgID="AcroExch.Document.DC" ShapeID="_x0000_i1025" DrawAspect="Content" ObjectID="_1833009008" r:id="rId26"/>
        </w:object>
      </w:r>
    </w:p>
    <w:p w14:paraId="4FBE6E59" w14:textId="6446A222" w:rsidR="009021A9" w:rsidRPr="004B5AF4" w:rsidRDefault="00666B3A" w:rsidP="00932821">
      <w:pPr>
        <w:pStyle w:val="Heading1"/>
        <w:rPr>
          <w:rFonts w:ascii="Calibri" w:hAnsi="Calibri" w:cs="Calibri"/>
        </w:rPr>
      </w:pPr>
      <w:bookmarkStart w:id="38" w:name="_3z7bk57" w:colFirst="0" w:colLast="0"/>
      <w:bookmarkEnd w:id="38"/>
      <w:r w:rsidRPr="004B5AF4">
        <w:rPr>
          <w:rFonts w:ascii="Calibri" w:hAnsi="Calibri" w:cs="Calibri"/>
        </w:rPr>
        <w:t>PTA CPI GRADING RUBRIC CLINICAL 2</w:t>
      </w:r>
    </w:p>
    <w:p w14:paraId="0336A301" w14:textId="2E53DF66" w:rsidR="00932821" w:rsidRPr="004B5AF4" w:rsidRDefault="0016135A" w:rsidP="0016135A">
      <w:pPr>
        <w:ind w:left="-1440" w:right="-1260"/>
        <w:jc w:val="center"/>
        <w:rPr>
          <w:rFonts w:eastAsia="Times New Roman"/>
          <w:b/>
          <w:color w:val="272727"/>
        </w:rPr>
      </w:pPr>
      <w:r>
        <w:rPr>
          <w:rFonts w:eastAsia="Times New Roman"/>
          <w:b/>
          <w:color w:val="272727"/>
        </w:rPr>
        <w:object w:dxaOrig="7590" w:dyaOrig="3661" w14:anchorId="401EC0B3">
          <v:shape id="_x0000_i1028" type="#_x0000_t75" style="width:577.5pt;height:278.25pt" o:ole="">
            <v:imagedata r:id="rId27" o:title=""/>
          </v:shape>
          <o:OLEObject Type="Embed" ProgID="AcroExch.Document.DC" ShapeID="_x0000_i1028" DrawAspect="Content" ObjectID="_1833009009" r:id="rId28"/>
        </w:object>
      </w:r>
    </w:p>
    <w:p w14:paraId="4DA7582C" w14:textId="27EE6362" w:rsidR="00932821" w:rsidRPr="004B5AF4" w:rsidRDefault="00932821" w:rsidP="00932821">
      <w:pPr>
        <w:jc w:val="center"/>
        <w:rPr>
          <w:rFonts w:eastAsia="Times New Roman"/>
          <w:b/>
          <w:color w:val="272727"/>
        </w:rPr>
      </w:pPr>
    </w:p>
    <w:p w14:paraId="7F676071" w14:textId="3BEBD7F2" w:rsidR="00932821" w:rsidRPr="004B5AF4" w:rsidRDefault="00932821" w:rsidP="00932821">
      <w:pPr>
        <w:jc w:val="center"/>
        <w:rPr>
          <w:rFonts w:eastAsia="Times New Roman"/>
          <w:b/>
          <w:color w:val="272727"/>
        </w:rPr>
      </w:pPr>
    </w:p>
    <w:p w14:paraId="61C8335B" w14:textId="58671F18" w:rsidR="00932821" w:rsidRPr="004B5AF4" w:rsidRDefault="00932821" w:rsidP="00932821">
      <w:pPr>
        <w:jc w:val="center"/>
        <w:rPr>
          <w:rFonts w:eastAsia="Times New Roman"/>
          <w:b/>
          <w:color w:val="272727"/>
        </w:rPr>
      </w:pPr>
    </w:p>
    <w:p w14:paraId="4205A6C9" w14:textId="54909E6A" w:rsidR="009021A9" w:rsidRPr="004B5AF4" w:rsidRDefault="00666B3A" w:rsidP="00932821">
      <w:pPr>
        <w:pStyle w:val="Heading1"/>
        <w:rPr>
          <w:rFonts w:ascii="Calibri" w:hAnsi="Calibri" w:cs="Calibri"/>
        </w:rPr>
      </w:pPr>
      <w:bookmarkStart w:id="39" w:name="_2eclud0" w:colFirst="0" w:colLast="0"/>
      <w:bookmarkEnd w:id="39"/>
      <w:r w:rsidRPr="004B5AF4">
        <w:rPr>
          <w:rFonts w:ascii="Calibri" w:hAnsi="Calibri" w:cs="Calibri"/>
        </w:rPr>
        <w:lastRenderedPageBreak/>
        <w:t>PTA CPI GRADING RUBRIC CLINICAL 3</w:t>
      </w:r>
    </w:p>
    <w:p w14:paraId="0D6BC734" w14:textId="6324CA43" w:rsidR="009021A9" w:rsidRPr="004B5AF4" w:rsidRDefault="0016135A" w:rsidP="0016135A">
      <w:pPr>
        <w:ind w:left="-1080"/>
      </w:pPr>
      <w:r>
        <w:object w:dxaOrig="10215" w:dyaOrig="4695" w14:anchorId="3473F5D4">
          <v:shape id="_x0000_i1030" type="#_x0000_t75" style="width:595.5pt;height:273.75pt" o:ole="">
            <v:imagedata r:id="rId29" o:title=""/>
          </v:shape>
          <o:OLEObject Type="Embed" ProgID="AcroExch.Document.DC" ShapeID="_x0000_i1030" DrawAspect="Content" ObjectID="_1833009010" r:id="rId30"/>
        </w:object>
      </w:r>
    </w:p>
    <w:p w14:paraId="024C2C49" w14:textId="0560CB36" w:rsidR="009021A9" w:rsidRPr="004B5AF4" w:rsidRDefault="00666B3A" w:rsidP="00932821">
      <w:pPr>
        <w:jc w:val="center"/>
        <w:rPr>
          <w:rFonts w:eastAsia="Times New Roman"/>
          <w:b/>
          <w:color w:val="272727"/>
        </w:rPr>
      </w:pPr>
      <w:r w:rsidRPr="004B5AF4">
        <w:br w:type="page"/>
      </w:r>
    </w:p>
    <w:p w14:paraId="34A104AC" w14:textId="48278BC8" w:rsidR="009021A9" w:rsidRPr="004B5AF4" w:rsidRDefault="009021A9"/>
    <w:p w14:paraId="114B4F84" w14:textId="040AE5DF" w:rsidR="009021A9" w:rsidRPr="004B5AF4" w:rsidRDefault="00666B3A" w:rsidP="00932821">
      <w:pPr>
        <w:pStyle w:val="Heading1"/>
        <w:rPr>
          <w:rFonts w:ascii="Calibri" w:hAnsi="Calibri" w:cs="Calibri"/>
        </w:rPr>
      </w:pPr>
      <w:bookmarkStart w:id="40" w:name="_thw4kt" w:colFirst="0" w:colLast="0"/>
      <w:bookmarkEnd w:id="40"/>
      <w:r w:rsidRPr="004B5AF4">
        <w:rPr>
          <w:rFonts w:ascii="Calibri" w:hAnsi="Calibri" w:cs="Calibri"/>
        </w:rPr>
        <w:t>Clinical Skills Checklist</w:t>
      </w:r>
    </w:p>
    <w:p w14:paraId="4A33837A" w14:textId="2978D556" w:rsidR="009021A9" w:rsidRPr="004B5AF4" w:rsidRDefault="00666B3A">
      <w:pPr>
        <w:contextualSpacing/>
      </w:pPr>
      <w:r w:rsidRPr="004B5AF4">
        <w:t xml:space="preserve">This document shows the clinical skills expected to be demonstrated during </w:t>
      </w:r>
      <w:proofErr w:type="gramStart"/>
      <w:r w:rsidRPr="004B5AF4">
        <w:t>the clinical</w:t>
      </w:r>
      <w:proofErr w:type="gramEnd"/>
      <w:r w:rsidRPr="004B5AF4">
        <w:t xml:space="preserve"> experience.  Blue-shaded cells contain skills to be addressed during both Clinical 2 and Clinical 3; red-shaded cells contain skills to be addressed during either Clinical 2 or Clinical 3.</w:t>
      </w:r>
    </w:p>
    <w:p w14:paraId="47DBB497" w14:textId="1B9D1A7D" w:rsidR="009021A9" w:rsidRPr="004B5AF4" w:rsidRDefault="00932821">
      <w:r w:rsidRPr="004B5AF4">
        <w:rPr>
          <w:noProof/>
        </w:rPr>
        <w:drawing>
          <wp:anchor distT="0" distB="0" distL="114300" distR="114300" simplePos="0" relativeHeight="251658247" behindDoc="1" locked="0" layoutInCell="1" allowOverlap="1" wp14:anchorId="1469D676" wp14:editId="35C4947A">
            <wp:simplePos x="0" y="0"/>
            <wp:positionH relativeFrom="column">
              <wp:posOffset>-222250</wp:posOffset>
            </wp:positionH>
            <wp:positionV relativeFrom="paragraph">
              <wp:posOffset>96520</wp:posOffset>
            </wp:positionV>
            <wp:extent cx="6445250" cy="743037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45250" cy="7430378"/>
                    </a:xfrm>
                    <a:prstGeom prst="rect">
                      <a:avLst/>
                    </a:prstGeom>
                    <a:noFill/>
                    <a:ln>
                      <a:noFill/>
                    </a:ln>
                  </pic:spPr>
                </pic:pic>
              </a:graphicData>
            </a:graphic>
          </wp:anchor>
        </w:drawing>
      </w:r>
    </w:p>
    <w:p w14:paraId="70EF1EE4" w14:textId="77777777" w:rsidR="009021A9" w:rsidRPr="004B5AF4" w:rsidRDefault="00666B3A">
      <w:r w:rsidRPr="004B5AF4">
        <w:br w:type="page"/>
      </w:r>
    </w:p>
    <w:tbl>
      <w:tblPr>
        <w:tblStyle w:val="aa"/>
        <w:tblW w:w="9360" w:type="dxa"/>
        <w:tblLayout w:type="fixed"/>
        <w:tblLook w:val="0400" w:firstRow="0" w:lastRow="0" w:firstColumn="0" w:lastColumn="0" w:noHBand="0" w:noVBand="1"/>
      </w:tblPr>
      <w:tblGrid>
        <w:gridCol w:w="4590"/>
        <w:gridCol w:w="4770"/>
      </w:tblGrid>
      <w:tr w:rsidR="009021A9" w:rsidRPr="004B5AF4" w14:paraId="536F4F68" w14:textId="77777777">
        <w:tc>
          <w:tcPr>
            <w:tcW w:w="4590" w:type="dxa"/>
            <w:tcBorders>
              <w:bottom w:val="single" w:sz="4" w:space="0" w:color="000000"/>
              <w:right w:val="single" w:sz="4" w:space="0" w:color="000000"/>
            </w:tcBorders>
            <w:tcMar>
              <w:top w:w="0" w:type="dxa"/>
              <w:left w:w="120" w:type="dxa"/>
              <w:bottom w:w="0" w:type="dxa"/>
              <w:right w:w="120" w:type="dxa"/>
            </w:tcMar>
            <w:vAlign w:val="center"/>
          </w:tcPr>
          <w:p w14:paraId="5B8046F4" w14:textId="77777777" w:rsidR="009021A9" w:rsidRPr="004B5AF4" w:rsidRDefault="00666B3A">
            <w:pPr>
              <w:spacing w:after="0" w:line="240" w:lineRule="auto"/>
              <w:rPr>
                <w:rFonts w:eastAsia="Times New Roman"/>
                <w:sz w:val="96"/>
                <w:szCs w:val="96"/>
              </w:rPr>
            </w:pPr>
            <w:r w:rsidRPr="004B5AF4">
              <w:rPr>
                <w:rFonts w:eastAsia="Times New Roman"/>
                <w:sz w:val="96"/>
                <w:szCs w:val="96"/>
              </w:rPr>
              <w:lastRenderedPageBreak/>
              <w:t xml:space="preserve">SPC </w:t>
            </w:r>
          </w:p>
          <w:p w14:paraId="45407533" w14:textId="49051FAA" w:rsidR="009021A9" w:rsidRPr="004B5AF4" w:rsidRDefault="00666B3A">
            <w:pPr>
              <w:spacing w:after="0" w:line="240" w:lineRule="auto"/>
            </w:pPr>
            <w:r w:rsidRPr="004B5AF4">
              <w:rPr>
                <w:rFonts w:eastAsia="Times New Roman"/>
                <w:sz w:val="96"/>
                <w:szCs w:val="96"/>
              </w:rPr>
              <w:t xml:space="preserve">PTA Clinical </w:t>
            </w:r>
            <w:proofErr w:type="gramStart"/>
            <w:r w:rsidRPr="004B5AF4">
              <w:rPr>
                <w:rFonts w:eastAsia="Times New Roman"/>
                <w:sz w:val="96"/>
                <w:szCs w:val="96"/>
              </w:rPr>
              <w:t>Experience  Hand</w:t>
            </w:r>
            <w:r w:rsidR="004C213D">
              <w:rPr>
                <w:rFonts w:eastAsia="Times New Roman"/>
                <w:sz w:val="96"/>
                <w:szCs w:val="96"/>
              </w:rPr>
              <w:t>b</w:t>
            </w:r>
            <w:r w:rsidRPr="004B5AF4">
              <w:rPr>
                <w:rFonts w:eastAsia="Times New Roman"/>
                <w:sz w:val="96"/>
                <w:szCs w:val="96"/>
              </w:rPr>
              <w:t>ook</w:t>
            </w:r>
            <w:proofErr w:type="gramEnd"/>
          </w:p>
        </w:tc>
        <w:tc>
          <w:tcPr>
            <w:tcW w:w="4770" w:type="dxa"/>
            <w:tcBorders>
              <w:left w:val="single" w:sz="4" w:space="0" w:color="000000"/>
              <w:bottom w:val="single" w:sz="4" w:space="0" w:color="000000"/>
            </w:tcBorders>
            <w:tcMar>
              <w:top w:w="0" w:type="dxa"/>
              <w:left w:w="120" w:type="dxa"/>
              <w:bottom w:w="0" w:type="dxa"/>
              <w:right w:w="120" w:type="dxa"/>
            </w:tcMar>
            <w:vAlign w:val="center"/>
          </w:tcPr>
          <w:p w14:paraId="747A146A" w14:textId="77777777" w:rsidR="009021A9" w:rsidRPr="004B5AF4" w:rsidRDefault="00666B3A">
            <w:pPr>
              <w:spacing w:after="0" w:line="240" w:lineRule="auto"/>
              <w:jc w:val="center"/>
              <w:rPr>
                <w:rFonts w:eastAsia="Times New Roman"/>
                <w:sz w:val="24"/>
                <w:szCs w:val="24"/>
              </w:rPr>
            </w:pPr>
            <w:r w:rsidRPr="004B5AF4">
              <w:rPr>
                <w:rFonts w:eastAsia="Times New Roman"/>
                <w:sz w:val="96"/>
                <w:szCs w:val="96"/>
              </w:rPr>
              <w:t>Appendix C</w:t>
            </w:r>
          </w:p>
          <w:p w14:paraId="6563AE70" w14:textId="77777777" w:rsidR="009021A9" w:rsidRPr="004B5AF4" w:rsidRDefault="00666B3A">
            <w:pPr>
              <w:spacing w:after="0" w:line="240" w:lineRule="auto"/>
              <w:jc w:val="center"/>
              <w:rPr>
                <w:rFonts w:eastAsia="Times New Roman"/>
                <w:sz w:val="24"/>
                <w:szCs w:val="24"/>
              </w:rPr>
            </w:pPr>
            <w:r w:rsidRPr="004B5AF4">
              <w:rPr>
                <w:rFonts w:eastAsia="Times New Roman"/>
                <w:sz w:val="96"/>
                <w:szCs w:val="96"/>
              </w:rPr>
              <w:t> Misc.</w:t>
            </w:r>
          </w:p>
        </w:tc>
      </w:tr>
      <w:tr w:rsidR="009021A9" w:rsidRPr="004B5AF4" w14:paraId="014E9847" w14:textId="77777777">
        <w:tc>
          <w:tcPr>
            <w:tcW w:w="4590" w:type="dxa"/>
            <w:tcBorders>
              <w:top w:val="single" w:sz="4" w:space="0" w:color="000000"/>
            </w:tcBorders>
            <w:tcMar>
              <w:top w:w="0" w:type="dxa"/>
              <w:left w:w="120" w:type="dxa"/>
              <w:bottom w:w="0" w:type="dxa"/>
              <w:right w:w="120" w:type="dxa"/>
            </w:tcMar>
            <w:vAlign w:val="center"/>
          </w:tcPr>
          <w:p w14:paraId="2F4D02C6" w14:textId="77777777" w:rsidR="009021A9" w:rsidRPr="004B5AF4" w:rsidRDefault="009021A9">
            <w:pPr>
              <w:spacing w:after="0" w:line="240" w:lineRule="auto"/>
              <w:rPr>
                <w:rFonts w:eastAsia="Times New Roman"/>
                <w:sz w:val="24"/>
                <w:szCs w:val="24"/>
              </w:rPr>
            </w:pPr>
          </w:p>
        </w:tc>
        <w:tc>
          <w:tcPr>
            <w:tcW w:w="4770" w:type="dxa"/>
            <w:tcBorders>
              <w:top w:val="single" w:sz="4" w:space="0" w:color="000000"/>
            </w:tcBorders>
            <w:tcMar>
              <w:top w:w="0" w:type="dxa"/>
              <w:left w:w="120" w:type="dxa"/>
              <w:bottom w:w="0" w:type="dxa"/>
              <w:right w:w="120" w:type="dxa"/>
            </w:tcMar>
            <w:vAlign w:val="center"/>
          </w:tcPr>
          <w:p w14:paraId="0A6995BE" w14:textId="77777777" w:rsidR="009021A9" w:rsidRPr="004B5AF4" w:rsidRDefault="009021A9">
            <w:pPr>
              <w:spacing w:after="0" w:line="240" w:lineRule="auto"/>
              <w:rPr>
                <w:rFonts w:eastAsia="Times New Roman"/>
                <w:sz w:val="24"/>
                <w:szCs w:val="24"/>
              </w:rPr>
            </w:pPr>
          </w:p>
        </w:tc>
      </w:tr>
    </w:tbl>
    <w:p w14:paraId="6001B9DC" w14:textId="77777777" w:rsidR="009021A9" w:rsidRPr="004B5AF4" w:rsidRDefault="009021A9"/>
    <w:p w14:paraId="796FC920" w14:textId="77777777" w:rsidR="009021A9" w:rsidRPr="004B5AF4" w:rsidRDefault="00666B3A">
      <w:pPr>
        <w:rPr>
          <w:rFonts w:eastAsia="Times New Roman"/>
          <w:b/>
          <w:sz w:val="24"/>
          <w:szCs w:val="24"/>
        </w:rPr>
      </w:pPr>
      <w:r w:rsidRPr="004B5AF4">
        <w:br w:type="page"/>
      </w:r>
    </w:p>
    <w:p w14:paraId="1E199C28" w14:textId="77777777" w:rsidR="009021A9" w:rsidRPr="004B5AF4" w:rsidRDefault="009021A9"/>
    <w:p w14:paraId="59DEF808" w14:textId="77777777" w:rsidR="009021A9" w:rsidRPr="004B5AF4" w:rsidRDefault="00666B3A" w:rsidP="00932821">
      <w:pPr>
        <w:pStyle w:val="Heading1"/>
        <w:rPr>
          <w:rFonts w:ascii="Calibri" w:hAnsi="Calibri" w:cs="Calibri"/>
        </w:rPr>
      </w:pPr>
      <w:bookmarkStart w:id="41" w:name="_3dhjn8m" w:colFirst="0" w:colLast="0"/>
      <w:bookmarkEnd w:id="41"/>
      <w:r w:rsidRPr="004B5AF4">
        <w:rPr>
          <w:rFonts w:ascii="Calibri" w:hAnsi="Calibri" w:cs="Calibri"/>
        </w:rPr>
        <w:t>GENERIC ABILITIES</w:t>
      </w:r>
    </w:p>
    <w:p w14:paraId="15D9E5A4" w14:textId="77777777" w:rsidR="009021A9" w:rsidRPr="004B5AF4" w:rsidRDefault="00666B3A">
      <w:pPr>
        <w:spacing w:after="0" w:line="240" w:lineRule="auto"/>
      </w:pPr>
      <w:r w:rsidRPr="004B5AF4">
        <w:rPr>
          <w:rFonts w:eastAsia="Times New Roman"/>
        </w:rPr>
        <w:t>Generic Abilities are attributes, characteristics or behaviors that are not explicitly part of the profession’s core of knowledge and technical skills but are nevertheless required for success in the profession.  Ten generic abilities were identified through a study conducted at UW-Madison in 1991-92.  The ten abilities and definitions developed are:</w:t>
      </w:r>
      <w:r w:rsidRPr="004B5AF4">
        <w:rPr>
          <w:rFonts w:eastAsia="Times New Roman"/>
        </w:rPr>
        <w:tab/>
      </w:r>
    </w:p>
    <w:tbl>
      <w:tblPr>
        <w:tblStyle w:val="ab"/>
        <w:tblW w:w="101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6840"/>
      </w:tblGrid>
      <w:tr w:rsidR="009021A9" w:rsidRPr="004B5AF4" w14:paraId="3AD44011" w14:textId="77777777">
        <w:tc>
          <w:tcPr>
            <w:tcW w:w="3330" w:type="dxa"/>
            <w:shd w:val="clear" w:color="auto" w:fill="E0E0E0"/>
            <w:vAlign w:val="center"/>
          </w:tcPr>
          <w:p w14:paraId="26BD924B" w14:textId="77777777" w:rsidR="009021A9" w:rsidRPr="004B5AF4" w:rsidRDefault="00666B3A">
            <w:r w:rsidRPr="004B5AF4">
              <w:rPr>
                <w:rFonts w:eastAsia="Times New Roman"/>
                <w:b/>
                <w:sz w:val="24"/>
                <w:szCs w:val="24"/>
              </w:rPr>
              <w:t>Generic Abilities*</w:t>
            </w:r>
          </w:p>
        </w:tc>
        <w:tc>
          <w:tcPr>
            <w:tcW w:w="6840" w:type="dxa"/>
            <w:shd w:val="clear" w:color="auto" w:fill="E0E0E0"/>
            <w:vAlign w:val="center"/>
          </w:tcPr>
          <w:p w14:paraId="6131D377" w14:textId="77777777" w:rsidR="009021A9" w:rsidRPr="004B5AF4" w:rsidRDefault="00666B3A">
            <w:pPr>
              <w:jc w:val="center"/>
            </w:pPr>
            <w:r w:rsidRPr="004B5AF4">
              <w:rPr>
                <w:rFonts w:eastAsia="Times New Roman"/>
                <w:b/>
                <w:sz w:val="24"/>
                <w:szCs w:val="24"/>
              </w:rPr>
              <w:t>DEFINITIONS</w:t>
            </w:r>
          </w:p>
        </w:tc>
      </w:tr>
      <w:tr w:rsidR="009021A9" w:rsidRPr="004B5AF4" w14:paraId="6983FE2E" w14:textId="77777777">
        <w:tc>
          <w:tcPr>
            <w:tcW w:w="3330" w:type="dxa"/>
          </w:tcPr>
          <w:p w14:paraId="79D9F430" w14:textId="77777777" w:rsidR="009021A9" w:rsidRPr="004B5AF4" w:rsidRDefault="00666B3A">
            <w:r w:rsidRPr="004B5AF4">
              <w:rPr>
                <w:rFonts w:eastAsia="Times New Roman"/>
                <w:sz w:val="24"/>
                <w:szCs w:val="24"/>
              </w:rPr>
              <w:t>Commitment to Learning</w:t>
            </w:r>
          </w:p>
        </w:tc>
        <w:tc>
          <w:tcPr>
            <w:tcW w:w="6840" w:type="dxa"/>
          </w:tcPr>
          <w:p w14:paraId="65ABF3E3" w14:textId="77777777" w:rsidR="009021A9" w:rsidRPr="004B5AF4" w:rsidRDefault="00666B3A">
            <w:r w:rsidRPr="004B5AF4">
              <w:rPr>
                <w:rFonts w:eastAsia="Times New Roman"/>
                <w:sz w:val="18"/>
                <w:szCs w:val="18"/>
              </w:rPr>
              <w:t>The ability to self-assess, self-correct, and self-direct; to identify needs and sources of learning; and to continually seek new knowledge and understanding.</w:t>
            </w:r>
          </w:p>
        </w:tc>
      </w:tr>
      <w:tr w:rsidR="009021A9" w:rsidRPr="004B5AF4" w14:paraId="7C5851E6" w14:textId="77777777">
        <w:tc>
          <w:tcPr>
            <w:tcW w:w="3330" w:type="dxa"/>
          </w:tcPr>
          <w:p w14:paraId="5130C94F" w14:textId="77777777" w:rsidR="009021A9" w:rsidRPr="004B5AF4" w:rsidRDefault="00666B3A">
            <w:r w:rsidRPr="004B5AF4">
              <w:rPr>
                <w:rFonts w:eastAsia="Times New Roman"/>
                <w:sz w:val="24"/>
                <w:szCs w:val="24"/>
              </w:rPr>
              <w:t>Interpersonal Skills</w:t>
            </w:r>
          </w:p>
        </w:tc>
        <w:tc>
          <w:tcPr>
            <w:tcW w:w="6840" w:type="dxa"/>
          </w:tcPr>
          <w:p w14:paraId="2ECFE978" w14:textId="77777777" w:rsidR="009021A9" w:rsidRPr="004B5AF4" w:rsidRDefault="00666B3A">
            <w:r w:rsidRPr="004B5AF4">
              <w:rPr>
                <w:rFonts w:eastAsia="Times New Roman"/>
                <w:sz w:val="18"/>
                <w:szCs w:val="18"/>
              </w:rPr>
              <w:t>The ability to interact effectively with patients, families, colleagues, other health care professionals, and the community and to deal effectively with cultural and ethnic diversity issues.</w:t>
            </w:r>
          </w:p>
        </w:tc>
      </w:tr>
      <w:tr w:rsidR="009021A9" w:rsidRPr="004B5AF4" w14:paraId="31FB770F" w14:textId="77777777">
        <w:tc>
          <w:tcPr>
            <w:tcW w:w="3330" w:type="dxa"/>
          </w:tcPr>
          <w:p w14:paraId="66330DE9" w14:textId="77777777" w:rsidR="009021A9" w:rsidRPr="004B5AF4" w:rsidRDefault="00666B3A">
            <w:r w:rsidRPr="004B5AF4">
              <w:rPr>
                <w:rFonts w:eastAsia="Times New Roman"/>
                <w:sz w:val="24"/>
                <w:szCs w:val="24"/>
              </w:rPr>
              <w:t>Communication Skills</w:t>
            </w:r>
          </w:p>
        </w:tc>
        <w:tc>
          <w:tcPr>
            <w:tcW w:w="6840" w:type="dxa"/>
          </w:tcPr>
          <w:p w14:paraId="3C44B706" w14:textId="77777777" w:rsidR="009021A9" w:rsidRPr="004B5AF4" w:rsidRDefault="00666B3A">
            <w:r w:rsidRPr="004B5AF4">
              <w:rPr>
                <w:rFonts w:eastAsia="Times New Roman"/>
                <w:sz w:val="18"/>
                <w:szCs w:val="18"/>
              </w:rPr>
              <w:t>The ability to communicate effectively (i.e., speaking, body language, reading, writing, listening) for varied audiences and purposes.</w:t>
            </w:r>
          </w:p>
        </w:tc>
      </w:tr>
      <w:tr w:rsidR="009021A9" w:rsidRPr="004B5AF4" w14:paraId="1445E990" w14:textId="77777777">
        <w:tc>
          <w:tcPr>
            <w:tcW w:w="3330" w:type="dxa"/>
          </w:tcPr>
          <w:p w14:paraId="657CF9AC" w14:textId="77777777" w:rsidR="009021A9" w:rsidRPr="004B5AF4" w:rsidRDefault="00666B3A">
            <w:r w:rsidRPr="004B5AF4">
              <w:rPr>
                <w:rFonts w:eastAsia="Times New Roman"/>
                <w:sz w:val="24"/>
                <w:szCs w:val="24"/>
              </w:rPr>
              <w:t>Effective Use of Time</w:t>
            </w:r>
          </w:p>
        </w:tc>
        <w:tc>
          <w:tcPr>
            <w:tcW w:w="6840" w:type="dxa"/>
          </w:tcPr>
          <w:p w14:paraId="29BF3F15" w14:textId="77777777" w:rsidR="009021A9" w:rsidRPr="004B5AF4" w:rsidRDefault="00666B3A">
            <w:r w:rsidRPr="004B5AF4">
              <w:rPr>
                <w:rFonts w:eastAsia="Times New Roman"/>
                <w:sz w:val="18"/>
                <w:szCs w:val="18"/>
              </w:rPr>
              <w:t>The ability to obtain the maximum benefit from Resources with a minimum investment of time and resources.</w:t>
            </w:r>
          </w:p>
        </w:tc>
      </w:tr>
      <w:tr w:rsidR="009021A9" w:rsidRPr="004B5AF4" w14:paraId="5A8BFB10" w14:textId="77777777">
        <w:tc>
          <w:tcPr>
            <w:tcW w:w="3330" w:type="dxa"/>
          </w:tcPr>
          <w:p w14:paraId="79ACBE8C" w14:textId="77777777" w:rsidR="009021A9" w:rsidRPr="004B5AF4" w:rsidRDefault="00666B3A">
            <w:r w:rsidRPr="004B5AF4">
              <w:rPr>
                <w:rFonts w:eastAsia="Times New Roman"/>
                <w:sz w:val="24"/>
                <w:szCs w:val="24"/>
              </w:rPr>
              <w:t>Use of Constructive Feedback</w:t>
            </w:r>
          </w:p>
        </w:tc>
        <w:tc>
          <w:tcPr>
            <w:tcW w:w="6840" w:type="dxa"/>
          </w:tcPr>
          <w:p w14:paraId="069DDE0E" w14:textId="77777777" w:rsidR="009021A9" w:rsidRPr="004B5AF4" w:rsidRDefault="00666B3A">
            <w:r w:rsidRPr="004B5AF4">
              <w:rPr>
                <w:rFonts w:eastAsia="Times New Roman"/>
                <w:sz w:val="18"/>
                <w:szCs w:val="18"/>
              </w:rPr>
              <w:t>The ability to identify sources of and seek out feedback and to effectively use and provide feedback for improving personal interaction</w:t>
            </w:r>
          </w:p>
        </w:tc>
      </w:tr>
      <w:tr w:rsidR="009021A9" w:rsidRPr="004B5AF4" w14:paraId="4569A7A3" w14:textId="77777777">
        <w:tc>
          <w:tcPr>
            <w:tcW w:w="3330" w:type="dxa"/>
          </w:tcPr>
          <w:p w14:paraId="15779B14" w14:textId="77777777" w:rsidR="009021A9" w:rsidRPr="004B5AF4" w:rsidRDefault="00666B3A">
            <w:r w:rsidRPr="004B5AF4">
              <w:rPr>
                <w:rFonts w:eastAsia="Times New Roman"/>
                <w:sz w:val="24"/>
                <w:szCs w:val="24"/>
              </w:rPr>
              <w:t>Problem-Solving</w:t>
            </w:r>
          </w:p>
        </w:tc>
        <w:tc>
          <w:tcPr>
            <w:tcW w:w="6840" w:type="dxa"/>
          </w:tcPr>
          <w:p w14:paraId="7BD972BD" w14:textId="77777777" w:rsidR="009021A9" w:rsidRPr="004B5AF4" w:rsidRDefault="00666B3A">
            <w:r w:rsidRPr="004B5AF4">
              <w:rPr>
                <w:rFonts w:eastAsia="Times New Roman"/>
                <w:sz w:val="18"/>
                <w:szCs w:val="18"/>
              </w:rPr>
              <w:t>The ability to recognize and define problems, analyze data, develop and implement solutions, and evaluate treatment outcomes.</w:t>
            </w:r>
          </w:p>
        </w:tc>
      </w:tr>
      <w:tr w:rsidR="009021A9" w:rsidRPr="004B5AF4" w14:paraId="66B760B8" w14:textId="77777777">
        <w:tc>
          <w:tcPr>
            <w:tcW w:w="3330" w:type="dxa"/>
          </w:tcPr>
          <w:p w14:paraId="3B2A2023" w14:textId="77777777" w:rsidR="009021A9" w:rsidRPr="004B5AF4" w:rsidRDefault="00666B3A">
            <w:r w:rsidRPr="004B5AF4">
              <w:rPr>
                <w:rFonts w:eastAsia="Times New Roman"/>
                <w:sz w:val="24"/>
                <w:szCs w:val="24"/>
              </w:rPr>
              <w:t>Professionalism</w:t>
            </w:r>
          </w:p>
        </w:tc>
        <w:tc>
          <w:tcPr>
            <w:tcW w:w="6840" w:type="dxa"/>
          </w:tcPr>
          <w:p w14:paraId="59EAAC42" w14:textId="77777777" w:rsidR="009021A9" w:rsidRPr="004B5AF4" w:rsidRDefault="00666B3A">
            <w:r w:rsidRPr="004B5AF4">
              <w:rPr>
                <w:rFonts w:eastAsia="Times New Roman"/>
                <w:sz w:val="18"/>
                <w:szCs w:val="18"/>
              </w:rPr>
              <w:t>The ability to exhibit appropriate professional conduct and to represent the profession effectively.</w:t>
            </w:r>
          </w:p>
        </w:tc>
      </w:tr>
      <w:tr w:rsidR="009021A9" w:rsidRPr="004B5AF4" w14:paraId="452F6641" w14:textId="77777777">
        <w:tc>
          <w:tcPr>
            <w:tcW w:w="3330" w:type="dxa"/>
          </w:tcPr>
          <w:p w14:paraId="0719A626" w14:textId="77777777" w:rsidR="009021A9" w:rsidRPr="004B5AF4" w:rsidRDefault="00666B3A">
            <w:r w:rsidRPr="004B5AF4">
              <w:rPr>
                <w:rFonts w:eastAsia="Times New Roman"/>
                <w:sz w:val="24"/>
                <w:szCs w:val="24"/>
              </w:rPr>
              <w:t>Responsibility</w:t>
            </w:r>
          </w:p>
        </w:tc>
        <w:tc>
          <w:tcPr>
            <w:tcW w:w="6840" w:type="dxa"/>
          </w:tcPr>
          <w:p w14:paraId="056518AA" w14:textId="77777777" w:rsidR="009021A9" w:rsidRPr="004B5AF4" w:rsidRDefault="00666B3A">
            <w:r w:rsidRPr="004B5AF4">
              <w:rPr>
                <w:rFonts w:eastAsia="Times New Roman"/>
                <w:sz w:val="18"/>
                <w:szCs w:val="18"/>
              </w:rPr>
              <w:t>The ability to fulfill commitments and to be accountable for actions and outcomes.</w:t>
            </w:r>
          </w:p>
        </w:tc>
      </w:tr>
      <w:tr w:rsidR="009021A9" w:rsidRPr="004B5AF4" w14:paraId="21E3D783" w14:textId="77777777">
        <w:tc>
          <w:tcPr>
            <w:tcW w:w="3330" w:type="dxa"/>
          </w:tcPr>
          <w:p w14:paraId="1B7F011C" w14:textId="77777777" w:rsidR="009021A9" w:rsidRPr="004B5AF4" w:rsidRDefault="00666B3A">
            <w:r w:rsidRPr="004B5AF4">
              <w:rPr>
                <w:rFonts w:eastAsia="Times New Roman"/>
                <w:sz w:val="24"/>
                <w:szCs w:val="24"/>
              </w:rPr>
              <w:t>Critical Thinking</w:t>
            </w:r>
          </w:p>
        </w:tc>
        <w:tc>
          <w:tcPr>
            <w:tcW w:w="6840" w:type="dxa"/>
          </w:tcPr>
          <w:p w14:paraId="08FE26B1" w14:textId="77777777" w:rsidR="009021A9" w:rsidRPr="004B5AF4" w:rsidRDefault="00666B3A">
            <w:r w:rsidRPr="004B5AF4">
              <w:rPr>
                <w:rFonts w:eastAsia="Times New Roman"/>
                <w:sz w:val="18"/>
                <w:szCs w:val="18"/>
              </w:rPr>
              <w:t>The ability to question logically; to recognize and differentiate facts, illusions, assumptions, and hidden assumptions; and to distinguish the relevant from the irrelevant.</w:t>
            </w:r>
          </w:p>
        </w:tc>
      </w:tr>
      <w:tr w:rsidR="009021A9" w:rsidRPr="004B5AF4" w14:paraId="3C00D5FB" w14:textId="77777777">
        <w:tc>
          <w:tcPr>
            <w:tcW w:w="3330" w:type="dxa"/>
          </w:tcPr>
          <w:p w14:paraId="2AE2EA46" w14:textId="77777777" w:rsidR="009021A9" w:rsidRPr="004B5AF4" w:rsidRDefault="00666B3A">
            <w:r w:rsidRPr="004B5AF4">
              <w:rPr>
                <w:rFonts w:eastAsia="Times New Roman"/>
                <w:sz w:val="24"/>
                <w:szCs w:val="24"/>
              </w:rPr>
              <w:t>Stress Management</w:t>
            </w:r>
          </w:p>
        </w:tc>
        <w:tc>
          <w:tcPr>
            <w:tcW w:w="6840" w:type="dxa"/>
          </w:tcPr>
          <w:p w14:paraId="08587119" w14:textId="77777777" w:rsidR="009021A9" w:rsidRPr="004B5AF4" w:rsidRDefault="00666B3A">
            <w:r w:rsidRPr="004B5AF4">
              <w:rPr>
                <w:rFonts w:eastAsia="Times New Roman"/>
                <w:sz w:val="18"/>
                <w:szCs w:val="18"/>
              </w:rPr>
              <w:t>The ability to identify sources of stress and to develop effective coping behaviors.</w:t>
            </w:r>
          </w:p>
        </w:tc>
      </w:tr>
    </w:tbl>
    <w:p w14:paraId="54F9AE05" w14:textId="77777777" w:rsidR="009021A9" w:rsidRPr="004B5AF4" w:rsidRDefault="00666B3A">
      <w:pPr>
        <w:ind w:left="-180"/>
      </w:pPr>
      <w:r w:rsidRPr="004B5AF4">
        <w:rPr>
          <w:rFonts w:eastAsia="Times New Roman"/>
          <w:sz w:val="24"/>
          <w:szCs w:val="24"/>
        </w:rPr>
        <w:t xml:space="preserve">   </w:t>
      </w:r>
    </w:p>
    <w:p w14:paraId="6311A337" w14:textId="77777777" w:rsidR="009021A9" w:rsidRPr="004B5AF4" w:rsidRDefault="009021A9">
      <w:pPr>
        <w:ind w:left="-180"/>
      </w:pPr>
    </w:p>
    <w:p w14:paraId="1B192061" w14:textId="77777777" w:rsidR="009021A9" w:rsidRPr="004B5AF4" w:rsidRDefault="00666B3A">
      <w:r w:rsidRPr="004B5AF4">
        <w:rPr>
          <w:rFonts w:eastAsia="Times New Roman"/>
          <w:i/>
        </w:rPr>
        <w:t xml:space="preserve">*Modified from the Physical Therapy Program, University of Wisconsin-Madison May et al.  </w:t>
      </w:r>
      <w:r w:rsidRPr="004B5AF4">
        <w:rPr>
          <w:rFonts w:eastAsia="Times New Roman"/>
          <w:i/>
          <w:u w:val="single"/>
        </w:rPr>
        <w:t>Journal of Physical Therapy Education</w:t>
      </w:r>
      <w:r w:rsidRPr="004B5AF4">
        <w:rPr>
          <w:rFonts w:eastAsia="Times New Roman"/>
          <w:i/>
        </w:rPr>
        <w:t>. 9:1, Spring 1995.</w:t>
      </w:r>
    </w:p>
    <w:p w14:paraId="51AACD5B" w14:textId="77777777" w:rsidR="009E68FE" w:rsidRPr="004B5AF4" w:rsidRDefault="009E68FE">
      <w:pPr>
        <w:rPr>
          <w:rFonts w:eastAsia="Times New Roman"/>
          <w:b/>
          <w:color w:val="272727"/>
          <w:sz w:val="28"/>
          <w:szCs w:val="28"/>
        </w:rPr>
      </w:pPr>
      <w:bookmarkStart w:id="42" w:name="_1smtxgf" w:colFirst="0" w:colLast="0"/>
      <w:bookmarkEnd w:id="42"/>
      <w:r w:rsidRPr="004B5AF4">
        <w:rPr>
          <w:rFonts w:eastAsia="Times New Roman"/>
          <w:b/>
          <w:color w:val="272727"/>
          <w:sz w:val="28"/>
          <w:szCs w:val="28"/>
        </w:rPr>
        <w:br w:type="page"/>
      </w:r>
    </w:p>
    <w:p w14:paraId="6DA4C660" w14:textId="77777777" w:rsidR="009021A9" w:rsidRPr="009871E2" w:rsidRDefault="00666B3A" w:rsidP="00932821">
      <w:pPr>
        <w:pStyle w:val="Heading1"/>
        <w:rPr>
          <w:rFonts w:ascii="Calibri" w:hAnsi="Calibri" w:cs="Calibri"/>
          <w:sz w:val="28"/>
          <w:szCs w:val="28"/>
        </w:rPr>
      </w:pPr>
      <w:r w:rsidRPr="009871E2">
        <w:rPr>
          <w:rFonts w:ascii="Calibri" w:hAnsi="Calibri" w:cs="Calibri"/>
          <w:sz w:val="28"/>
          <w:szCs w:val="28"/>
        </w:rPr>
        <w:lastRenderedPageBreak/>
        <w:t>Essential Functions</w:t>
      </w:r>
    </w:p>
    <w:p w14:paraId="568E3837" w14:textId="77777777" w:rsidR="009021A9" w:rsidRPr="004B5AF4" w:rsidRDefault="00666B3A">
      <w:pPr>
        <w:jc w:val="center"/>
        <w:rPr>
          <w:rFonts w:eastAsia="Times New Roman"/>
        </w:rPr>
      </w:pPr>
      <w:r w:rsidRPr="004B5AF4">
        <w:rPr>
          <w:rFonts w:eastAsia="Times New Roman"/>
          <w:b/>
          <w:sz w:val="28"/>
          <w:szCs w:val="28"/>
        </w:rPr>
        <w:t>Physical Therapist Assistant</w:t>
      </w:r>
    </w:p>
    <w:p w14:paraId="3BAFEE76" w14:textId="77777777" w:rsidR="009021A9" w:rsidRPr="004B5AF4" w:rsidRDefault="00666B3A">
      <w:pPr>
        <w:jc w:val="both"/>
      </w:pPr>
      <w:r w:rsidRPr="004B5AF4">
        <w:rPr>
          <w:sz w:val="26"/>
          <w:szCs w:val="26"/>
        </w:rPr>
        <w:t>For students to be successful in the Physical Therapist Assistant Program, they must possess or obtain the following qualities, abilities, or skills, with or without reasonable accommodation based on Clinical Instructor’s ratings on clinical evaluation of performance and ACCE determination of competencies:</w:t>
      </w:r>
    </w:p>
    <w:p w14:paraId="7DD4F69A" w14:textId="77777777" w:rsidR="009021A9" w:rsidRPr="004B5AF4" w:rsidRDefault="00666B3A">
      <w:pPr>
        <w:spacing w:after="0" w:line="240" w:lineRule="auto"/>
        <w:ind w:left="1080"/>
      </w:pPr>
      <w:r w:rsidRPr="004B5AF4">
        <w:rPr>
          <w:sz w:val="24"/>
          <w:szCs w:val="24"/>
        </w:rPr>
        <w:t xml:space="preserve">The ability to achieve entry level competency in all physical therapy procedures which include, but are not limited to:   </w:t>
      </w:r>
    </w:p>
    <w:p w14:paraId="662100D2" w14:textId="77777777" w:rsidR="009021A9" w:rsidRPr="004B5AF4" w:rsidRDefault="00666B3A">
      <w:pPr>
        <w:numPr>
          <w:ilvl w:val="0"/>
          <w:numId w:val="47"/>
        </w:numPr>
        <w:tabs>
          <w:tab w:val="left" w:pos="342"/>
        </w:tabs>
        <w:spacing w:after="0" w:line="240" w:lineRule="auto"/>
        <w:ind w:hanging="360"/>
        <w:contextualSpacing/>
      </w:pPr>
      <w:r w:rsidRPr="004B5AF4">
        <w:rPr>
          <w:sz w:val="24"/>
          <w:szCs w:val="24"/>
        </w:rPr>
        <w:t>Demonstrate ability to adequately guard patients safely during ambulation/mobility activities on varied surfaces and with various assistive devices.</w:t>
      </w:r>
    </w:p>
    <w:p w14:paraId="6C82779E" w14:textId="77777777" w:rsidR="009021A9" w:rsidRPr="004B5AF4" w:rsidRDefault="00666B3A">
      <w:pPr>
        <w:numPr>
          <w:ilvl w:val="0"/>
          <w:numId w:val="47"/>
        </w:numPr>
        <w:tabs>
          <w:tab w:val="left" w:pos="342"/>
        </w:tabs>
        <w:spacing w:after="0" w:line="240" w:lineRule="auto"/>
        <w:ind w:hanging="360"/>
        <w:contextualSpacing/>
      </w:pPr>
      <w:r w:rsidRPr="004B5AF4">
        <w:rPr>
          <w:sz w:val="24"/>
          <w:szCs w:val="24"/>
        </w:rPr>
        <w:t>Demonstrate ability to safely transfer dependent patients to and from various surfaces.</w:t>
      </w:r>
    </w:p>
    <w:p w14:paraId="426D23C2" w14:textId="77777777" w:rsidR="009021A9" w:rsidRPr="004B5AF4" w:rsidRDefault="00666B3A">
      <w:pPr>
        <w:numPr>
          <w:ilvl w:val="0"/>
          <w:numId w:val="47"/>
        </w:numPr>
        <w:tabs>
          <w:tab w:val="left" w:pos="342"/>
        </w:tabs>
        <w:spacing w:after="0" w:line="240" w:lineRule="auto"/>
        <w:ind w:hanging="360"/>
        <w:contextualSpacing/>
      </w:pPr>
      <w:r w:rsidRPr="004B5AF4">
        <w:rPr>
          <w:sz w:val="24"/>
          <w:szCs w:val="24"/>
        </w:rPr>
        <w:t xml:space="preserve"> Perform cleaning procedures for all physical therapy equipment.</w:t>
      </w:r>
    </w:p>
    <w:p w14:paraId="5C4ECDB0" w14:textId="77777777" w:rsidR="009021A9" w:rsidRPr="004B5AF4" w:rsidRDefault="00666B3A">
      <w:pPr>
        <w:numPr>
          <w:ilvl w:val="0"/>
          <w:numId w:val="47"/>
        </w:numPr>
        <w:tabs>
          <w:tab w:val="left" w:pos="342"/>
        </w:tabs>
        <w:spacing w:after="0" w:line="240" w:lineRule="auto"/>
        <w:ind w:hanging="360"/>
        <w:contextualSpacing/>
      </w:pPr>
      <w:r w:rsidRPr="004B5AF4">
        <w:rPr>
          <w:sz w:val="24"/>
          <w:szCs w:val="24"/>
        </w:rPr>
        <w:t>Perform aseptic, clean, Universal Precautions, and isolation procedures.</w:t>
      </w:r>
    </w:p>
    <w:p w14:paraId="1F63383E" w14:textId="77777777" w:rsidR="009021A9" w:rsidRPr="004B5AF4" w:rsidRDefault="00666B3A">
      <w:pPr>
        <w:numPr>
          <w:ilvl w:val="0"/>
          <w:numId w:val="47"/>
        </w:numPr>
        <w:tabs>
          <w:tab w:val="left" w:pos="342"/>
        </w:tabs>
        <w:spacing w:after="0" w:line="240" w:lineRule="auto"/>
        <w:ind w:hanging="360"/>
        <w:contextualSpacing/>
      </w:pPr>
      <w:r w:rsidRPr="004B5AF4">
        <w:rPr>
          <w:sz w:val="24"/>
          <w:szCs w:val="24"/>
        </w:rPr>
        <w:t>Perform wound care techniques. (No sharps debridement)</w:t>
      </w:r>
    </w:p>
    <w:p w14:paraId="73DBBA81" w14:textId="77777777" w:rsidR="009021A9" w:rsidRPr="004B5AF4" w:rsidRDefault="00666B3A">
      <w:pPr>
        <w:numPr>
          <w:ilvl w:val="0"/>
          <w:numId w:val="47"/>
        </w:numPr>
        <w:tabs>
          <w:tab w:val="left" w:pos="342"/>
        </w:tabs>
        <w:spacing w:after="0" w:line="240" w:lineRule="auto"/>
        <w:ind w:hanging="360"/>
        <w:contextualSpacing/>
      </w:pPr>
      <w:r w:rsidRPr="004B5AF4">
        <w:rPr>
          <w:sz w:val="24"/>
          <w:szCs w:val="24"/>
        </w:rPr>
        <w:t xml:space="preserve"> Communicate effectively with </w:t>
      </w:r>
      <w:proofErr w:type="gramStart"/>
      <w:r w:rsidRPr="004B5AF4">
        <w:rPr>
          <w:sz w:val="24"/>
          <w:szCs w:val="24"/>
        </w:rPr>
        <w:t>patient</w:t>
      </w:r>
      <w:proofErr w:type="gramEnd"/>
      <w:r w:rsidRPr="004B5AF4">
        <w:rPr>
          <w:sz w:val="24"/>
          <w:szCs w:val="24"/>
        </w:rPr>
        <w:t xml:space="preserve">, </w:t>
      </w:r>
      <w:proofErr w:type="gramStart"/>
      <w:r w:rsidRPr="004B5AF4">
        <w:rPr>
          <w:sz w:val="24"/>
          <w:szCs w:val="24"/>
        </w:rPr>
        <w:t>caregiver</w:t>
      </w:r>
      <w:proofErr w:type="gramEnd"/>
      <w:r w:rsidRPr="004B5AF4">
        <w:rPr>
          <w:sz w:val="24"/>
          <w:szCs w:val="24"/>
        </w:rPr>
        <w:t>, and other healthcare providers in a clear and concise manner.</w:t>
      </w:r>
    </w:p>
    <w:p w14:paraId="0CCDDEB7" w14:textId="77777777" w:rsidR="009021A9" w:rsidRPr="004B5AF4" w:rsidRDefault="00666B3A">
      <w:pPr>
        <w:numPr>
          <w:ilvl w:val="0"/>
          <w:numId w:val="47"/>
        </w:numPr>
        <w:tabs>
          <w:tab w:val="left" w:pos="342"/>
        </w:tabs>
        <w:spacing w:after="0" w:line="240" w:lineRule="auto"/>
        <w:ind w:hanging="360"/>
        <w:contextualSpacing/>
      </w:pPr>
      <w:r w:rsidRPr="004B5AF4">
        <w:rPr>
          <w:sz w:val="24"/>
          <w:szCs w:val="24"/>
        </w:rPr>
        <w:t>Demonstrate ability to apply therapeutic interventions in a safe and effective manner, including indications, contraindications, and precautions for each treatment.</w:t>
      </w:r>
    </w:p>
    <w:p w14:paraId="7446F689" w14:textId="77777777" w:rsidR="009021A9" w:rsidRPr="004B5AF4" w:rsidRDefault="00666B3A">
      <w:pPr>
        <w:numPr>
          <w:ilvl w:val="0"/>
          <w:numId w:val="47"/>
        </w:numPr>
        <w:tabs>
          <w:tab w:val="left" w:pos="342"/>
        </w:tabs>
        <w:spacing w:after="0" w:line="240" w:lineRule="auto"/>
        <w:ind w:hanging="360"/>
        <w:contextualSpacing/>
      </w:pPr>
      <w:r w:rsidRPr="004B5AF4">
        <w:rPr>
          <w:sz w:val="24"/>
          <w:szCs w:val="24"/>
        </w:rPr>
        <w:t>Demonstrate ability to grade muscle strength for the purpose of determining patient strength and applying exercise techniques for strengthening.</w:t>
      </w:r>
    </w:p>
    <w:p w14:paraId="28E330E2" w14:textId="77777777" w:rsidR="009021A9" w:rsidRPr="004B5AF4" w:rsidRDefault="00666B3A">
      <w:pPr>
        <w:numPr>
          <w:ilvl w:val="0"/>
          <w:numId w:val="47"/>
        </w:numPr>
        <w:tabs>
          <w:tab w:val="left" w:pos="342"/>
        </w:tabs>
        <w:spacing w:after="0" w:line="240" w:lineRule="auto"/>
        <w:ind w:hanging="360"/>
        <w:contextualSpacing/>
      </w:pPr>
      <w:r w:rsidRPr="004B5AF4">
        <w:rPr>
          <w:sz w:val="24"/>
          <w:szCs w:val="24"/>
        </w:rPr>
        <w:t>Demonstrate safe and appropriate body mechanics during all activities.</w:t>
      </w:r>
    </w:p>
    <w:p w14:paraId="49723A8F" w14:textId="77777777" w:rsidR="009021A9" w:rsidRPr="004B5AF4" w:rsidRDefault="00666B3A">
      <w:pPr>
        <w:numPr>
          <w:ilvl w:val="0"/>
          <w:numId w:val="47"/>
        </w:numPr>
        <w:tabs>
          <w:tab w:val="left" w:pos="342"/>
        </w:tabs>
        <w:spacing w:after="0" w:line="240" w:lineRule="auto"/>
        <w:ind w:hanging="360"/>
        <w:contextualSpacing/>
        <w:rPr>
          <w:sz w:val="24"/>
          <w:szCs w:val="24"/>
        </w:rPr>
      </w:pPr>
      <w:r w:rsidRPr="004B5AF4">
        <w:rPr>
          <w:sz w:val="24"/>
          <w:szCs w:val="24"/>
        </w:rPr>
        <w:t>Demonstrate clinical reasoning and problem solving to set up and perform treatments.</w:t>
      </w:r>
    </w:p>
    <w:p w14:paraId="149B5389" w14:textId="77777777" w:rsidR="009021A9" w:rsidRPr="004B5AF4" w:rsidRDefault="00666B3A">
      <w:pPr>
        <w:numPr>
          <w:ilvl w:val="0"/>
          <w:numId w:val="47"/>
        </w:numPr>
        <w:tabs>
          <w:tab w:val="left" w:pos="342"/>
        </w:tabs>
        <w:spacing w:after="0" w:line="240" w:lineRule="auto"/>
        <w:ind w:hanging="360"/>
        <w:contextualSpacing/>
        <w:rPr>
          <w:sz w:val="24"/>
          <w:szCs w:val="24"/>
        </w:rPr>
      </w:pPr>
      <w:r w:rsidRPr="004B5AF4">
        <w:rPr>
          <w:sz w:val="24"/>
          <w:szCs w:val="24"/>
        </w:rPr>
        <w:t xml:space="preserve">Ability to handle </w:t>
      </w:r>
      <w:proofErr w:type="gramStart"/>
      <w:r w:rsidRPr="004B5AF4">
        <w:rPr>
          <w:sz w:val="24"/>
          <w:szCs w:val="24"/>
        </w:rPr>
        <w:t>the stress</w:t>
      </w:r>
      <w:proofErr w:type="gramEnd"/>
      <w:r w:rsidRPr="004B5AF4">
        <w:rPr>
          <w:sz w:val="24"/>
          <w:szCs w:val="24"/>
        </w:rPr>
        <w:t xml:space="preserve"> of an intensive training program including academic classes, and clinical situations.</w:t>
      </w:r>
    </w:p>
    <w:p w14:paraId="731DFE7C" w14:textId="77777777" w:rsidR="009021A9" w:rsidRPr="004B5AF4" w:rsidRDefault="00666B3A">
      <w:pPr>
        <w:numPr>
          <w:ilvl w:val="0"/>
          <w:numId w:val="47"/>
        </w:numPr>
        <w:tabs>
          <w:tab w:val="left" w:pos="342"/>
        </w:tabs>
        <w:spacing w:after="0" w:line="240" w:lineRule="auto"/>
        <w:ind w:hanging="360"/>
        <w:contextualSpacing/>
        <w:rPr>
          <w:sz w:val="24"/>
          <w:szCs w:val="24"/>
        </w:rPr>
      </w:pPr>
      <w:r w:rsidRPr="004B5AF4">
        <w:rPr>
          <w:sz w:val="24"/>
          <w:szCs w:val="24"/>
        </w:rPr>
        <w:t>Ability to work collaboratively with a variety of individuals with different moral, value, and cultural beliefs in both academic and clinical situations.</w:t>
      </w:r>
    </w:p>
    <w:p w14:paraId="2C47C054" w14:textId="77777777" w:rsidR="009021A9" w:rsidRPr="004B5AF4" w:rsidRDefault="009021A9">
      <w:pPr>
        <w:tabs>
          <w:tab w:val="left" w:pos="342"/>
        </w:tabs>
        <w:spacing w:after="0" w:line="240" w:lineRule="auto"/>
      </w:pPr>
    </w:p>
    <w:p w14:paraId="2217CFA7" w14:textId="77777777" w:rsidR="009021A9" w:rsidRPr="004B5AF4" w:rsidRDefault="009021A9">
      <w:pPr>
        <w:tabs>
          <w:tab w:val="left" w:pos="342"/>
        </w:tabs>
        <w:spacing w:after="0" w:line="240" w:lineRule="auto"/>
      </w:pPr>
    </w:p>
    <w:p w14:paraId="34A5E1FD" w14:textId="77777777" w:rsidR="009021A9" w:rsidRPr="004B5AF4" w:rsidRDefault="009021A9">
      <w:pPr>
        <w:tabs>
          <w:tab w:val="left" w:pos="342"/>
        </w:tabs>
        <w:spacing w:after="0" w:line="240" w:lineRule="auto"/>
      </w:pPr>
    </w:p>
    <w:p w14:paraId="5E68AB9A" w14:textId="77777777" w:rsidR="009021A9" w:rsidRPr="004B5AF4" w:rsidRDefault="009021A9">
      <w:pPr>
        <w:tabs>
          <w:tab w:val="left" w:pos="342"/>
        </w:tabs>
        <w:spacing w:after="0" w:line="240" w:lineRule="auto"/>
      </w:pPr>
    </w:p>
    <w:p w14:paraId="0A556220" w14:textId="77777777" w:rsidR="009021A9" w:rsidRPr="004B5AF4" w:rsidRDefault="009021A9">
      <w:pPr>
        <w:tabs>
          <w:tab w:val="left" w:pos="342"/>
        </w:tabs>
        <w:spacing w:after="0" w:line="240" w:lineRule="auto"/>
      </w:pPr>
    </w:p>
    <w:p w14:paraId="7681F587" w14:textId="77777777" w:rsidR="009021A9" w:rsidRPr="004B5AF4" w:rsidRDefault="009021A9">
      <w:pPr>
        <w:tabs>
          <w:tab w:val="left" w:pos="342"/>
        </w:tabs>
        <w:spacing w:after="0" w:line="240" w:lineRule="auto"/>
      </w:pPr>
    </w:p>
    <w:p w14:paraId="5D7BE8A0" w14:textId="77777777" w:rsidR="009021A9" w:rsidRPr="004B5AF4" w:rsidRDefault="00666B3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4B5AF4">
        <w:t>Modified from Chattanooga State Technical Community College PTA Program (1996).</w:t>
      </w:r>
    </w:p>
    <w:p w14:paraId="6A26B542" w14:textId="77777777" w:rsidR="009021A9" w:rsidRPr="004B5AF4" w:rsidRDefault="009021A9">
      <w:pPr>
        <w:spacing w:after="0" w:line="240" w:lineRule="auto"/>
        <w:jc w:val="center"/>
      </w:pPr>
    </w:p>
    <w:p w14:paraId="1BF0CA24" w14:textId="77777777" w:rsidR="009021A9" w:rsidRPr="004B5AF4" w:rsidRDefault="009021A9">
      <w:pPr>
        <w:spacing w:after="0" w:line="240" w:lineRule="auto"/>
        <w:jc w:val="center"/>
      </w:pPr>
    </w:p>
    <w:p w14:paraId="37FCDD83" w14:textId="77777777" w:rsidR="009021A9" w:rsidRPr="004B5AF4" w:rsidRDefault="00666B3A">
      <w:pPr>
        <w:rPr>
          <w:b/>
        </w:rPr>
      </w:pPr>
      <w:r w:rsidRPr="004B5AF4">
        <w:br w:type="page"/>
      </w:r>
    </w:p>
    <w:p w14:paraId="0C3BE4B6" w14:textId="77777777" w:rsidR="009021A9" w:rsidRPr="004B5AF4" w:rsidRDefault="00666B3A" w:rsidP="00C26660">
      <w:pPr>
        <w:spacing w:after="0" w:line="240" w:lineRule="auto"/>
        <w:jc w:val="center"/>
      </w:pPr>
      <w:r w:rsidRPr="004B5AF4">
        <w:rPr>
          <w:b/>
        </w:rPr>
        <w:lastRenderedPageBreak/>
        <w:t>SOUTH PLAINS COLLEGE</w:t>
      </w:r>
    </w:p>
    <w:p w14:paraId="387F5728" w14:textId="77777777" w:rsidR="009021A9" w:rsidRPr="004B5AF4" w:rsidRDefault="00666B3A" w:rsidP="00C26660">
      <w:pPr>
        <w:spacing w:after="0" w:line="240" w:lineRule="auto"/>
        <w:jc w:val="center"/>
      </w:pPr>
      <w:r w:rsidRPr="004B5AF4">
        <w:rPr>
          <w:b/>
        </w:rPr>
        <w:t>PHYSICAL THERAPIST ASSISTANT PROGRAM</w:t>
      </w:r>
    </w:p>
    <w:p w14:paraId="61110BC1" w14:textId="77777777" w:rsidR="00C26660" w:rsidRPr="006373FB" w:rsidRDefault="00C26660" w:rsidP="00932821">
      <w:pPr>
        <w:pStyle w:val="Heading1"/>
        <w:rPr>
          <w:rFonts w:ascii="Calibri" w:hAnsi="Calibri" w:cs="Calibri"/>
          <w:sz w:val="12"/>
          <w:szCs w:val="12"/>
        </w:rPr>
      </w:pPr>
      <w:bookmarkStart w:id="43" w:name="_4cmhg48" w:colFirst="0" w:colLast="0"/>
      <w:bookmarkEnd w:id="43"/>
    </w:p>
    <w:p w14:paraId="3F6CABFD" w14:textId="7D953B4E" w:rsidR="009021A9" w:rsidRPr="004B5AF4" w:rsidRDefault="00666B3A" w:rsidP="00932821">
      <w:pPr>
        <w:pStyle w:val="Heading1"/>
        <w:rPr>
          <w:rFonts w:ascii="Calibri" w:hAnsi="Calibri" w:cs="Calibri"/>
        </w:rPr>
      </w:pPr>
      <w:r w:rsidRPr="004B5AF4">
        <w:rPr>
          <w:rFonts w:ascii="Calibri" w:hAnsi="Calibri" w:cs="Calibri"/>
        </w:rPr>
        <w:t>KEY TO TERMS ON SKILL SHEETS</w:t>
      </w:r>
    </w:p>
    <w:p w14:paraId="321032C9" w14:textId="77777777" w:rsidR="009021A9" w:rsidRPr="004B5AF4" w:rsidRDefault="009021A9"/>
    <w:p w14:paraId="73785FD5" w14:textId="77777777" w:rsidR="009021A9" w:rsidRPr="004B5AF4" w:rsidRDefault="00666B3A">
      <w:r w:rsidRPr="004B5AF4">
        <w:rPr>
          <w:u w:val="single"/>
        </w:rPr>
        <w:t>COMPETENCE:</w:t>
      </w:r>
      <w:r w:rsidRPr="004B5AF4">
        <w:t xml:space="preserve">   Skill was covered in assigned reading, lecture, and demonstration by instructor.  The </w:t>
      </w:r>
      <w:proofErr w:type="gramStart"/>
      <w:r w:rsidRPr="004B5AF4">
        <w:t>student</w:t>
      </w:r>
      <w:proofErr w:type="gramEnd"/>
      <w:r w:rsidRPr="004B5AF4">
        <w:t xml:space="preserve"> practiced the skill in the lab setting during class and on their own outside of class.  Competence was determined by the student completing a required structured lab practical exam or skill-check.  </w:t>
      </w:r>
    </w:p>
    <w:p w14:paraId="64C527AD" w14:textId="77777777" w:rsidR="009021A9" w:rsidRPr="004B5AF4" w:rsidRDefault="009021A9"/>
    <w:p w14:paraId="4B74C08A" w14:textId="77777777" w:rsidR="009021A9" w:rsidRPr="004B5AF4" w:rsidRDefault="00666B3A">
      <w:r w:rsidRPr="004B5AF4">
        <w:rPr>
          <w:u w:val="single"/>
        </w:rPr>
        <w:t>DEMONSTRATION AND PRACTICE</w:t>
      </w:r>
      <w:proofErr w:type="gramStart"/>
      <w:r w:rsidRPr="004B5AF4">
        <w:rPr>
          <w:u w:val="single"/>
        </w:rPr>
        <w:t>:</w:t>
      </w:r>
      <w:r w:rsidRPr="004B5AF4">
        <w:t xml:space="preserve">  Skill</w:t>
      </w:r>
      <w:proofErr w:type="gramEnd"/>
      <w:r w:rsidRPr="004B5AF4">
        <w:t xml:space="preserve"> was covered in assigned reading, lecture and demonstration by instructor.  The </w:t>
      </w:r>
      <w:proofErr w:type="gramStart"/>
      <w:r w:rsidRPr="004B5AF4">
        <w:t>student</w:t>
      </w:r>
      <w:proofErr w:type="gramEnd"/>
      <w:r w:rsidRPr="004B5AF4">
        <w:t xml:space="preserve"> practiced the skill in the lab setting during class and on their own outside of class.  Competency was not determined by skill-checks or lab practical examination.</w:t>
      </w:r>
    </w:p>
    <w:p w14:paraId="73183DC0" w14:textId="77777777" w:rsidR="009021A9" w:rsidRPr="004B5AF4" w:rsidRDefault="009021A9"/>
    <w:p w14:paraId="378ACC56" w14:textId="77777777" w:rsidR="009021A9" w:rsidRPr="004B5AF4" w:rsidRDefault="00666B3A">
      <w:r w:rsidRPr="004B5AF4">
        <w:rPr>
          <w:u w:val="single"/>
        </w:rPr>
        <w:t>DEMONSTRATION ONLY:</w:t>
      </w:r>
      <w:r w:rsidRPr="004B5AF4">
        <w:t xml:space="preserve">   Skill was covered in assigned reading, lecture and demonstration.  The demonstration was done by the </w:t>
      </w:r>
      <w:proofErr w:type="gramStart"/>
      <w:r w:rsidRPr="004B5AF4">
        <w:t>instructor or</w:t>
      </w:r>
      <w:proofErr w:type="gramEnd"/>
      <w:r w:rsidRPr="004B5AF4">
        <w:t xml:space="preserve"> </w:t>
      </w:r>
      <w:proofErr w:type="gramStart"/>
      <w:r w:rsidRPr="004B5AF4">
        <w:t>through the use of</w:t>
      </w:r>
      <w:proofErr w:type="gramEnd"/>
      <w:r w:rsidRPr="004B5AF4">
        <w:t xml:space="preserve"> technology.  No competency check.</w:t>
      </w:r>
    </w:p>
    <w:p w14:paraId="17C028FB" w14:textId="77777777" w:rsidR="009021A9" w:rsidRPr="004B5AF4" w:rsidRDefault="009021A9"/>
    <w:p w14:paraId="6CABF6EE" w14:textId="77777777" w:rsidR="009021A9" w:rsidRPr="004B5AF4" w:rsidRDefault="00666B3A">
      <w:r w:rsidRPr="004B5AF4">
        <w:rPr>
          <w:u w:val="single"/>
        </w:rPr>
        <w:t>WRITTEN EXAM ONLY</w:t>
      </w:r>
      <w:proofErr w:type="gramStart"/>
      <w:r w:rsidRPr="004B5AF4">
        <w:rPr>
          <w:u w:val="single"/>
        </w:rPr>
        <w:t>:</w:t>
      </w:r>
      <w:r w:rsidRPr="004B5AF4">
        <w:t xml:space="preserve">  Skill</w:t>
      </w:r>
      <w:proofErr w:type="gramEnd"/>
      <w:r w:rsidRPr="004B5AF4">
        <w:t xml:space="preserve"> was covered in assigned reading and/or lecture only and tested in written form only.  No demonstration or competency check.</w:t>
      </w:r>
    </w:p>
    <w:p w14:paraId="79C8CAA1" w14:textId="77777777" w:rsidR="009021A9" w:rsidRPr="004B5AF4" w:rsidRDefault="009021A9"/>
    <w:p w14:paraId="69EFBFC0" w14:textId="77777777" w:rsidR="009021A9" w:rsidRPr="004B5AF4" w:rsidRDefault="009021A9"/>
    <w:p w14:paraId="18A2A7C9" w14:textId="77777777" w:rsidR="009021A9" w:rsidRPr="004B5AF4" w:rsidRDefault="009021A9"/>
    <w:p w14:paraId="302DD8F0" w14:textId="77777777" w:rsidR="009021A9" w:rsidRPr="004B5AF4" w:rsidRDefault="009021A9"/>
    <w:p w14:paraId="16A89B89" w14:textId="77777777" w:rsidR="009021A9" w:rsidRPr="004B5AF4" w:rsidRDefault="009021A9"/>
    <w:p w14:paraId="5612620D" w14:textId="77777777" w:rsidR="009021A9" w:rsidRPr="004B5AF4" w:rsidRDefault="009021A9"/>
    <w:p w14:paraId="1206202A" w14:textId="77777777" w:rsidR="009021A9" w:rsidRPr="004B5AF4" w:rsidRDefault="009021A9"/>
    <w:p w14:paraId="3C8A857E" w14:textId="77777777" w:rsidR="009021A9" w:rsidRPr="004B5AF4" w:rsidRDefault="009021A9"/>
    <w:p w14:paraId="2CB0D7CB" w14:textId="77777777" w:rsidR="009021A9" w:rsidRPr="004B5AF4" w:rsidRDefault="009021A9"/>
    <w:p w14:paraId="2E5C6B8F" w14:textId="77777777" w:rsidR="009021A9" w:rsidRPr="004B5AF4" w:rsidRDefault="009021A9"/>
    <w:p w14:paraId="05B20969" w14:textId="77777777" w:rsidR="009021A9" w:rsidRPr="004B5AF4" w:rsidRDefault="00666B3A">
      <w:r w:rsidRPr="004B5AF4">
        <w:br w:type="page"/>
      </w:r>
    </w:p>
    <w:tbl>
      <w:tblPr>
        <w:tblStyle w:val="ac"/>
        <w:tblW w:w="10695" w:type="dxa"/>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1800"/>
        <w:gridCol w:w="2340"/>
        <w:gridCol w:w="2160"/>
        <w:gridCol w:w="1530"/>
      </w:tblGrid>
      <w:tr w:rsidR="009021A9" w:rsidRPr="004B5AF4" w14:paraId="0DFECCBE" w14:textId="77777777">
        <w:trPr>
          <w:trHeight w:val="640"/>
        </w:trPr>
        <w:tc>
          <w:tcPr>
            <w:tcW w:w="2865" w:type="dxa"/>
            <w:tcBorders>
              <w:top w:val="single" w:sz="12" w:space="0" w:color="000000"/>
              <w:left w:val="single" w:sz="12" w:space="0" w:color="000000"/>
              <w:bottom w:val="single" w:sz="12" w:space="0" w:color="000000"/>
              <w:right w:val="single" w:sz="12" w:space="0" w:color="000000"/>
            </w:tcBorders>
            <w:shd w:val="clear" w:color="auto" w:fill="A0A0A0"/>
          </w:tcPr>
          <w:p w14:paraId="0CF909E8" w14:textId="77777777" w:rsidR="009021A9" w:rsidRPr="004B5AF4" w:rsidRDefault="00666B3A">
            <w:pPr>
              <w:jc w:val="center"/>
            </w:pPr>
            <w:r w:rsidRPr="004B5AF4">
              <w:rPr>
                <w:b/>
              </w:rPr>
              <w:lastRenderedPageBreak/>
              <w:t>SKILL</w:t>
            </w:r>
          </w:p>
        </w:tc>
        <w:tc>
          <w:tcPr>
            <w:tcW w:w="1800" w:type="dxa"/>
            <w:tcBorders>
              <w:top w:val="single" w:sz="12" w:space="0" w:color="000000"/>
              <w:left w:val="single" w:sz="12" w:space="0" w:color="000000"/>
              <w:bottom w:val="single" w:sz="12" w:space="0" w:color="000000"/>
              <w:right w:val="single" w:sz="12" w:space="0" w:color="000000"/>
            </w:tcBorders>
            <w:shd w:val="clear" w:color="auto" w:fill="A0A0A0"/>
          </w:tcPr>
          <w:p w14:paraId="6CC5D190" w14:textId="77777777" w:rsidR="009021A9" w:rsidRPr="004B5AF4" w:rsidRDefault="00666B3A">
            <w:pPr>
              <w:jc w:val="center"/>
            </w:pPr>
            <w:r w:rsidRPr="004B5AF4">
              <w:rPr>
                <w:b/>
                <w:sz w:val="20"/>
                <w:szCs w:val="20"/>
              </w:rPr>
              <w:t>COMPETENCE</w:t>
            </w:r>
          </w:p>
        </w:tc>
        <w:tc>
          <w:tcPr>
            <w:tcW w:w="2340" w:type="dxa"/>
            <w:tcBorders>
              <w:top w:val="single" w:sz="12" w:space="0" w:color="000000"/>
              <w:left w:val="single" w:sz="12" w:space="0" w:color="000000"/>
              <w:bottom w:val="single" w:sz="12" w:space="0" w:color="000000"/>
              <w:right w:val="single" w:sz="12" w:space="0" w:color="000000"/>
            </w:tcBorders>
            <w:shd w:val="clear" w:color="auto" w:fill="A0A0A0"/>
          </w:tcPr>
          <w:p w14:paraId="0DAE0659" w14:textId="77777777" w:rsidR="009021A9" w:rsidRPr="004B5AF4" w:rsidRDefault="00666B3A">
            <w:pPr>
              <w:jc w:val="center"/>
            </w:pPr>
            <w:r w:rsidRPr="004B5AF4">
              <w:rPr>
                <w:b/>
                <w:sz w:val="20"/>
                <w:szCs w:val="20"/>
              </w:rPr>
              <w:t>DEMONSTRATION</w:t>
            </w:r>
          </w:p>
          <w:p w14:paraId="285789F1" w14:textId="77777777" w:rsidR="009021A9" w:rsidRPr="004B5AF4" w:rsidRDefault="00666B3A">
            <w:pPr>
              <w:jc w:val="center"/>
            </w:pPr>
            <w:r w:rsidRPr="004B5AF4">
              <w:rPr>
                <w:b/>
                <w:sz w:val="20"/>
                <w:szCs w:val="20"/>
              </w:rPr>
              <w:t>PRACTICE</w:t>
            </w:r>
          </w:p>
        </w:tc>
        <w:tc>
          <w:tcPr>
            <w:tcW w:w="2160" w:type="dxa"/>
            <w:tcBorders>
              <w:top w:val="single" w:sz="12" w:space="0" w:color="000000"/>
              <w:left w:val="single" w:sz="12" w:space="0" w:color="000000"/>
              <w:bottom w:val="single" w:sz="12" w:space="0" w:color="000000"/>
              <w:right w:val="single" w:sz="12" w:space="0" w:color="000000"/>
            </w:tcBorders>
            <w:shd w:val="clear" w:color="auto" w:fill="A0A0A0"/>
          </w:tcPr>
          <w:p w14:paraId="56ECD165" w14:textId="77777777" w:rsidR="009021A9" w:rsidRPr="004B5AF4" w:rsidRDefault="00666B3A">
            <w:pPr>
              <w:jc w:val="center"/>
            </w:pPr>
            <w:r w:rsidRPr="004B5AF4">
              <w:rPr>
                <w:b/>
                <w:sz w:val="20"/>
                <w:szCs w:val="20"/>
              </w:rPr>
              <w:t>DEMONSTRATION</w:t>
            </w:r>
          </w:p>
          <w:p w14:paraId="4F1A55ED" w14:textId="77777777" w:rsidR="009021A9" w:rsidRPr="004B5AF4" w:rsidRDefault="00666B3A">
            <w:pPr>
              <w:jc w:val="center"/>
            </w:pPr>
            <w:r w:rsidRPr="004B5AF4">
              <w:rPr>
                <w:b/>
                <w:sz w:val="20"/>
                <w:szCs w:val="20"/>
              </w:rPr>
              <w:t>ONLY</w:t>
            </w:r>
          </w:p>
        </w:tc>
        <w:tc>
          <w:tcPr>
            <w:tcW w:w="1530" w:type="dxa"/>
            <w:tcBorders>
              <w:top w:val="single" w:sz="12" w:space="0" w:color="000000"/>
              <w:left w:val="single" w:sz="12" w:space="0" w:color="000000"/>
              <w:bottom w:val="single" w:sz="12" w:space="0" w:color="000000"/>
              <w:right w:val="single" w:sz="12" w:space="0" w:color="000000"/>
            </w:tcBorders>
            <w:shd w:val="clear" w:color="auto" w:fill="A0A0A0"/>
          </w:tcPr>
          <w:p w14:paraId="6EE914AF" w14:textId="77777777" w:rsidR="009021A9" w:rsidRPr="004B5AF4" w:rsidRDefault="00666B3A">
            <w:pPr>
              <w:jc w:val="center"/>
            </w:pPr>
            <w:r w:rsidRPr="004B5AF4">
              <w:rPr>
                <w:b/>
                <w:sz w:val="16"/>
                <w:szCs w:val="16"/>
              </w:rPr>
              <w:t>LECTURE ONLY/WRITTEN EXAM</w:t>
            </w:r>
          </w:p>
        </w:tc>
      </w:tr>
      <w:tr w:rsidR="009021A9" w:rsidRPr="004B5AF4" w14:paraId="4136441E" w14:textId="77777777">
        <w:trPr>
          <w:trHeight w:val="280"/>
        </w:trPr>
        <w:tc>
          <w:tcPr>
            <w:tcW w:w="2865" w:type="dxa"/>
            <w:tcBorders>
              <w:top w:val="single" w:sz="12" w:space="0" w:color="000000"/>
              <w:left w:val="single" w:sz="12" w:space="0" w:color="000000"/>
              <w:bottom w:val="single" w:sz="12" w:space="0" w:color="000000"/>
              <w:right w:val="nil"/>
            </w:tcBorders>
            <w:shd w:val="clear" w:color="auto" w:fill="CCCCCC"/>
          </w:tcPr>
          <w:p w14:paraId="7C95E373" w14:textId="77777777" w:rsidR="009021A9" w:rsidRPr="004B5AF4" w:rsidRDefault="00666B3A">
            <w:pPr>
              <w:jc w:val="center"/>
            </w:pPr>
            <w:r w:rsidRPr="004B5AF4">
              <w:rPr>
                <w:b/>
              </w:rPr>
              <w:t>DATA COLLECTION</w:t>
            </w:r>
          </w:p>
        </w:tc>
        <w:tc>
          <w:tcPr>
            <w:tcW w:w="1800" w:type="dxa"/>
            <w:tcBorders>
              <w:top w:val="single" w:sz="12" w:space="0" w:color="000000"/>
              <w:left w:val="nil"/>
              <w:bottom w:val="single" w:sz="12" w:space="0" w:color="000000"/>
              <w:right w:val="nil"/>
            </w:tcBorders>
            <w:shd w:val="clear" w:color="auto" w:fill="CCCCCC"/>
          </w:tcPr>
          <w:p w14:paraId="6C9ECDB7" w14:textId="77777777" w:rsidR="009021A9" w:rsidRPr="004B5AF4" w:rsidRDefault="009021A9"/>
        </w:tc>
        <w:tc>
          <w:tcPr>
            <w:tcW w:w="2340" w:type="dxa"/>
            <w:tcBorders>
              <w:top w:val="single" w:sz="12" w:space="0" w:color="000000"/>
              <w:left w:val="nil"/>
              <w:bottom w:val="single" w:sz="12" w:space="0" w:color="000000"/>
              <w:right w:val="nil"/>
            </w:tcBorders>
            <w:shd w:val="clear" w:color="auto" w:fill="CCCCCC"/>
          </w:tcPr>
          <w:p w14:paraId="10EE03AE" w14:textId="77777777" w:rsidR="009021A9" w:rsidRPr="004B5AF4" w:rsidRDefault="009021A9"/>
        </w:tc>
        <w:tc>
          <w:tcPr>
            <w:tcW w:w="2160" w:type="dxa"/>
            <w:tcBorders>
              <w:top w:val="single" w:sz="12" w:space="0" w:color="000000"/>
              <w:left w:val="nil"/>
              <w:bottom w:val="single" w:sz="12" w:space="0" w:color="000000"/>
              <w:right w:val="nil"/>
            </w:tcBorders>
            <w:shd w:val="clear" w:color="auto" w:fill="CCCCCC"/>
          </w:tcPr>
          <w:p w14:paraId="05DC0218" w14:textId="77777777" w:rsidR="009021A9" w:rsidRPr="004B5AF4" w:rsidRDefault="009021A9"/>
        </w:tc>
        <w:tc>
          <w:tcPr>
            <w:tcW w:w="1530" w:type="dxa"/>
            <w:tcBorders>
              <w:top w:val="single" w:sz="12" w:space="0" w:color="000000"/>
              <w:left w:val="nil"/>
              <w:bottom w:val="single" w:sz="12" w:space="0" w:color="000000"/>
              <w:right w:val="single" w:sz="12" w:space="0" w:color="000000"/>
            </w:tcBorders>
            <w:shd w:val="clear" w:color="auto" w:fill="CCCCCC"/>
          </w:tcPr>
          <w:p w14:paraId="176924FD" w14:textId="77777777" w:rsidR="009021A9" w:rsidRPr="004B5AF4" w:rsidRDefault="009021A9"/>
        </w:tc>
      </w:tr>
      <w:tr w:rsidR="009021A9" w:rsidRPr="004B5AF4" w14:paraId="129F571A" w14:textId="77777777" w:rsidTr="009E68FE">
        <w:trPr>
          <w:trHeight w:val="159"/>
        </w:trPr>
        <w:tc>
          <w:tcPr>
            <w:tcW w:w="2865" w:type="dxa"/>
            <w:tcBorders>
              <w:top w:val="single" w:sz="12" w:space="0" w:color="000000"/>
            </w:tcBorders>
          </w:tcPr>
          <w:p w14:paraId="4DB28335" w14:textId="77777777" w:rsidR="009021A9" w:rsidRPr="004B5AF4" w:rsidRDefault="00666B3A">
            <w:r w:rsidRPr="004B5AF4">
              <w:t>Goniometry and functional ROM for spine, UE, LE</w:t>
            </w:r>
          </w:p>
        </w:tc>
        <w:tc>
          <w:tcPr>
            <w:tcW w:w="1800" w:type="dxa"/>
            <w:tcBorders>
              <w:top w:val="single" w:sz="12" w:space="0" w:color="000000"/>
            </w:tcBorders>
          </w:tcPr>
          <w:p w14:paraId="33096EF0" w14:textId="77777777" w:rsidR="009021A9" w:rsidRPr="004B5AF4" w:rsidRDefault="00666B3A">
            <w:pPr>
              <w:jc w:val="center"/>
            </w:pPr>
            <w:r w:rsidRPr="004B5AF4">
              <w:t>X</w:t>
            </w:r>
          </w:p>
        </w:tc>
        <w:tc>
          <w:tcPr>
            <w:tcW w:w="2340" w:type="dxa"/>
            <w:tcBorders>
              <w:top w:val="single" w:sz="12" w:space="0" w:color="000000"/>
            </w:tcBorders>
          </w:tcPr>
          <w:p w14:paraId="75691DDA" w14:textId="77777777" w:rsidR="009021A9" w:rsidRPr="004B5AF4" w:rsidRDefault="009021A9">
            <w:pPr>
              <w:jc w:val="center"/>
            </w:pPr>
          </w:p>
        </w:tc>
        <w:tc>
          <w:tcPr>
            <w:tcW w:w="2160" w:type="dxa"/>
            <w:tcBorders>
              <w:top w:val="single" w:sz="12" w:space="0" w:color="000000"/>
            </w:tcBorders>
          </w:tcPr>
          <w:p w14:paraId="636455E4" w14:textId="77777777" w:rsidR="009021A9" w:rsidRPr="004B5AF4" w:rsidRDefault="009021A9">
            <w:pPr>
              <w:jc w:val="center"/>
            </w:pPr>
          </w:p>
        </w:tc>
        <w:tc>
          <w:tcPr>
            <w:tcW w:w="1530" w:type="dxa"/>
            <w:tcBorders>
              <w:top w:val="single" w:sz="12" w:space="0" w:color="000000"/>
            </w:tcBorders>
          </w:tcPr>
          <w:p w14:paraId="143FA822" w14:textId="77777777" w:rsidR="009021A9" w:rsidRPr="004B5AF4" w:rsidRDefault="009021A9">
            <w:pPr>
              <w:jc w:val="center"/>
            </w:pPr>
          </w:p>
        </w:tc>
      </w:tr>
      <w:tr w:rsidR="009021A9" w:rsidRPr="004B5AF4" w14:paraId="7B2893A3" w14:textId="77777777">
        <w:trPr>
          <w:trHeight w:val="520"/>
        </w:trPr>
        <w:tc>
          <w:tcPr>
            <w:tcW w:w="2865" w:type="dxa"/>
          </w:tcPr>
          <w:p w14:paraId="56FBE0FB" w14:textId="77777777" w:rsidR="009021A9" w:rsidRPr="004B5AF4" w:rsidRDefault="00666B3A">
            <w:r w:rsidRPr="004B5AF4">
              <w:t xml:space="preserve">Goniometry: Fingers   </w:t>
            </w:r>
          </w:p>
        </w:tc>
        <w:tc>
          <w:tcPr>
            <w:tcW w:w="1800" w:type="dxa"/>
          </w:tcPr>
          <w:p w14:paraId="5090789D" w14:textId="77777777" w:rsidR="009021A9" w:rsidRPr="004B5AF4" w:rsidRDefault="009021A9">
            <w:pPr>
              <w:jc w:val="center"/>
            </w:pPr>
          </w:p>
        </w:tc>
        <w:tc>
          <w:tcPr>
            <w:tcW w:w="2340" w:type="dxa"/>
          </w:tcPr>
          <w:p w14:paraId="7E0CB7FE" w14:textId="77777777" w:rsidR="009021A9" w:rsidRPr="004B5AF4" w:rsidRDefault="00666B3A">
            <w:pPr>
              <w:jc w:val="center"/>
            </w:pPr>
            <w:r w:rsidRPr="004B5AF4">
              <w:t>X</w:t>
            </w:r>
          </w:p>
        </w:tc>
        <w:tc>
          <w:tcPr>
            <w:tcW w:w="2160" w:type="dxa"/>
          </w:tcPr>
          <w:p w14:paraId="7E20AB3F" w14:textId="77777777" w:rsidR="009021A9" w:rsidRPr="004B5AF4" w:rsidRDefault="009021A9">
            <w:pPr>
              <w:jc w:val="center"/>
            </w:pPr>
          </w:p>
        </w:tc>
        <w:tc>
          <w:tcPr>
            <w:tcW w:w="1530" w:type="dxa"/>
          </w:tcPr>
          <w:p w14:paraId="2C13B6A8" w14:textId="77777777" w:rsidR="009021A9" w:rsidRPr="004B5AF4" w:rsidRDefault="009021A9">
            <w:pPr>
              <w:jc w:val="center"/>
            </w:pPr>
          </w:p>
        </w:tc>
      </w:tr>
      <w:tr w:rsidR="009021A9" w:rsidRPr="004B5AF4" w14:paraId="585B951D" w14:textId="77777777">
        <w:trPr>
          <w:trHeight w:val="280"/>
        </w:trPr>
        <w:tc>
          <w:tcPr>
            <w:tcW w:w="2865" w:type="dxa"/>
          </w:tcPr>
          <w:p w14:paraId="1AA9F4F2" w14:textId="77777777" w:rsidR="009021A9" w:rsidRPr="004B5AF4" w:rsidRDefault="00666B3A">
            <w:r w:rsidRPr="004B5AF4">
              <w:t>Gait Observation/Basic Gait Deviations</w:t>
            </w:r>
          </w:p>
        </w:tc>
        <w:tc>
          <w:tcPr>
            <w:tcW w:w="1800" w:type="dxa"/>
          </w:tcPr>
          <w:p w14:paraId="7825458B" w14:textId="77777777" w:rsidR="009021A9" w:rsidRPr="004B5AF4" w:rsidRDefault="009021A9">
            <w:pPr>
              <w:jc w:val="center"/>
            </w:pPr>
          </w:p>
        </w:tc>
        <w:tc>
          <w:tcPr>
            <w:tcW w:w="2340" w:type="dxa"/>
          </w:tcPr>
          <w:p w14:paraId="41E61A33" w14:textId="77777777" w:rsidR="009021A9" w:rsidRPr="004B5AF4" w:rsidRDefault="00666B3A">
            <w:pPr>
              <w:jc w:val="center"/>
            </w:pPr>
            <w:r w:rsidRPr="004B5AF4">
              <w:t>X</w:t>
            </w:r>
          </w:p>
        </w:tc>
        <w:tc>
          <w:tcPr>
            <w:tcW w:w="2160" w:type="dxa"/>
          </w:tcPr>
          <w:p w14:paraId="42CD822F" w14:textId="77777777" w:rsidR="009021A9" w:rsidRPr="004B5AF4" w:rsidRDefault="009021A9">
            <w:pPr>
              <w:jc w:val="center"/>
            </w:pPr>
          </w:p>
        </w:tc>
        <w:tc>
          <w:tcPr>
            <w:tcW w:w="1530" w:type="dxa"/>
          </w:tcPr>
          <w:p w14:paraId="2A5697B1" w14:textId="77777777" w:rsidR="009021A9" w:rsidRPr="004B5AF4" w:rsidRDefault="00666B3A">
            <w:pPr>
              <w:jc w:val="center"/>
            </w:pPr>
            <w:r w:rsidRPr="004B5AF4">
              <w:t>X</w:t>
            </w:r>
          </w:p>
        </w:tc>
      </w:tr>
      <w:tr w:rsidR="009021A9" w:rsidRPr="004B5AF4" w14:paraId="2732638A" w14:textId="77777777">
        <w:trPr>
          <w:trHeight w:val="280"/>
        </w:trPr>
        <w:tc>
          <w:tcPr>
            <w:tcW w:w="2865" w:type="dxa"/>
          </w:tcPr>
          <w:p w14:paraId="4D7BF4F3" w14:textId="77777777" w:rsidR="009021A9" w:rsidRPr="004B5AF4" w:rsidRDefault="00666B3A">
            <w:r w:rsidRPr="004B5AF4">
              <w:t xml:space="preserve">Postural Alignment                       </w:t>
            </w:r>
          </w:p>
        </w:tc>
        <w:tc>
          <w:tcPr>
            <w:tcW w:w="1800" w:type="dxa"/>
          </w:tcPr>
          <w:p w14:paraId="2AA7E729" w14:textId="77777777" w:rsidR="009021A9" w:rsidRPr="004B5AF4" w:rsidRDefault="00666B3A">
            <w:pPr>
              <w:jc w:val="center"/>
            </w:pPr>
            <w:r w:rsidRPr="004B5AF4">
              <w:t>X</w:t>
            </w:r>
          </w:p>
        </w:tc>
        <w:tc>
          <w:tcPr>
            <w:tcW w:w="2340" w:type="dxa"/>
          </w:tcPr>
          <w:p w14:paraId="0916780B" w14:textId="77777777" w:rsidR="009021A9" w:rsidRPr="004B5AF4" w:rsidRDefault="009021A9">
            <w:pPr>
              <w:jc w:val="center"/>
            </w:pPr>
          </w:p>
        </w:tc>
        <w:tc>
          <w:tcPr>
            <w:tcW w:w="2160" w:type="dxa"/>
          </w:tcPr>
          <w:p w14:paraId="285B6095" w14:textId="77777777" w:rsidR="009021A9" w:rsidRPr="004B5AF4" w:rsidRDefault="009021A9">
            <w:pPr>
              <w:jc w:val="center"/>
            </w:pPr>
          </w:p>
        </w:tc>
        <w:tc>
          <w:tcPr>
            <w:tcW w:w="1530" w:type="dxa"/>
          </w:tcPr>
          <w:p w14:paraId="2CF6D4EB" w14:textId="77777777" w:rsidR="009021A9" w:rsidRPr="004B5AF4" w:rsidRDefault="009021A9">
            <w:pPr>
              <w:jc w:val="center"/>
            </w:pPr>
          </w:p>
        </w:tc>
      </w:tr>
      <w:tr w:rsidR="009021A9" w:rsidRPr="004B5AF4" w14:paraId="2BAC6731" w14:textId="77777777">
        <w:trPr>
          <w:trHeight w:val="280"/>
        </w:trPr>
        <w:tc>
          <w:tcPr>
            <w:tcW w:w="2865" w:type="dxa"/>
          </w:tcPr>
          <w:p w14:paraId="785C4FBB" w14:textId="77777777" w:rsidR="009021A9" w:rsidRPr="004B5AF4" w:rsidRDefault="00666B3A">
            <w:r w:rsidRPr="004B5AF4">
              <w:t xml:space="preserve">Leg Length                </w:t>
            </w:r>
          </w:p>
        </w:tc>
        <w:tc>
          <w:tcPr>
            <w:tcW w:w="1800" w:type="dxa"/>
          </w:tcPr>
          <w:p w14:paraId="6AE3BE76" w14:textId="77777777" w:rsidR="009021A9" w:rsidRPr="004B5AF4" w:rsidRDefault="00666B3A">
            <w:pPr>
              <w:jc w:val="center"/>
            </w:pPr>
            <w:r w:rsidRPr="004B5AF4">
              <w:t>X</w:t>
            </w:r>
          </w:p>
        </w:tc>
        <w:tc>
          <w:tcPr>
            <w:tcW w:w="2340" w:type="dxa"/>
          </w:tcPr>
          <w:p w14:paraId="03B079D7" w14:textId="77777777" w:rsidR="009021A9" w:rsidRPr="004B5AF4" w:rsidRDefault="009021A9">
            <w:pPr>
              <w:jc w:val="center"/>
            </w:pPr>
          </w:p>
        </w:tc>
        <w:tc>
          <w:tcPr>
            <w:tcW w:w="2160" w:type="dxa"/>
          </w:tcPr>
          <w:p w14:paraId="27E3F437" w14:textId="77777777" w:rsidR="009021A9" w:rsidRPr="004B5AF4" w:rsidRDefault="009021A9">
            <w:pPr>
              <w:jc w:val="center"/>
            </w:pPr>
          </w:p>
        </w:tc>
        <w:tc>
          <w:tcPr>
            <w:tcW w:w="1530" w:type="dxa"/>
          </w:tcPr>
          <w:p w14:paraId="02BFC9B0" w14:textId="77777777" w:rsidR="009021A9" w:rsidRPr="004B5AF4" w:rsidRDefault="009021A9">
            <w:pPr>
              <w:jc w:val="center"/>
            </w:pPr>
          </w:p>
        </w:tc>
      </w:tr>
      <w:tr w:rsidR="009021A9" w:rsidRPr="004B5AF4" w14:paraId="41F2C3F7" w14:textId="77777777">
        <w:trPr>
          <w:trHeight w:val="280"/>
        </w:trPr>
        <w:tc>
          <w:tcPr>
            <w:tcW w:w="2865" w:type="dxa"/>
          </w:tcPr>
          <w:p w14:paraId="451B6C3F" w14:textId="77777777" w:rsidR="009021A9" w:rsidRPr="004B5AF4" w:rsidRDefault="00666B3A">
            <w:r w:rsidRPr="004B5AF4">
              <w:t xml:space="preserve">Muscle Length           </w:t>
            </w:r>
          </w:p>
        </w:tc>
        <w:tc>
          <w:tcPr>
            <w:tcW w:w="1800" w:type="dxa"/>
          </w:tcPr>
          <w:p w14:paraId="18F67DA1" w14:textId="77777777" w:rsidR="009021A9" w:rsidRPr="004B5AF4" w:rsidRDefault="00666B3A">
            <w:pPr>
              <w:jc w:val="center"/>
            </w:pPr>
            <w:r w:rsidRPr="004B5AF4">
              <w:t>X</w:t>
            </w:r>
          </w:p>
        </w:tc>
        <w:tc>
          <w:tcPr>
            <w:tcW w:w="2340" w:type="dxa"/>
          </w:tcPr>
          <w:p w14:paraId="598FF35B" w14:textId="77777777" w:rsidR="009021A9" w:rsidRPr="004B5AF4" w:rsidRDefault="009021A9">
            <w:pPr>
              <w:jc w:val="center"/>
            </w:pPr>
          </w:p>
        </w:tc>
        <w:tc>
          <w:tcPr>
            <w:tcW w:w="2160" w:type="dxa"/>
          </w:tcPr>
          <w:p w14:paraId="426CF7B8" w14:textId="77777777" w:rsidR="009021A9" w:rsidRPr="004B5AF4" w:rsidRDefault="009021A9">
            <w:pPr>
              <w:jc w:val="center"/>
            </w:pPr>
          </w:p>
        </w:tc>
        <w:tc>
          <w:tcPr>
            <w:tcW w:w="1530" w:type="dxa"/>
          </w:tcPr>
          <w:p w14:paraId="4DD7F606" w14:textId="77777777" w:rsidR="009021A9" w:rsidRPr="004B5AF4" w:rsidRDefault="009021A9">
            <w:pPr>
              <w:jc w:val="center"/>
            </w:pPr>
          </w:p>
        </w:tc>
      </w:tr>
      <w:tr w:rsidR="009021A9" w:rsidRPr="004B5AF4" w14:paraId="66D9DC27" w14:textId="77777777">
        <w:trPr>
          <w:trHeight w:val="280"/>
        </w:trPr>
        <w:tc>
          <w:tcPr>
            <w:tcW w:w="2865" w:type="dxa"/>
          </w:tcPr>
          <w:p w14:paraId="5DBB57E0" w14:textId="77777777" w:rsidR="009021A9" w:rsidRPr="004B5AF4" w:rsidRDefault="00666B3A">
            <w:r w:rsidRPr="004B5AF4">
              <w:t xml:space="preserve">Girth             </w:t>
            </w:r>
          </w:p>
        </w:tc>
        <w:tc>
          <w:tcPr>
            <w:tcW w:w="1800" w:type="dxa"/>
          </w:tcPr>
          <w:p w14:paraId="1551937A" w14:textId="77777777" w:rsidR="009021A9" w:rsidRPr="004B5AF4" w:rsidRDefault="00666B3A">
            <w:pPr>
              <w:jc w:val="center"/>
            </w:pPr>
            <w:r w:rsidRPr="004B5AF4">
              <w:t>X</w:t>
            </w:r>
          </w:p>
        </w:tc>
        <w:tc>
          <w:tcPr>
            <w:tcW w:w="2340" w:type="dxa"/>
          </w:tcPr>
          <w:p w14:paraId="01814BFE" w14:textId="77777777" w:rsidR="009021A9" w:rsidRPr="004B5AF4" w:rsidRDefault="009021A9">
            <w:pPr>
              <w:jc w:val="center"/>
            </w:pPr>
          </w:p>
        </w:tc>
        <w:tc>
          <w:tcPr>
            <w:tcW w:w="2160" w:type="dxa"/>
          </w:tcPr>
          <w:p w14:paraId="7EE69AC3" w14:textId="77777777" w:rsidR="009021A9" w:rsidRPr="004B5AF4" w:rsidRDefault="009021A9">
            <w:pPr>
              <w:jc w:val="center"/>
            </w:pPr>
          </w:p>
        </w:tc>
        <w:tc>
          <w:tcPr>
            <w:tcW w:w="1530" w:type="dxa"/>
          </w:tcPr>
          <w:p w14:paraId="5D148105" w14:textId="77777777" w:rsidR="009021A9" w:rsidRPr="004B5AF4" w:rsidRDefault="009021A9">
            <w:pPr>
              <w:jc w:val="center"/>
            </w:pPr>
          </w:p>
        </w:tc>
      </w:tr>
      <w:tr w:rsidR="009021A9" w:rsidRPr="004B5AF4" w14:paraId="09880ADD" w14:textId="77777777">
        <w:trPr>
          <w:trHeight w:val="280"/>
        </w:trPr>
        <w:tc>
          <w:tcPr>
            <w:tcW w:w="2865" w:type="dxa"/>
          </w:tcPr>
          <w:p w14:paraId="12F76AB6" w14:textId="77777777" w:rsidR="009021A9" w:rsidRPr="004B5AF4" w:rsidRDefault="00666B3A">
            <w:r w:rsidRPr="004B5AF4">
              <w:t xml:space="preserve">Vital Signs (BP, HR, </w:t>
            </w:r>
            <w:proofErr w:type="gramStart"/>
            <w:r w:rsidRPr="004B5AF4">
              <w:t xml:space="preserve">RR)   </w:t>
            </w:r>
            <w:proofErr w:type="gramEnd"/>
            <w:r w:rsidRPr="004B5AF4">
              <w:t xml:space="preserve">              </w:t>
            </w:r>
          </w:p>
        </w:tc>
        <w:tc>
          <w:tcPr>
            <w:tcW w:w="1800" w:type="dxa"/>
          </w:tcPr>
          <w:p w14:paraId="540B4049" w14:textId="77777777" w:rsidR="009021A9" w:rsidRPr="004B5AF4" w:rsidRDefault="00666B3A">
            <w:pPr>
              <w:jc w:val="center"/>
            </w:pPr>
            <w:r w:rsidRPr="004B5AF4">
              <w:t>X</w:t>
            </w:r>
          </w:p>
        </w:tc>
        <w:tc>
          <w:tcPr>
            <w:tcW w:w="2340" w:type="dxa"/>
          </w:tcPr>
          <w:p w14:paraId="1CA3D955" w14:textId="77777777" w:rsidR="009021A9" w:rsidRPr="004B5AF4" w:rsidRDefault="009021A9">
            <w:pPr>
              <w:jc w:val="center"/>
            </w:pPr>
          </w:p>
        </w:tc>
        <w:tc>
          <w:tcPr>
            <w:tcW w:w="2160" w:type="dxa"/>
          </w:tcPr>
          <w:p w14:paraId="6B71455C" w14:textId="77777777" w:rsidR="009021A9" w:rsidRPr="004B5AF4" w:rsidRDefault="009021A9">
            <w:pPr>
              <w:jc w:val="center"/>
            </w:pPr>
          </w:p>
        </w:tc>
        <w:tc>
          <w:tcPr>
            <w:tcW w:w="1530" w:type="dxa"/>
          </w:tcPr>
          <w:p w14:paraId="2FC106A0" w14:textId="77777777" w:rsidR="009021A9" w:rsidRPr="004B5AF4" w:rsidRDefault="00666B3A">
            <w:pPr>
              <w:jc w:val="center"/>
            </w:pPr>
            <w:r w:rsidRPr="004B5AF4">
              <w:t>X</w:t>
            </w:r>
          </w:p>
        </w:tc>
      </w:tr>
      <w:tr w:rsidR="009021A9" w:rsidRPr="004B5AF4" w14:paraId="0081AEA1" w14:textId="77777777">
        <w:trPr>
          <w:trHeight w:val="280"/>
        </w:trPr>
        <w:tc>
          <w:tcPr>
            <w:tcW w:w="2865" w:type="dxa"/>
          </w:tcPr>
          <w:p w14:paraId="77886125" w14:textId="77777777" w:rsidR="009021A9" w:rsidRPr="004B5AF4" w:rsidRDefault="00666B3A">
            <w:r w:rsidRPr="004B5AF4">
              <w:t xml:space="preserve">Sensation: Light touch  </w:t>
            </w:r>
          </w:p>
        </w:tc>
        <w:tc>
          <w:tcPr>
            <w:tcW w:w="1800" w:type="dxa"/>
          </w:tcPr>
          <w:p w14:paraId="0BF38BBE" w14:textId="77777777" w:rsidR="009021A9" w:rsidRPr="004B5AF4" w:rsidRDefault="00666B3A">
            <w:pPr>
              <w:jc w:val="center"/>
            </w:pPr>
            <w:r w:rsidRPr="004B5AF4">
              <w:t>X</w:t>
            </w:r>
          </w:p>
        </w:tc>
        <w:tc>
          <w:tcPr>
            <w:tcW w:w="2340" w:type="dxa"/>
          </w:tcPr>
          <w:p w14:paraId="461E55DC" w14:textId="77777777" w:rsidR="009021A9" w:rsidRPr="004B5AF4" w:rsidRDefault="009021A9">
            <w:pPr>
              <w:jc w:val="center"/>
            </w:pPr>
          </w:p>
        </w:tc>
        <w:tc>
          <w:tcPr>
            <w:tcW w:w="2160" w:type="dxa"/>
          </w:tcPr>
          <w:p w14:paraId="37DD0DF6" w14:textId="77777777" w:rsidR="009021A9" w:rsidRPr="004B5AF4" w:rsidRDefault="009021A9">
            <w:pPr>
              <w:jc w:val="center"/>
            </w:pPr>
          </w:p>
        </w:tc>
        <w:tc>
          <w:tcPr>
            <w:tcW w:w="1530" w:type="dxa"/>
          </w:tcPr>
          <w:p w14:paraId="065335F8" w14:textId="77777777" w:rsidR="009021A9" w:rsidRPr="004B5AF4" w:rsidRDefault="009021A9">
            <w:pPr>
              <w:jc w:val="center"/>
            </w:pPr>
          </w:p>
        </w:tc>
      </w:tr>
      <w:tr w:rsidR="009021A9" w:rsidRPr="004B5AF4" w14:paraId="384D1B0C" w14:textId="77777777">
        <w:trPr>
          <w:trHeight w:val="280"/>
        </w:trPr>
        <w:tc>
          <w:tcPr>
            <w:tcW w:w="2865" w:type="dxa"/>
          </w:tcPr>
          <w:p w14:paraId="685DB95E" w14:textId="77777777" w:rsidR="009021A9" w:rsidRPr="004B5AF4" w:rsidRDefault="00666B3A">
            <w:r w:rsidRPr="004B5AF4">
              <w:t xml:space="preserve">Myotomes /MMT      </w:t>
            </w:r>
          </w:p>
        </w:tc>
        <w:tc>
          <w:tcPr>
            <w:tcW w:w="1800" w:type="dxa"/>
          </w:tcPr>
          <w:p w14:paraId="3726491C" w14:textId="77777777" w:rsidR="009021A9" w:rsidRPr="004B5AF4" w:rsidRDefault="00666B3A">
            <w:pPr>
              <w:jc w:val="center"/>
            </w:pPr>
            <w:r w:rsidRPr="004B5AF4">
              <w:t>X</w:t>
            </w:r>
          </w:p>
        </w:tc>
        <w:tc>
          <w:tcPr>
            <w:tcW w:w="2340" w:type="dxa"/>
          </w:tcPr>
          <w:p w14:paraId="1B77A62B" w14:textId="77777777" w:rsidR="009021A9" w:rsidRPr="004B5AF4" w:rsidRDefault="009021A9">
            <w:pPr>
              <w:jc w:val="center"/>
            </w:pPr>
          </w:p>
        </w:tc>
        <w:tc>
          <w:tcPr>
            <w:tcW w:w="2160" w:type="dxa"/>
          </w:tcPr>
          <w:p w14:paraId="74927789" w14:textId="77777777" w:rsidR="009021A9" w:rsidRPr="004B5AF4" w:rsidRDefault="009021A9">
            <w:pPr>
              <w:jc w:val="center"/>
            </w:pPr>
          </w:p>
        </w:tc>
        <w:tc>
          <w:tcPr>
            <w:tcW w:w="1530" w:type="dxa"/>
          </w:tcPr>
          <w:p w14:paraId="71DAE0FE" w14:textId="77777777" w:rsidR="009021A9" w:rsidRPr="004B5AF4" w:rsidRDefault="009021A9">
            <w:pPr>
              <w:jc w:val="center"/>
            </w:pPr>
          </w:p>
        </w:tc>
      </w:tr>
      <w:tr w:rsidR="009021A9" w:rsidRPr="004B5AF4" w14:paraId="2456404F" w14:textId="77777777">
        <w:trPr>
          <w:trHeight w:val="280"/>
        </w:trPr>
        <w:tc>
          <w:tcPr>
            <w:tcW w:w="2865" w:type="dxa"/>
          </w:tcPr>
          <w:p w14:paraId="212F5540" w14:textId="77777777" w:rsidR="009021A9" w:rsidRPr="004B5AF4" w:rsidRDefault="00666B3A">
            <w:r w:rsidRPr="004B5AF4">
              <w:t xml:space="preserve">Deep tendon reflexes  </w:t>
            </w:r>
          </w:p>
        </w:tc>
        <w:tc>
          <w:tcPr>
            <w:tcW w:w="1800" w:type="dxa"/>
          </w:tcPr>
          <w:p w14:paraId="6ABC5ABD" w14:textId="77777777" w:rsidR="009021A9" w:rsidRPr="004B5AF4" w:rsidRDefault="00666B3A">
            <w:pPr>
              <w:jc w:val="center"/>
            </w:pPr>
            <w:r w:rsidRPr="004B5AF4">
              <w:t>X</w:t>
            </w:r>
          </w:p>
        </w:tc>
        <w:tc>
          <w:tcPr>
            <w:tcW w:w="2340" w:type="dxa"/>
          </w:tcPr>
          <w:p w14:paraId="13A78D6B" w14:textId="77777777" w:rsidR="009021A9" w:rsidRPr="004B5AF4" w:rsidRDefault="009021A9">
            <w:pPr>
              <w:jc w:val="center"/>
            </w:pPr>
          </w:p>
        </w:tc>
        <w:tc>
          <w:tcPr>
            <w:tcW w:w="2160" w:type="dxa"/>
          </w:tcPr>
          <w:p w14:paraId="652B2DD3" w14:textId="77777777" w:rsidR="009021A9" w:rsidRPr="004B5AF4" w:rsidRDefault="009021A9">
            <w:pPr>
              <w:jc w:val="center"/>
            </w:pPr>
          </w:p>
        </w:tc>
        <w:tc>
          <w:tcPr>
            <w:tcW w:w="1530" w:type="dxa"/>
          </w:tcPr>
          <w:p w14:paraId="265E2F85" w14:textId="77777777" w:rsidR="009021A9" w:rsidRPr="004B5AF4" w:rsidRDefault="009021A9">
            <w:pPr>
              <w:jc w:val="center"/>
            </w:pPr>
          </w:p>
        </w:tc>
      </w:tr>
      <w:tr w:rsidR="009021A9" w:rsidRPr="004B5AF4" w14:paraId="25388B56" w14:textId="77777777">
        <w:trPr>
          <w:trHeight w:val="280"/>
        </w:trPr>
        <w:tc>
          <w:tcPr>
            <w:tcW w:w="2865" w:type="dxa"/>
          </w:tcPr>
          <w:p w14:paraId="00D6CC7B" w14:textId="77777777" w:rsidR="009021A9" w:rsidRPr="004B5AF4" w:rsidRDefault="00666B3A">
            <w:r w:rsidRPr="004B5AF4">
              <w:t xml:space="preserve">Balance                       </w:t>
            </w:r>
          </w:p>
        </w:tc>
        <w:tc>
          <w:tcPr>
            <w:tcW w:w="1800" w:type="dxa"/>
          </w:tcPr>
          <w:p w14:paraId="58B47519" w14:textId="77777777" w:rsidR="009021A9" w:rsidRPr="004B5AF4" w:rsidRDefault="00666B3A">
            <w:pPr>
              <w:jc w:val="center"/>
            </w:pPr>
            <w:r w:rsidRPr="004B5AF4">
              <w:t>X</w:t>
            </w:r>
          </w:p>
        </w:tc>
        <w:tc>
          <w:tcPr>
            <w:tcW w:w="2340" w:type="dxa"/>
          </w:tcPr>
          <w:p w14:paraId="65508CAB" w14:textId="77777777" w:rsidR="009021A9" w:rsidRPr="004B5AF4" w:rsidRDefault="009021A9">
            <w:pPr>
              <w:jc w:val="center"/>
            </w:pPr>
          </w:p>
        </w:tc>
        <w:tc>
          <w:tcPr>
            <w:tcW w:w="2160" w:type="dxa"/>
          </w:tcPr>
          <w:p w14:paraId="27E8B0B9" w14:textId="77777777" w:rsidR="009021A9" w:rsidRPr="004B5AF4" w:rsidRDefault="009021A9">
            <w:pPr>
              <w:jc w:val="center"/>
            </w:pPr>
          </w:p>
        </w:tc>
        <w:tc>
          <w:tcPr>
            <w:tcW w:w="1530" w:type="dxa"/>
          </w:tcPr>
          <w:p w14:paraId="201A40F3" w14:textId="77777777" w:rsidR="009021A9" w:rsidRPr="004B5AF4" w:rsidRDefault="009021A9">
            <w:pPr>
              <w:jc w:val="center"/>
            </w:pPr>
          </w:p>
        </w:tc>
      </w:tr>
      <w:tr w:rsidR="009021A9" w:rsidRPr="004B5AF4" w14:paraId="193946A0" w14:textId="77777777">
        <w:trPr>
          <w:trHeight w:val="280"/>
        </w:trPr>
        <w:tc>
          <w:tcPr>
            <w:tcW w:w="2865" w:type="dxa"/>
          </w:tcPr>
          <w:p w14:paraId="3678C97C" w14:textId="77777777" w:rsidR="009021A9" w:rsidRPr="004B5AF4" w:rsidRDefault="00666B3A">
            <w:r w:rsidRPr="004B5AF4">
              <w:t xml:space="preserve">Joint end feel      </w:t>
            </w:r>
          </w:p>
        </w:tc>
        <w:tc>
          <w:tcPr>
            <w:tcW w:w="1800" w:type="dxa"/>
          </w:tcPr>
          <w:p w14:paraId="6E31D9C9" w14:textId="77777777" w:rsidR="009021A9" w:rsidRPr="004B5AF4" w:rsidRDefault="009021A9">
            <w:pPr>
              <w:jc w:val="center"/>
            </w:pPr>
          </w:p>
        </w:tc>
        <w:tc>
          <w:tcPr>
            <w:tcW w:w="2340" w:type="dxa"/>
          </w:tcPr>
          <w:p w14:paraId="43C354A8" w14:textId="77777777" w:rsidR="009021A9" w:rsidRPr="004B5AF4" w:rsidRDefault="00666B3A">
            <w:pPr>
              <w:jc w:val="center"/>
            </w:pPr>
            <w:r w:rsidRPr="004B5AF4">
              <w:t>X</w:t>
            </w:r>
          </w:p>
        </w:tc>
        <w:tc>
          <w:tcPr>
            <w:tcW w:w="2160" w:type="dxa"/>
          </w:tcPr>
          <w:p w14:paraId="7F432E88" w14:textId="77777777" w:rsidR="009021A9" w:rsidRPr="004B5AF4" w:rsidRDefault="009021A9">
            <w:pPr>
              <w:jc w:val="center"/>
            </w:pPr>
          </w:p>
        </w:tc>
        <w:tc>
          <w:tcPr>
            <w:tcW w:w="1530" w:type="dxa"/>
          </w:tcPr>
          <w:p w14:paraId="457FA147" w14:textId="77777777" w:rsidR="009021A9" w:rsidRPr="004B5AF4" w:rsidRDefault="00666B3A">
            <w:pPr>
              <w:jc w:val="center"/>
            </w:pPr>
            <w:r w:rsidRPr="004B5AF4">
              <w:t>X</w:t>
            </w:r>
          </w:p>
        </w:tc>
      </w:tr>
      <w:tr w:rsidR="009021A9" w:rsidRPr="004B5AF4" w14:paraId="4B772682" w14:textId="77777777">
        <w:trPr>
          <w:trHeight w:val="280"/>
        </w:trPr>
        <w:tc>
          <w:tcPr>
            <w:tcW w:w="2865" w:type="dxa"/>
          </w:tcPr>
          <w:p w14:paraId="7145B39A" w14:textId="77777777" w:rsidR="009021A9" w:rsidRPr="004B5AF4" w:rsidRDefault="00666B3A">
            <w:r w:rsidRPr="004B5AF4">
              <w:t xml:space="preserve">Palpation of bony landmarks                   </w:t>
            </w:r>
          </w:p>
        </w:tc>
        <w:tc>
          <w:tcPr>
            <w:tcW w:w="1800" w:type="dxa"/>
          </w:tcPr>
          <w:p w14:paraId="0FDFCD0A" w14:textId="77777777" w:rsidR="009021A9" w:rsidRPr="004B5AF4" w:rsidRDefault="00666B3A">
            <w:pPr>
              <w:jc w:val="center"/>
            </w:pPr>
            <w:r w:rsidRPr="004B5AF4">
              <w:t>X</w:t>
            </w:r>
          </w:p>
        </w:tc>
        <w:tc>
          <w:tcPr>
            <w:tcW w:w="2340" w:type="dxa"/>
          </w:tcPr>
          <w:p w14:paraId="1AC44FA1" w14:textId="77777777" w:rsidR="009021A9" w:rsidRPr="004B5AF4" w:rsidRDefault="009021A9">
            <w:pPr>
              <w:jc w:val="center"/>
            </w:pPr>
          </w:p>
        </w:tc>
        <w:tc>
          <w:tcPr>
            <w:tcW w:w="2160" w:type="dxa"/>
          </w:tcPr>
          <w:p w14:paraId="7185C782" w14:textId="77777777" w:rsidR="009021A9" w:rsidRPr="004B5AF4" w:rsidRDefault="009021A9">
            <w:pPr>
              <w:jc w:val="center"/>
            </w:pPr>
          </w:p>
        </w:tc>
        <w:tc>
          <w:tcPr>
            <w:tcW w:w="1530" w:type="dxa"/>
          </w:tcPr>
          <w:p w14:paraId="5375724A" w14:textId="77777777" w:rsidR="009021A9" w:rsidRPr="004B5AF4" w:rsidRDefault="009021A9">
            <w:pPr>
              <w:jc w:val="center"/>
            </w:pPr>
          </w:p>
        </w:tc>
      </w:tr>
      <w:tr w:rsidR="009021A9" w:rsidRPr="004B5AF4" w14:paraId="231FD108" w14:textId="77777777" w:rsidTr="009E68FE">
        <w:trPr>
          <w:trHeight w:val="314"/>
        </w:trPr>
        <w:tc>
          <w:tcPr>
            <w:tcW w:w="2865" w:type="dxa"/>
          </w:tcPr>
          <w:p w14:paraId="2C6F901F" w14:textId="77777777" w:rsidR="009021A9" w:rsidRPr="004B5AF4" w:rsidRDefault="00666B3A">
            <w:r w:rsidRPr="004B5AF4">
              <w:t xml:space="preserve">Palpation of major tendons </w:t>
            </w:r>
          </w:p>
        </w:tc>
        <w:tc>
          <w:tcPr>
            <w:tcW w:w="1800" w:type="dxa"/>
          </w:tcPr>
          <w:p w14:paraId="21615E5F" w14:textId="77777777" w:rsidR="009021A9" w:rsidRPr="004B5AF4" w:rsidRDefault="00666B3A">
            <w:pPr>
              <w:jc w:val="center"/>
            </w:pPr>
            <w:r w:rsidRPr="004B5AF4">
              <w:t>X</w:t>
            </w:r>
          </w:p>
        </w:tc>
        <w:tc>
          <w:tcPr>
            <w:tcW w:w="2340" w:type="dxa"/>
          </w:tcPr>
          <w:p w14:paraId="49B40545" w14:textId="77777777" w:rsidR="009021A9" w:rsidRPr="004B5AF4" w:rsidRDefault="009021A9">
            <w:pPr>
              <w:jc w:val="center"/>
            </w:pPr>
          </w:p>
        </w:tc>
        <w:tc>
          <w:tcPr>
            <w:tcW w:w="2160" w:type="dxa"/>
          </w:tcPr>
          <w:p w14:paraId="645E23BD" w14:textId="77777777" w:rsidR="009021A9" w:rsidRPr="004B5AF4" w:rsidRDefault="009021A9">
            <w:pPr>
              <w:jc w:val="center"/>
            </w:pPr>
          </w:p>
        </w:tc>
        <w:tc>
          <w:tcPr>
            <w:tcW w:w="1530" w:type="dxa"/>
          </w:tcPr>
          <w:p w14:paraId="2969B302" w14:textId="77777777" w:rsidR="009021A9" w:rsidRPr="004B5AF4" w:rsidRDefault="009021A9">
            <w:pPr>
              <w:jc w:val="center"/>
            </w:pPr>
          </w:p>
        </w:tc>
      </w:tr>
      <w:tr w:rsidR="009021A9" w:rsidRPr="004B5AF4" w14:paraId="7120E32B" w14:textId="77777777">
        <w:trPr>
          <w:trHeight w:val="280"/>
        </w:trPr>
        <w:tc>
          <w:tcPr>
            <w:tcW w:w="2865" w:type="dxa"/>
            <w:tcBorders>
              <w:top w:val="single" w:sz="12" w:space="0" w:color="000000"/>
              <w:left w:val="single" w:sz="12" w:space="0" w:color="000000"/>
              <w:bottom w:val="single" w:sz="12" w:space="0" w:color="000000"/>
              <w:right w:val="single" w:sz="12" w:space="0" w:color="000000"/>
            </w:tcBorders>
            <w:shd w:val="clear" w:color="auto" w:fill="A0A0A0"/>
          </w:tcPr>
          <w:p w14:paraId="033EEC2A" w14:textId="77777777" w:rsidR="009021A9" w:rsidRPr="004B5AF4" w:rsidRDefault="00666B3A">
            <w:pPr>
              <w:jc w:val="center"/>
            </w:pPr>
            <w:r w:rsidRPr="004B5AF4">
              <w:rPr>
                <w:b/>
              </w:rPr>
              <w:lastRenderedPageBreak/>
              <w:t>SKILL</w:t>
            </w:r>
          </w:p>
        </w:tc>
        <w:tc>
          <w:tcPr>
            <w:tcW w:w="1800" w:type="dxa"/>
            <w:tcBorders>
              <w:top w:val="single" w:sz="12" w:space="0" w:color="000000"/>
              <w:left w:val="single" w:sz="12" w:space="0" w:color="000000"/>
              <w:bottom w:val="single" w:sz="12" w:space="0" w:color="000000"/>
              <w:right w:val="single" w:sz="12" w:space="0" w:color="000000"/>
            </w:tcBorders>
            <w:shd w:val="clear" w:color="auto" w:fill="A0A0A0"/>
          </w:tcPr>
          <w:p w14:paraId="190FBC62" w14:textId="77777777" w:rsidR="009021A9" w:rsidRPr="004B5AF4" w:rsidRDefault="00666B3A">
            <w:pPr>
              <w:jc w:val="center"/>
            </w:pPr>
            <w:r w:rsidRPr="004B5AF4">
              <w:rPr>
                <w:b/>
                <w:sz w:val="20"/>
                <w:szCs w:val="20"/>
              </w:rPr>
              <w:t>COMPETENCE</w:t>
            </w:r>
          </w:p>
        </w:tc>
        <w:tc>
          <w:tcPr>
            <w:tcW w:w="2340" w:type="dxa"/>
            <w:tcBorders>
              <w:top w:val="single" w:sz="12" w:space="0" w:color="000000"/>
              <w:left w:val="single" w:sz="12" w:space="0" w:color="000000"/>
              <w:bottom w:val="single" w:sz="12" w:space="0" w:color="000000"/>
              <w:right w:val="single" w:sz="12" w:space="0" w:color="000000"/>
            </w:tcBorders>
            <w:shd w:val="clear" w:color="auto" w:fill="A0A0A0"/>
          </w:tcPr>
          <w:p w14:paraId="0DE1181E" w14:textId="77777777" w:rsidR="009021A9" w:rsidRPr="004B5AF4" w:rsidRDefault="00666B3A">
            <w:pPr>
              <w:jc w:val="center"/>
            </w:pPr>
            <w:r w:rsidRPr="004B5AF4">
              <w:rPr>
                <w:b/>
                <w:sz w:val="20"/>
                <w:szCs w:val="20"/>
              </w:rPr>
              <w:t>DEMONSTRATION</w:t>
            </w:r>
          </w:p>
          <w:p w14:paraId="0B331D0C" w14:textId="77777777" w:rsidR="009021A9" w:rsidRPr="004B5AF4" w:rsidRDefault="00666B3A">
            <w:pPr>
              <w:jc w:val="center"/>
            </w:pPr>
            <w:r w:rsidRPr="004B5AF4">
              <w:rPr>
                <w:b/>
                <w:sz w:val="20"/>
                <w:szCs w:val="20"/>
              </w:rPr>
              <w:t>PRACTICE</w:t>
            </w:r>
          </w:p>
        </w:tc>
        <w:tc>
          <w:tcPr>
            <w:tcW w:w="2160" w:type="dxa"/>
            <w:tcBorders>
              <w:top w:val="single" w:sz="12" w:space="0" w:color="000000"/>
              <w:left w:val="single" w:sz="12" w:space="0" w:color="000000"/>
              <w:bottom w:val="single" w:sz="12" w:space="0" w:color="000000"/>
              <w:right w:val="single" w:sz="12" w:space="0" w:color="000000"/>
            </w:tcBorders>
            <w:shd w:val="clear" w:color="auto" w:fill="A0A0A0"/>
          </w:tcPr>
          <w:p w14:paraId="08BB0A0E" w14:textId="77777777" w:rsidR="009021A9" w:rsidRPr="004B5AF4" w:rsidRDefault="00666B3A">
            <w:pPr>
              <w:jc w:val="center"/>
            </w:pPr>
            <w:r w:rsidRPr="004B5AF4">
              <w:rPr>
                <w:b/>
                <w:sz w:val="20"/>
                <w:szCs w:val="20"/>
              </w:rPr>
              <w:t>DEMONSTRATION</w:t>
            </w:r>
          </w:p>
          <w:p w14:paraId="05B0F12A" w14:textId="77777777" w:rsidR="009021A9" w:rsidRPr="004B5AF4" w:rsidRDefault="00666B3A">
            <w:pPr>
              <w:jc w:val="center"/>
            </w:pPr>
            <w:r w:rsidRPr="004B5AF4">
              <w:rPr>
                <w:b/>
                <w:sz w:val="20"/>
                <w:szCs w:val="20"/>
              </w:rPr>
              <w:t>ONLY</w:t>
            </w:r>
          </w:p>
        </w:tc>
        <w:tc>
          <w:tcPr>
            <w:tcW w:w="1530" w:type="dxa"/>
            <w:tcBorders>
              <w:top w:val="single" w:sz="12" w:space="0" w:color="000000"/>
              <w:left w:val="single" w:sz="12" w:space="0" w:color="000000"/>
              <w:bottom w:val="single" w:sz="12" w:space="0" w:color="000000"/>
              <w:right w:val="single" w:sz="12" w:space="0" w:color="000000"/>
            </w:tcBorders>
            <w:shd w:val="clear" w:color="auto" w:fill="A0A0A0"/>
          </w:tcPr>
          <w:p w14:paraId="5F7806AC" w14:textId="77777777" w:rsidR="009021A9" w:rsidRPr="004B5AF4" w:rsidRDefault="00666B3A">
            <w:pPr>
              <w:jc w:val="center"/>
            </w:pPr>
            <w:r w:rsidRPr="004B5AF4">
              <w:rPr>
                <w:b/>
                <w:sz w:val="16"/>
                <w:szCs w:val="16"/>
              </w:rPr>
              <w:t>LECTURE ONLY/WRITTEN EXAM</w:t>
            </w:r>
          </w:p>
        </w:tc>
      </w:tr>
      <w:tr w:rsidR="009021A9" w:rsidRPr="004B5AF4" w14:paraId="02BE9BAA" w14:textId="77777777">
        <w:trPr>
          <w:trHeight w:val="280"/>
        </w:trPr>
        <w:tc>
          <w:tcPr>
            <w:tcW w:w="2865" w:type="dxa"/>
          </w:tcPr>
          <w:p w14:paraId="6E30551F" w14:textId="77777777" w:rsidR="009021A9" w:rsidRPr="004B5AF4" w:rsidRDefault="00666B3A">
            <w:r w:rsidRPr="004B5AF4">
              <w:t xml:space="preserve">Identification of muscles UE, LE, Trunk           </w:t>
            </w:r>
          </w:p>
        </w:tc>
        <w:tc>
          <w:tcPr>
            <w:tcW w:w="1800" w:type="dxa"/>
          </w:tcPr>
          <w:p w14:paraId="709FC242" w14:textId="77777777" w:rsidR="009021A9" w:rsidRPr="004B5AF4" w:rsidRDefault="00666B3A">
            <w:pPr>
              <w:jc w:val="center"/>
            </w:pPr>
            <w:r w:rsidRPr="004B5AF4">
              <w:t>X</w:t>
            </w:r>
          </w:p>
        </w:tc>
        <w:tc>
          <w:tcPr>
            <w:tcW w:w="2340" w:type="dxa"/>
          </w:tcPr>
          <w:p w14:paraId="4FE0E20A" w14:textId="77777777" w:rsidR="009021A9" w:rsidRPr="004B5AF4" w:rsidRDefault="009021A9">
            <w:pPr>
              <w:jc w:val="center"/>
            </w:pPr>
          </w:p>
        </w:tc>
        <w:tc>
          <w:tcPr>
            <w:tcW w:w="2160" w:type="dxa"/>
          </w:tcPr>
          <w:p w14:paraId="1A612639" w14:textId="77777777" w:rsidR="009021A9" w:rsidRPr="004B5AF4" w:rsidRDefault="009021A9">
            <w:pPr>
              <w:jc w:val="center"/>
            </w:pPr>
          </w:p>
        </w:tc>
        <w:tc>
          <w:tcPr>
            <w:tcW w:w="1530" w:type="dxa"/>
          </w:tcPr>
          <w:p w14:paraId="17BAC95B" w14:textId="77777777" w:rsidR="009021A9" w:rsidRPr="004B5AF4" w:rsidRDefault="009021A9">
            <w:pPr>
              <w:jc w:val="center"/>
            </w:pPr>
          </w:p>
        </w:tc>
      </w:tr>
      <w:tr w:rsidR="009021A9" w:rsidRPr="004B5AF4" w14:paraId="1ADBC610" w14:textId="77777777">
        <w:trPr>
          <w:trHeight w:val="280"/>
        </w:trPr>
        <w:tc>
          <w:tcPr>
            <w:tcW w:w="2865" w:type="dxa"/>
          </w:tcPr>
          <w:p w14:paraId="4176C4D6" w14:textId="77777777" w:rsidR="009021A9" w:rsidRPr="004B5AF4" w:rsidRDefault="00666B3A">
            <w:r w:rsidRPr="004B5AF4">
              <w:t xml:space="preserve">Identification of bones of UE, LE and trunk   </w:t>
            </w:r>
          </w:p>
        </w:tc>
        <w:tc>
          <w:tcPr>
            <w:tcW w:w="1800" w:type="dxa"/>
          </w:tcPr>
          <w:p w14:paraId="56E1654B" w14:textId="77777777" w:rsidR="009021A9" w:rsidRPr="004B5AF4" w:rsidRDefault="009021A9">
            <w:pPr>
              <w:jc w:val="center"/>
            </w:pPr>
          </w:p>
        </w:tc>
        <w:tc>
          <w:tcPr>
            <w:tcW w:w="2340" w:type="dxa"/>
          </w:tcPr>
          <w:p w14:paraId="6E1A8611" w14:textId="77777777" w:rsidR="009021A9" w:rsidRPr="004B5AF4" w:rsidRDefault="00666B3A">
            <w:pPr>
              <w:jc w:val="center"/>
            </w:pPr>
            <w:r w:rsidRPr="004B5AF4">
              <w:t>X</w:t>
            </w:r>
          </w:p>
        </w:tc>
        <w:tc>
          <w:tcPr>
            <w:tcW w:w="2160" w:type="dxa"/>
          </w:tcPr>
          <w:p w14:paraId="1F020168" w14:textId="77777777" w:rsidR="009021A9" w:rsidRPr="004B5AF4" w:rsidRDefault="009021A9">
            <w:pPr>
              <w:jc w:val="center"/>
            </w:pPr>
          </w:p>
        </w:tc>
        <w:tc>
          <w:tcPr>
            <w:tcW w:w="1530" w:type="dxa"/>
          </w:tcPr>
          <w:p w14:paraId="4B4DA821" w14:textId="77777777" w:rsidR="009021A9" w:rsidRPr="004B5AF4" w:rsidRDefault="00666B3A">
            <w:pPr>
              <w:jc w:val="center"/>
            </w:pPr>
            <w:r w:rsidRPr="004B5AF4">
              <w:t>X</w:t>
            </w:r>
          </w:p>
        </w:tc>
      </w:tr>
      <w:tr w:rsidR="009021A9" w:rsidRPr="004B5AF4" w14:paraId="277209CD" w14:textId="77777777">
        <w:trPr>
          <w:trHeight w:val="280"/>
        </w:trPr>
        <w:tc>
          <w:tcPr>
            <w:tcW w:w="2865" w:type="dxa"/>
          </w:tcPr>
          <w:p w14:paraId="2E4E908C" w14:textId="77777777" w:rsidR="009021A9" w:rsidRPr="004B5AF4" w:rsidRDefault="00666B3A">
            <w:r w:rsidRPr="004B5AF4">
              <w:t xml:space="preserve">Arousal, mentation, cognition                     </w:t>
            </w:r>
          </w:p>
        </w:tc>
        <w:tc>
          <w:tcPr>
            <w:tcW w:w="1800" w:type="dxa"/>
          </w:tcPr>
          <w:p w14:paraId="6A3A5489" w14:textId="77777777" w:rsidR="009021A9" w:rsidRPr="004B5AF4" w:rsidRDefault="00666B3A">
            <w:pPr>
              <w:jc w:val="center"/>
            </w:pPr>
            <w:r w:rsidRPr="004B5AF4">
              <w:t>X</w:t>
            </w:r>
          </w:p>
        </w:tc>
        <w:tc>
          <w:tcPr>
            <w:tcW w:w="2340" w:type="dxa"/>
          </w:tcPr>
          <w:p w14:paraId="184ADAF2" w14:textId="77777777" w:rsidR="009021A9" w:rsidRPr="004B5AF4" w:rsidRDefault="009021A9">
            <w:pPr>
              <w:jc w:val="center"/>
            </w:pPr>
          </w:p>
        </w:tc>
        <w:tc>
          <w:tcPr>
            <w:tcW w:w="2160" w:type="dxa"/>
          </w:tcPr>
          <w:p w14:paraId="6E736EAA" w14:textId="77777777" w:rsidR="009021A9" w:rsidRPr="004B5AF4" w:rsidRDefault="009021A9">
            <w:pPr>
              <w:jc w:val="center"/>
            </w:pPr>
          </w:p>
        </w:tc>
        <w:tc>
          <w:tcPr>
            <w:tcW w:w="1530" w:type="dxa"/>
          </w:tcPr>
          <w:p w14:paraId="6EC93268" w14:textId="77777777" w:rsidR="009021A9" w:rsidRPr="004B5AF4" w:rsidRDefault="009021A9">
            <w:pPr>
              <w:jc w:val="center"/>
            </w:pPr>
          </w:p>
        </w:tc>
      </w:tr>
    </w:tbl>
    <w:p w14:paraId="6617436B" w14:textId="77777777" w:rsidR="009021A9" w:rsidRPr="004B5AF4" w:rsidRDefault="009021A9">
      <w:pPr>
        <w:spacing w:after="0" w:line="240" w:lineRule="auto"/>
      </w:pPr>
    </w:p>
    <w:tbl>
      <w:tblPr>
        <w:tblStyle w:val="ad"/>
        <w:tblW w:w="107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1800"/>
        <w:gridCol w:w="2340"/>
        <w:gridCol w:w="2160"/>
        <w:gridCol w:w="1530"/>
      </w:tblGrid>
      <w:tr w:rsidR="009021A9" w:rsidRPr="004B5AF4" w14:paraId="12E8AC80" w14:textId="77777777">
        <w:tc>
          <w:tcPr>
            <w:tcW w:w="2880" w:type="dxa"/>
          </w:tcPr>
          <w:p w14:paraId="661BCE85" w14:textId="77777777" w:rsidR="009021A9" w:rsidRPr="004B5AF4" w:rsidRDefault="00666B3A">
            <w:r w:rsidRPr="004B5AF4">
              <w:t xml:space="preserve">Grip-Prehension                 </w:t>
            </w:r>
          </w:p>
        </w:tc>
        <w:tc>
          <w:tcPr>
            <w:tcW w:w="1800" w:type="dxa"/>
          </w:tcPr>
          <w:p w14:paraId="370C0FEE" w14:textId="77777777" w:rsidR="009021A9" w:rsidRPr="004B5AF4" w:rsidRDefault="009021A9">
            <w:pPr>
              <w:jc w:val="center"/>
            </w:pPr>
          </w:p>
        </w:tc>
        <w:tc>
          <w:tcPr>
            <w:tcW w:w="2340" w:type="dxa"/>
          </w:tcPr>
          <w:p w14:paraId="563D233C" w14:textId="77777777" w:rsidR="009021A9" w:rsidRPr="004B5AF4" w:rsidRDefault="00666B3A">
            <w:pPr>
              <w:jc w:val="center"/>
            </w:pPr>
            <w:r w:rsidRPr="004B5AF4">
              <w:t>X</w:t>
            </w:r>
          </w:p>
        </w:tc>
        <w:tc>
          <w:tcPr>
            <w:tcW w:w="2160" w:type="dxa"/>
          </w:tcPr>
          <w:p w14:paraId="3D7C5F32" w14:textId="77777777" w:rsidR="009021A9" w:rsidRPr="004B5AF4" w:rsidRDefault="009021A9">
            <w:pPr>
              <w:jc w:val="center"/>
            </w:pPr>
          </w:p>
        </w:tc>
        <w:tc>
          <w:tcPr>
            <w:tcW w:w="1530" w:type="dxa"/>
          </w:tcPr>
          <w:p w14:paraId="53D8FA90" w14:textId="77777777" w:rsidR="009021A9" w:rsidRPr="004B5AF4" w:rsidRDefault="009021A9">
            <w:pPr>
              <w:jc w:val="center"/>
            </w:pPr>
          </w:p>
        </w:tc>
      </w:tr>
      <w:tr w:rsidR="009021A9" w:rsidRPr="004B5AF4" w14:paraId="46163F68" w14:textId="77777777">
        <w:tc>
          <w:tcPr>
            <w:tcW w:w="2880" w:type="dxa"/>
            <w:tcBorders>
              <w:bottom w:val="single" w:sz="4" w:space="0" w:color="000000"/>
            </w:tcBorders>
          </w:tcPr>
          <w:p w14:paraId="371321BF" w14:textId="77777777" w:rsidR="009021A9" w:rsidRPr="004B5AF4" w:rsidRDefault="00666B3A">
            <w:r w:rsidRPr="004B5AF4">
              <w:t>Height/weight</w:t>
            </w:r>
          </w:p>
        </w:tc>
        <w:tc>
          <w:tcPr>
            <w:tcW w:w="1800" w:type="dxa"/>
            <w:tcBorders>
              <w:bottom w:val="single" w:sz="4" w:space="0" w:color="000000"/>
            </w:tcBorders>
          </w:tcPr>
          <w:p w14:paraId="3E6E8B54" w14:textId="77777777" w:rsidR="009021A9" w:rsidRPr="004B5AF4" w:rsidRDefault="009021A9">
            <w:pPr>
              <w:jc w:val="center"/>
            </w:pPr>
          </w:p>
        </w:tc>
        <w:tc>
          <w:tcPr>
            <w:tcW w:w="2340" w:type="dxa"/>
            <w:tcBorders>
              <w:bottom w:val="single" w:sz="4" w:space="0" w:color="000000"/>
            </w:tcBorders>
          </w:tcPr>
          <w:p w14:paraId="4FC8BD3B" w14:textId="77777777" w:rsidR="009021A9" w:rsidRPr="004B5AF4" w:rsidRDefault="00666B3A">
            <w:pPr>
              <w:jc w:val="center"/>
            </w:pPr>
            <w:r w:rsidRPr="004B5AF4">
              <w:t>X</w:t>
            </w:r>
          </w:p>
        </w:tc>
        <w:tc>
          <w:tcPr>
            <w:tcW w:w="2160" w:type="dxa"/>
            <w:tcBorders>
              <w:bottom w:val="single" w:sz="4" w:space="0" w:color="000000"/>
            </w:tcBorders>
          </w:tcPr>
          <w:p w14:paraId="4D248994" w14:textId="77777777" w:rsidR="009021A9" w:rsidRPr="004B5AF4" w:rsidRDefault="009021A9">
            <w:pPr>
              <w:jc w:val="center"/>
            </w:pPr>
          </w:p>
        </w:tc>
        <w:tc>
          <w:tcPr>
            <w:tcW w:w="1530" w:type="dxa"/>
            <w:tcBorders>
              <w:bottom w:val="single" w:sz="4" w:space="0" w:color="000000"/>
            </w:tcBorders>
          </w:tcPr>
          <w:p w14:paraId="30C9EE6B" w14:textId="77777777" w:rsidR="009021A9" w:rsidRPr="004B5AF4" w:rsidRDefault="009021A9">
            <w:pPr>
              <w:jc w:val="center"/>
            </w:pPr>
          </w:p>
        </w:tc>
      </w:tr>
      <w:tr w:rsidR="009021A9" w:rsidRPr="004B5AF4" w14:paraId="44DACF78" w14:textId="77777777">
        <w:tc>
          <w:tcPr>
            <w:tcW w:w="2880" w:type="dxa"/>
            <w:tcBorders>
              <w:bottom w:val="single" w:sz="4" w:space="0" w:color="000000"/>
            </w:tcBorders>
          </w:tcPr>
          <w:p w14:paraId="2C3EEEF5" w14:textId="77777777" w:rsidR="009021A9" w:rsidRPr="004B5AF4" w:rsidRDefault="00666B3A">
            <w:r w:rsidRPr="004B5AF4">
              <w:t>Recognizes normal and abnormal integumentary changes</w:t>
            </w:r>
          </w:p>
        </w:tc>
        <w:tc>
          <w:tcPr>
            <w:tcW w:w="1800" w:type="dxa"/>
            <w:tcBorders>
              <w:bottom w:val="single" w:sz="4" w:space="0" w:color="000000"/>
            </w:tcBorders>
          </w:tcPr>
          <w:p w14:paraId="17360855" w14:textId="77777777" w:rsidR="009021A9" w:rsidRPr="004B5AF4" w:rsidRDefault="00666B3A">
            <w:pPr>
              <w:jc w:val="center"/>
            </w:pPr>
            <w:r w:rsidRPr="004B5AF4">
              <w:t>X</w:t>
            </w:r>
          </w:p>
        </w:tc>
        <w:tc>
          <w:tcPr>
            <w:tcW w:w="2340" w:type="dxa"/>
            <w:tcBorders>
              <w:bottom w:val="single" w:sz="4" w:space="0" w:color="000000"/>
            </w:tcBorders>
          </w:tcPr>
          <w:p w14:paraId="493CC4DC" w14:textId="77777777" w:rsidR="009021A9" w:rsidRPr="004B5AF4" w:rsidRDefault="009021A9">
            <w:pPr>
              <w:jc w:val="center"/>
            </w:pPr>
          </w:p>
        </w:tc>
        <w:tc>
          <w:tcPr>
            <w:tcW w:w="2160" w:type="dxa"/>
            <w:tcBorders>
              <w:bottom w:val="single" w:sz="4" w:space="0" w:color="000000"/>
            </w:tcBorders>
          </w:tcPr>
          <w:p w14:paraId="7FCE7B08" w14:textId="77777777" w:rsidR="009021A9" w:rsidRPr="004B5AF4" w:rsidRDefault="009021A9">
            <w:pPr>
              <w:jc w:val="center"/>
            </w:pPr>
          </w:p>
        </w:tc>
        <w:tc>
          <w:tcPr>
            <w:tcW w:w="1530" w:type="dxa"/>
            <w:tcBorders>
              <w:bottom w:val="single" w:sz="4" w:space="0" w:color="000000"/>
            </w:tcBorders>
          </w:tcPr>
          <w:p w14:paraId="3F1571C5" w14:textId="77777777" w:rsidR="009021A9" w:rsidRPr="004B5AF4" w:rsidRDefault="009021A9">
            <w:pPr>
              <w:jc w:val="center"/>
            </w:pPr>
          </w:p>
        </w:tc>
      </w:tr>
      <w:tr w:rsidR="009021A9" w:rsidRPr="004B5AF4" w14:paraId="2A056EEC" w14:textId="77777777">
        <w:tc>
          <w:tcPr>
            <w:tcW w:w="2880" w:type="dxa"/>
            <w:tcBorders>
              <w:bottom w:val="single" w:sz="4" w:space="0" w:color="000000"/>
            </w:tcBorders>
          </w:tcPr>
          <w:p w14:paraId="3EDAC35D" w14:textId="77777777" w:rsidR="009021A9" w:rsidRPr="004B5AF4" w:rsidRDefault="00666B3A">
            <w:r w:rsidRPr="004B5AF4">
              <w:t>Monitors breathing and thoracoabdominal movement</w:t>
            </w:r>
          </w:p>
        </w:tc>
        <w:tc>
          <w:tcPr>
            <w:tcW w:w="1800" w:type="dxa"/>
            <w:tcBorders>
              <w:bottom w:val="single" w:sz="4" w:space="0" w:color="000000"/>
            </w:tcBorders>
          </w:tcPr>
          <w:p w14:paraId="53129FD4" w14:textId="77777777" w:rsidR="009021A9" w:rsidRPr="004B5AF4" w:rsidRDefault="00666B3A">
            <w:pPr>
              <w:jc w:val="center"/>
            </w:pPr>
            <w:r w:rsidRPr="004B5AF4">
              <w:t>X</w:t>
            </w:r>
          </w:p>
        </w:tc>
        <w:tc>
          <w:tcPr>
            <w:tcW w:w="2340" w:type="dxa"/>
            <w:tcBorders>
              <w:bottom w:val="single" w:sz="4" w:space="0" w:color="000000"/>
            </w:tcBorders>
          </w:tcPr>
          <w:p w14:paraId="1C4FFBFA" w14:textId="77777777" w:rsidR="009021A9" w:rsidRPr="004B5AF4" w:rsidRDefault="009021A9">
            <w:pPr>
              <w:jc w:val="center"/>
            </w:pPr>
          </w:p>
        </w:tc>
        <w:tc>
          <w:tcPr>
            <w:tcW w:w="2160" w:type="dxa"/>
            <w:tcBorders>
              <w:bottom w:val="single" w:sz="4" w:space="0" w:color="000000"/>
            </w:tcBorders>
          </w:tcPr>
          <w:p w14:paraId="4EA3DAC4" w14:textId="77777777" w:rsidR="009021A9" w:rsidRPr="004B5AF4" w:rsidRDefault="009021A9">
            <w:pPr>
              <w:jc w:val="center"/>
            </w:pPr>
          </w:p>
        </w:tc>
        <w:tc>
          <w:tcPr>
            <w:tcW w:w="1530" w:type="dxa"/>
            <w:tcBorders>
              <w:bottom w:val="single" w:sz="4" w:space="0" w:color="000000"/>
            </w:tcBorders>
          </w:tcPr>
          <w:p w14:paraId="6384CA15" w14:textId="77777777" w:rsidR="009021A9" w:rsidRPr="004B5AF4" w:rsidRDefault="009021A9">
            <w:pPr>
              <w:jc w:val="center"/>
            </w:pPr>
          </w:p>
        </w:tc>
      </w:tr>
      <w:tr w:rsidR="009021A9" w:rsidRPr="004B5AF4" w14:paraId="756B5094" w14:textId="77777777">
        <w:tc>
          <w:tcPr>
            <w:tcW w:w="2880" w:type="dxa"/>
          </w:tcPr>
          <w:p w14:paraId="0DFAC6F9" w14:textId="77777777" w:rsidR="009021A9" w:rsidRPr="004B5AF4" w:rsidRDefault="00666B3A">
            <w:r w:rsidRPr="004B5AF4">
              <w:t>Recognizes activities, positioning, and postures that aggravate or relieve pain, altered sensation, edema, dyspnea or can produce skin trauma</w:t>
            </w:r>
          </w:p>
        </w:tc>
        <w:tc>
          <w:tcPr>
            <w:tcW w:w="1800" w:type="dxa"/>
          </w:tcPr>
          <w:p w14:paraId="759C4941" w14:textId="77777777" w:rsidR="009021A9" w:rsidRPr="004B5AF4" w:rsidRDefault="00666B3A">
            <w:pPr>
              <w:jc w:val="center"/>
            </w:pPr>
            <w:r w:rsidRPr="004B5AF4">
              <w:t>X</w:t>
            </w:r>
          </w:p>
        </w:tc>
        <w:tc>
          <w:tcPr>
            <w:tcW w:w="2340" w:type="dxa"/>
          </w:tcPr>
          <w:p w14:paraId="6674C44D" w14:textId="77777777" w:rsidR="009021A9" w:rsidRPr="004B5AF4" w:rsidRDefault="009021A9">
            <w:pPr>
              <w:jc w:val="center"/>
            </w:pPr>
          </w:p>
        </w:tc>
        <w:tc>
          <w:tcPr>
            <w:tcW w:w="2160" w:type="dxa"/>
          </w:tcPr>
          <w:p w14:paraId="49CE0426" w14:textId="77777777" w:rsidR="009021A9" w:rsidRPr="004B5AF4" w:rsidRDefault="009021A9">
            <w:pPr>
              <w:jc w:val="center"/>
            </w:pPr>
          </w:p>
        </w:tc>
        <w:tc>
          <w:tcPr>
            <w:tcW w:w="1530" w:type="dxa"/>
          </w:tcPr>
          <w:p w14:paraId="4B428E1E" w14:textId="77777777" w:rsidR="009021A9" w:rsidRPr="004B5AF4" w:rsidRDefault="009021A9">
            <w:pPr>
              <w:jc w:val="center"/>
            </w:pPr>
          </w:p>
        </w:tc>
      </w:tr>
      <w:tr w:rsidR="009021A9" w:rsidRPr="004B5AF4" w14:paraId="4C28BF31" w14:textId="77777777">
        <w:trPr>
          <w:trHeight w:val="520"/>
        </w:trPr>
        <w:tc>
          <w:tcPr>
            <w:tcW w:w="2880" w:type="dxa"/>
          </w:tcPr>
          <w:p w14:paraId="4CAAD60C" w14:textId="77777777" w:rsidR="009021A9" w:rsidRPr="004B5AF4" w:rsidRDefault="00666B3A">
            <w:r w:rsidRPr="004B5AF4">
              <w:t>Recognizes gross and fine motor milestones</w:t>
            </w:r>
          </w:p>
        </w:tc>
        <w:tc>
          <w:tcPr>
            <w:tcW w:w="1800" w:type="dxa"/>
          </w:tcPr>
          <w:p w14:paraId="4CA2B931" w14:textId="77777777" w:rsidR="009021A9" w:rsidRPr="004B5AF4" w:rsidRDefault="00666B3A">
            <w:pPr>
              <w:jc w:val="center"/>
            </w:pPr>
            <w:r w:rsidRPr="004B5AF4">
              <w:t>X</w:t>
            </w:r>
          </w:p>
        </w:tc>
        <w:tc>
          <w:tcPr>
            <w:tcW w:w="2340" w:type="dxa"/>
          </w:tcPr>
          <w:p w14:paraId="531AA216" w14:textId="77777777" w:rsidR="009021A9" w:rsidRPr="004B5AF4" w:rsidRDefault="009021A9">
            <w:pPr>
              <w:jc w:val="center"/>
            </w:pPr>
          </w:p>
        </w:tc>
        <w:tc>
          <w:tcPr>
            <w:tcW w:w="2160" w:type="dxa"/>
          </w:tcPr>
          <w:p w14:paraId="4E3362E6" w14:textId="77777777" w:rsidR="009021A9" w:rsidRPr="004B5AF4" w:rsidRDefault="009021A9">
            <w:pPr>
              <w:jc w:val="center"/>
            </w:pPr>
          </w:p>
        </w:tc>
        <w:tc>
          <w:tcPr>
            <w:tcW w:w="1530" w:type="dxa"/>
          </w:tcPr>
          <w:p w14:paraId="3BD9DCF2" w14:textId="77777777" w:rsidR="009021A9" w:rsidRPr="004B5AF4" w:rsidRDefault="009021A9">
            <w:pPr>
              <w:jc w:val="center"/>
            </w:pPr>
          </w:p>
        </w:tc>
      </w:tr>
      <w:tr w:rsidR="009021A9" w:rsidRPr="004B5AF4" w14:paraId="1A5A17DC" w14:textId="77777777">
        <w:tc>
          <w:tcPr>
            <w:tcW w:w="2880" w:type="dxa"/>
            <w:tcBorders>
              <w:bottom w:val="single" w:sz="4" w:space="0" w:color="000000"/>
            </w:tcBorders>
          </w:tcPr>
          <w:p w14:paraId="4421EB90" w14:textId="77777777" w:rsidR="009021A9" w:rsidRPr="004B5AF4" w:rsidRDefault="00666B3A">
            <w:r w:rsidRPr="004B5AF4">
              <w:t xml:space="preserve">Recognizes </w:t>
            </w:r>
            <w:proofErr w:type="gramStart"/>
            <w:r w:rsidRPr="004B5AF4">
              <w:t>righting</w:t>
            </w:r>
            <w:proofErr w:type="gramEnd"/>
            <w:r w:rsidRPr="004B5AF4">
              <w:t xml:space="preserve"> and equilibrium reactions</w:t>
            </w:r>
          </w:p>
        </w:tc>
        <w:tc>
          <w:tcPr>
            <w:tcW w:w="1800" w:type="dxa"/>
            <w:tcBorders>
              <w:bottom w:val="single" w:sz="4" w:space="0" w:color="000000"/>
            </w:tcBorders>
          </w:tcPr>
          <w:p w14:paraId="43BB617F" w14:textId="77777777" w:rsidR="009021A9" w:rsidRPr="004B5AF4" w:rsidRDefault="00666B3A">
            <w:pPr>
              <w:jc w:val="center"/>
            </w:pPr>
            <w:r w:rsidRPr="004B5AF4">
              <w:t>X</w:t>
            </w:r>
          </w:p>
        </w:tc>
        <w:tc>
          <w:tcPr>
            <w:tcW w:w="2340" w:type="dxa"/>
            <w:tcBorders>
              <w:bottom w:val="single" w:sz="4" w:space="0" w:color="000000"/>
            </w:tcBorders>
          </w:tcPr>
          <w:p w14:paraId="297FC4AC" w14:textId="77777777" w:rsidR="009021A9" w:rsidRPr="004B5AF4" w:rsidRDefault="009021A9">
            <w:pPr>
              <w:jc w:val="center"/>
            </w:pPr>
          </w:p>
        </w:tc>
        <w:tc>
          <w:tcPr>
            <w:tcW w:w="2160" w:type="dxa"/>
            <w:tcBorders>
              <w:bottom w:val="single" w:sz="4" w:space="0" w:color="000000"/>
            </w:tcBorders>
          </w:tcPr>
          <w:p w14:paraId="16FE046A" w14:textId="77777777" w:rsidR="009021A9" w:rsidRPr="004B5AF4" w:rsidRDefault="009021A9">
            <w:pPr>
              <w:jc w:val="center"/>
            </w:pPr>
          </w:p>
        </w:tc>
        <w:tc>
          <w:tcPr>
            <w:tcW w:w="1530" w:type="dxa"/>
            <w:tcBorders>
              <w:bottom w:val="single" w:sz="4" w:space="0" w:color="000000"/>
            </w:tcBorders>
          </w:tcPr>
          <w:p w14:paraId="12ACE883" w14:textId="77777777" w:rsidR="009021A9" w:rsidRPr="004B5AF4" w:rsidRDefault="009021A9">
            <w:pPr>
              <w:jc w:val="center"/>
            </w:pPr>
          </w:p>
        </w:tc>
      </w:tr>
      <w:tr w:rsidR="009021A9" w:rsidRPr="004B5AF4" w14:paraId="7E5827CE" w14:textId="77777777">
        <w:tc>
          <w:tcPr>
            <w:tcW w:w="2880" w:type="dxa"/>
            <w:tcBorders>
              <w:bottom w:val="single" w:sz="4" w:space="0" w:color="000000"/>
            </w:tcBorders>
          </w:tcPr>
          <w:p w14:paraId="6E90CC52" w14:textId="77777777" w:rsidR="009021A9" w:rsidRPr="004B5AF4" w:rsidRDefault="00666B3A">
            <w:r w:rsidRPr="004B5AF4">
              <w:t>Recognizes functional level and weight bearing status</w:t>
            </w:r>
          </w:p>
        </w:tc>
        <w:tc>
          <w:tcPr>
            <w:tcW w:w="1800" w:type="dxa"/>
            <w:tcBorders>
              <w:bottom w:val="single" w:sz="4" w:space="0" w:color="000000"/>
            </w:tcBorders>
          </w:tcPr>
          <w:p w14:paraId="5626C1C2" w14:textId="77777777" w:rsidR="009021A9" w:rsidRPr="004B5AF4" w:rsidRDefault="00666B3A">
            <w:pPr>
              <w:jc w:val="center"/>
            </w:pPr>
            <w:r w:rsidRPr="004B5AF4">
              <w:t>X</w:t>
            </w:r>
          </w:p>
        </w:tc>
        <w:tc>
          <w:tcPr>
            <w:tcW w:w="2340" w:type="dxa"/>
            <w:tcBorders>
              <w:bottom w:val="single" w:sz="4" w:space="0" w:color="000000"/>
            </w:tcBorders>
          </w:tcPr>
          <w:p w14:paraId="0AA74023" w14:textId="77777777" w:rsidR="009021A9" w:rsidRPr="004B5AF4" w:rsidRDefault="009021A9">
            <w:pPr>
              <w:jc w:val="center"/>
            </w:pPr>
          </w:p>
        </w:tc>
        <w:tc>
          <w:tcPr>
            <w:tcW w:w="2160" w:type="dxa"/>
            <w:tcBorders>
              <w:bottom w:val="single" w:sz="4" w:space="0" w:color="000000"/>
            </w:tcBorders>
          </w:tcPr>
          <w:p w14:paraId="5D414F0C" w14:textId="77777777" w:rsidR="009021A9" w:rsidRPr="004B5AF4" w:rsidRDefault="009021A9">
            <w:pPr>
              <w:jc w:val="center"/>
            </w:pPr>
          </w:p>
        </w:tc>
        <w:tc>
          <w:tcPr>
            <w:tcW w:w="1530" w:type="dxa"/>
            <w:tcBorders>
              <w:bottom w:val="single" w:sz="4" w:space="0" w:color="000000"/>
            </w:tcBorders>
          </w:tcPr>
          <w:p w14:paraId="22238E80" w14:textId="77777777" w:rsidR="009021A9" w:rsidRPr="004B5AF4" w:rsidRDefault="009021A9">
            <w:pPr>
              <w:jc w:val="center"/>
            </w:pPr>
          </w:p>
        </w:tc>
      </w:tr>
      <w:tr w:rsidR="009021A9" w:rsidRPr="004B5AF4" w14:paraId="36B8943D" w14:textId="77777777">
        <w:tc>
          <w:tcPr>
            <w:tcW w:w="2880" w:type="dxa"/>
            <w:tcBorders>
              <w:left w:val="single" w:sz="12" w:space="0" w:color="000000"/>
              <w:bottom w:val="single" w:sz="12" w:space="0" w:color="000000"/>
              <w:right w:val="single" w:sz="12" w:space="0" w:color="000000"/>
            </w:tcBorders>
            <w:shd w:val="clear" w:color="auto" w:fill="737373"/>
          </w:tcPr>
          <w:p w14:paraId="19855F04" w14:textId="77777777" w:rsidR="009021A9" w:rsidRPr="004B5AF4" w:rsidRDefault="00666B3A">
            <w:pPr>
              <w:jc w:val="center"/>
            </w:pPr>
            <w:r w:rsidRPr="004B5AF4">
              <w:rPr>
                <w:b/>
              </w:rPr>
              <w:lastRenderedPageBreak/>
              <w:t>SKILL</w:t>
            </w:r>
          </w:p>
        </w:tc>
        <w:tc>
          <w:tcPr>
            <w:tcW w:w="1800" w:type="dxa"/>
            <w:tcBorders>
              <w:left w:val="single" w:sz="12" w:space="0" w:color="000000"/>
              <w:bottom w:val="single" w:sz="12" w:space="0" w:color="000000"/>
              <w:right w:val="single" w:sz="12" w:space="0" w:color="000000"/>
            </w:tcBorders>
            <w:shd w:val="clear" w:color="auto" w:fill="737373"/>
          </w:tcPr>
          <w:p w14:paraId="38412885" w14:textId="77777777" w:rsidR="009021A9" w:rsidRPr="004B5AF4" w:rsidRDefault="00666B3A">
            <w:pPr>
              <w:jc w:val="center"/>
            </w:pPr>
            <w:r w:rsidRPr="004B5AF4">
              <w:rPr>
                <w:b/>
                <w:sz w:val="20"/>
                <w:szCs w:val="20"/>
              </w:rPr>
              <w:t>COMPETENCE</w:t>
            </w:r>
          </w:p>
        </w:tc>
        <w:tc>
          <w:tcPr>
            <w:tcW w:w="2340" w:type="dxa"/>
            <w:tcBorders>
              <w:left w:val="single" w:sz="12" w:space="0" w:color="000000"/>
              <w:bottom w:val="single" w:sz="12" w:space="0" w:color="000000"/>
              <w:right w:val="single" w:sz="12" w:space="0" w:color="000000"/>
            </w:tcBorders>
            <w:shd w:val="clear" w:color="auto" w:fill="737373"/>
          </w:tcPr>
          <w:p w14:paraId="22B9E1C3" w14:textId="77777777" w:rsidR="009021A9" w:rsidRPr="004B5AF4" w:rsidRDefault="00666B3A">
            <w:pPr>
              <w:jc w:val="center"/>
            </w:pPr>
            <w:r w:rsidRPr="004B5AF4">
              <w:rPr>
                <w:b/>
                <w:sz w:val="20"/>
                <w:szCs w:val="20"/>
              </w:rPr>
              <w:t>DEMONSTRATION</w:t>
            </w:r>
          </w:p>
          <w:p w14:paraId="293DE65B" w14:textId="77777777" w:rsidR="009021A9" w:rsidRPr="004B5AF4" w:rsidRDefault="00666B3A">
            <w:pPr>
              <w:jc w:val="center"/>
            </w:pPr>
            <w:r w:rsidRPr="004B5AF4">
              <w:rPr>
                <w:b/>
                <w:sz w:val="20"/>
                <w:szCs w:val="20"/>
              </w:rPr>
              <w:t>PRACTICE</w:t>
            </w:r>
          </w:p>
        </w:tc>
        <w:tc>
          <w:tcPr>
            <w:tcW w:w="2160" w:type="dxa"/>
            <w:tcBorders>
              <w:left w:val="single" w:sz="12" w:space="0" w:color="000000"/>
              <w:bottom w:val="single" w:sz="12" w:space="0" w:color="000000"/>
              <w:right w:val="single" w:sz="12" w:space="0" w:color="000000"/>
            </w:tcBorders>
            <w:shd w:val="clear" w:color="auto" w:fill="737373"/>
          </w:tcPr>
          <w:p w14:paraId="5E54F0D8" w14:textId="77777777" w:rsidR="009021A9" w:rsidRPr="004B5AF4" w:rsidRDefault="00666B3A">
            <w:pPr>
              <w:jc w:val="center"/>
            </w:pPr>
            <w:r w:rsidRPr="004B5AF4">
              <w:rPr>
                <w:b/>
                <w:sz w:val="20"/>
                <w:szCs w:val="20"/>
              </w:rPr>
              <w:t>DEMONSTRATION</w:t>
            </w:r>
          </w:p>
          <w:p w14:paraId="15732AE8" w14:textId="77777777" w:rsidR="009021A9" w:rsidRPr="004B5AF4" w:rsidRDefault="00666B3A">
            <w:pPr>
              <w:jc w:val="center"/>
            </w:pPr>
            <w:r w:rsidRPr="004B5AF4">
              <w:rPr>
                <w:b/>
                <w:sz w:val="20"/>
                <w:szCs w:val="20"/>
              </w:rPr>
              <w:t>ONLY</w:t>
            </w:r>
          </w:p>
        </w:tc>
        <w:tc>
          <w:tcPr>
            <w:tcW w:w="1530" w:type="dxa"/>
            <w:tcBorders>
              <w:left w:val="single" w:sz="12" w:space="0" w:color="000000"/>
              <w:bottom w:val="single" w:sz="12" w:space="0" w:color="000000"/>
              <w:right w:val="single" w:sz="12" w:space="0" w:color="000000"/>
            </w:tcBorders>
            <w:shd w:val="clear" w:color="auto" w:fill="737373"/>
          </w:tcPr>
          <w:p w14:paraId="596DD3C7" w14:textId="77777777" w:rsidR="009021A9" w:rsidRPr="004B5AF4" w:rsidRDefault="00666B3A">
            <w:pPr>
              <w:jc w:val="center"/>
            </w:pPr>
            <w:r w:rsidRPr="004B5AF4">
              <w:rPr>
                <w:b/>
                <w:sz w:val="16"/>
                <w:szCs w:val="16"/>
              </w:rPr>
              <w:t>LECTURE ONLY/WRITTEN EXAM</w:t>
            </w:r>
          </w:p>
        </w:tc>
      </w:tr>
      <w:tr w:rsidR="009021A9" w:rsidRPr="004B5AF4" w14:paraId="10291276" w14:textId="77777777">
        <w:tc>
          <w:tcPr>
            <w:tcW w:w="2880" w:type="dxa"/>
            <w:tcBorders>
              <w:bottom w:val="single" w:sz="4" w:space="0" w:color="000000"/>
            </w:tcBorders>
          </w:tcPr>
          <w:p w14:paraId="34355F6A" w14:textId="77777777" w:rsidR="009021A9" w:rsidRPr="004B5AF4" w:rsidRDefault="00666B3A">
            <w:r w:rsidRPr="004B5AF4">
              <w:t>Administers standardized questionnaires, graphs, behavioral scales, or visual analog scales for pain</w:t>
            </w:r>
          </w:p>
        </w:tc>
        <w:tc>
          <w:tcPr>
            <w:tcW w:w="1800" w:type="dxa"/>
            <w:tcBorders>
              <w:bottom w:val="single" w:sz="4" w:space="0" w:color="000000"/>
            </w:tcBorders>
          </w:tcPr>
          <w:p w14:paraId="64BCFF2A" w14:textId="77777777" w:rsidR="009021A9" w:rsidRPr="004B5AF4" w:rsidRDefault="00666B3A">
            <w:pPr>
              <w:jc w:val="center"/>
            </w:pPr>
            <w:r w:rsidRPr="004B5AF4">
              <w:t>X</w:t>
            </w:r>
          </w:p>
        </w:tc>
        <w:tc>
          <w:tcPr>
            <w:tcW w:w="2340" w:type="dxa"/>
            <w:tcBorders>
              <w:bottom w:val="single" w:sz="4" w:space="0" w:color="000000"/>
            </w:tcBorders>
          </w:tcPr>
          <w:p w14:paraId="4BE093F1" w14:textId="77777777" w:rsidR="009021A9" w:rsidRPr="004B5AF4" w:rsidRDefault="009021A9">
            <w:pPr>
              <w:jc w:val="center"/>
            </w:pPr>
          </w:p>
        </w:tc>
        <w:tc>
          <w:tcPr>
            <w:tcW w:w="2160" w:type="dxa"/>
            <w:tcBorders>
              <w:bottom w:val="single" w:sz="4" w:space="0" w:color="000000"/>
            </w:tcBorders>
          </w:tcPr>
          <w:p w14:paraId="41F8B88E" w14:textId="77777777" w:rsidR="009021A9" w:rsidRPr="004B5AF4" w:rsidRDefault="009021A9">
            <w:pPr>
              <w:jc w:val="center"/>
            </w:pPr>
          </w:p>
        </w:tc>
        <w:tc>
          <w:tcPr>
            <w:tcW w:w="1530" w:type="dxa"/>
            <w:tcBorders>
              <w:bottom w:val="single" w:sz="4" w:space="0" w:color="000000"/>
            </w:tcBorders>
          </w:tcPr>
          <w:p w14:paraId="46C1C2C6" w14:textId="77777777" w:rsidR="009021A9" w:rsidRPr="004B5AF4" w:rsidRDefault="009021A9">
            <w:pPr>
              <w:jc w:val="center"/>
            </w:pPr>
          </w:p>
        </w:tc>
      </w:tr>
      <w:tr w:rsidR="009021A9" w:rsidRPr="004B5AF4" w14:paraId="353CB436" w14:textId="77777777">
        <w:tc>
          <w:tcPr>
            <w:tcW w:w="2880" w:type="dxa"/>
            <w:tcBorders>
              <w:bottom w:val="single" w:sz="4" w:space="0" w:color="000000"/>
            </w:tcBorders>
          </w:tcPr>
          <w:p w14:paraId="07663528" w14:textId="77777777" w:rsidR="009021A9" w:rsidRPr="004B5AF4" w:rsidRDefault="00666B3A">
            <w:r w:rsidRPr="004B5AF4">
              <w:t>Inspects physical environment and measures physical space</w:t>
            </w:r>
          </w:p>
        </w:tc>
        <w:tc>
          <w:tcPr>
            <w:tcW w:w="1800" w:type="dxa"/>
            <w:tcBorders>
              <w:bottom w:val="single" w:sz="4" w:space="0" w:color="000000"/>
            </w:tcBorders>
          </w:tcPr>
          <w:p w14:paraId="7BA5B967" w14:textId="77777777" w:rsidR="009021A9" w:rsidRPr="004B5AF4" w:rsidRDefault="00666B3A">
            <w:pPr>
              <w:jc w:val="center"/>
            </w:pPr>
            <w:r w:rsidRPr="004B5AF4">
              <w:t>X</w:t>
            </w:r>
          </w:p>
        </w:tc>
        <w:tc>
          <w:tcPr>
            <w:tcW w:w="2340" w:type="dxa"/>
            <w:tcBorders>
              <w:bottom w:val="single" w:sz="4" w:space="0" w:color="000000"/>
            </w:tcBorders>
          </w:tcPr>
          <w:p w14:paraId="35D20AA2" w14:textId="77777777" w:rsidR="009021A9" w:rsidRPr="004B5AF4" w:rsidRDefault="009021A9">
            <w:pPr>
              <w:jc w:val="center"/>
            </w:pPr>
          </w:p>
        </w:tc>
        <w:tc>
          <w:tcPr>
            <w:tcW w:w="2160" w:type="dxa"/>
            <w:tcBorders>
              <w:bottom w:val="single" w:sz="4" w:space="0" w:color="000000"/>
            </w:tcBorders>
          </w:tcPr>
          <w:p w14:paraId="5FEF48D1" w14:textId="77777777" w:rsidR="009021A9" w:rsidRPr="004B5AF4" w:rsidRDefault="009021A9">
            <w:pPr>
              <w:jc w:val="center"/>
            </w:pPr>
          </w:p>
        </w:tc>
        <w:tc>
          <w:tcPr>
            <w:tcW w:w="1530" w:type="dxa"/>
            <w:tcBorders>
              <w:bottom w:val="single" w:sz="4" w:space="0" w:color="000000"/>
            </w:tcBorders>
          </w:tcPr>
          <w:p w14:paraId="24D94E1B" w14:textId="77777777" w:rsidR="009021A9" w:rsidRPr="004B5AF4" w:rsidRDefault="009021A9">
            <w:pPr>
              <w:jc w:val="center"/>
            </w:pPr>
          </w:p>
        </w:tc>
      </w:tr>
      <w:tr w:rsidR="009021A9" w:rsidRPr="004B5AF4" w14:paraId="43AE27A7" w14:textId="77777777">
        <w:tc>
          <w:tcPr>
            <w:tcW w:w="2880" w:type="dxa"/>
            <w:tcBorders>
              <w:bottom w:val="single" w:sz="4" w:space="0" w:color="000000"/>
            </w:tcBorders>
          </w:tcPr>
          <w:p w14:paraId="6A3C2215" w14:textId="77777777" w:rsidR="009021A9" w:rsidRPr="004B5AF4" w:rsidRDefault="00666B3A">
            <w:r w:rsidRPr="004B5AF4">
              <w:t>Recognizes safety and architectural barriers</w:t>
            </w:r>
          </w:p>
        </w:tc>
        <w:tc>
          <w:tcPr>
            <w:tcW w:w="1800" w:type="dxa"/>
            <w:tcBorders>
              <w:bottom w:val="single" w:sz="4" w:space="0" w:color="000000"/>
            </w:tcBorders>
          </w:tcPr>
          <w:p w14:paraId="47A56624" w14:textId="77777777" w:rsidR="009021A9" w:rsidRPr="004B5AF4" w:rsidRDefault="00666B3A">
            <w:pPr>
              <w:jc w:val="center"/>
            </w:pPr>
            <w:r w:rsidRPr="004B5AF4">
              <w:t>X</w:t>
            </w:r>
          </w:p>
        </w:tc>
        <w:tc>
          <w:tcPr>
            <w:tcW w:w="2340" w:type="dxa"/>
            <w:tcBorders>
              <w:bottom w:val="single" w:sz="4" w:space="0" w:color="000000"/>
            </w:tcBorders>
          </w:tcPr>
          <w:p w14:paraId="5D012D28" w14:textId="77777777" w:rsidR="009021A9" w:rsidRPr="004B5AF4" w:rsidRDefault="009021A9">
            <w:pPr>
              <w:jc w:val="center"/>
            </w:pPr>
          </w:p>
        </w:tc>
        <w:tc>
          <w:tcPr>
            <w:tcW w:w="2160" w:type="dxa"/>
            <w:tcBorders>
              <w:bottom w:val="single" w:sz="4" w:space="0" w:color="000000"/>
            </w:tcBorders>
          </w:tcPr>
          <w:p w14:paraId="1BB2CA99" w14:textId="77777777" w:rsidR="009021A9" w:rsidRPr="004B5AF4" w:rsidRDefault="009021A9">
            <w:pPr>
              <w:jc w:val="center"/>
            </w:pPr>
          </w:p>
        </w:tc>
        <w:tc>
          <w:tcPr>
            <w:tcW w:w="1530" w:type="dxa"/>
            <w:tcBorders>
              <w:bottom w:val="single" w:sz="4" w:space="0" w:color="000000"/>
            </w:tcBorders>
          </w:tcPr>
          <w:p w14:paraId="3EFAD50F" w14:textId="77777777" w:rsidR="009021A9" w:rsidRPr="004B5AF4" w:rsidRDefault="009021A9">
            <w:pPr>
              <w:jc w:val="center"/>
            </w:pPr>
          </w:p>
        </w:tc>
      </w:tr>
      <w:tr w:rsidR="009021A9" w:rsidRPr="004B5AF4" w14:paraId="63B86048" w14:textId="77777777">
        <w:tc>
          <w:tcPr>
            <w:tcW w:w="2880" w:type="dxa"/>
            <w:tcBorders>
              <w:top w:val="single" w:sz="12" w:space="0" w:color="000000"/>
              <w:left w:val="single" w:sz="12" w:space="0" w:color="000000"/>
              <w:bottom w:val="single" w:sz="12" w:space="0" w:color="000000"/>
              <w:right w:val="single" w:sz="12" w:space="0" w:color="000000"/>
            </w:tcBorders>
            <w:shd w:val="clear" w:color="auto" w:fill="CCCCCC"/>
          </w:tcPr>
          <w:p w14:paraId="3C09E6A0" w14:textId="77777777" w:rsidR="009021A9" w:rsidRPr="004B5AF4" w:rsidRDefault="00666B3A">
            <w:pPr>
              <w:jc w:val="center"/>
            </w:pPr>
            <w:r w:rsidRPr="004B5AF4">
              <w:rPr>
                <w:b/>
              </w:rPr>
              <w:t>DOCUMENTATION</w:t>
            </w:r>
          </w:p>
        </w:tc>
        <w:tc>
          <w:tcPr>
            <w:tcW w:w="1800" w:type="dxa"/>
            <w:tcBorders>
              <w:top w:val="single" w:sz="12" w:space="0" w:color="000000"/>
              <w:left w:val="single" w:sz="12" w:space="0" w:color="000000"/>
              <w:bottom w:val="single" w:sz="12" w:space="0" w:color="000000"/>
              <w:right w:val="single" w:sz="12" w:space="0" w:color="000000"/>
            </w:tcBorders>
            <w:shd w:val="clear" w:color="auto" w:fill="CCCCCC"/>
          </w:tcPr>
          <w:p w14:paraId="474ED782" w14:textId="77777777" w:rsidR="009021A9" w:rsidRPr="004B5AF4" w:rsidRDefault="00666B3A">
            <w:pPr>
              <w:jc w:val="center"/>
            </w:pPr>
            <w:r w:rsidRPr="004B5AF4">
              <w:t>X</w:t>
            </w:r>
          </w:p>
        </w:tc>
        <w:tc>
          <w:tcPr>
            <w:tcW w:w="2340" w:type="dxa"/>
            <w:tcBorders>
              <w:top w:val="single" w:sz="12" w:space="0" w:color="000000"/>
              <w:left w:val="single" w:sz="12" w:space="0" w:color="000000"/>
              <w:bottom w:val="single" w:sz="12" w:space="0" w:color="000000"/>
              <w:right w:val="single" w:sz="12" w:space="0" w:color="000000"/>
            </w:tcBorders>
            <w:shd w:val="clear" w:color="auto" w:fill="CCCCCC"/>
          </w:tcPr>
          <w:p w14:paraId="3288923B" w14:textId="77777777" w:rsidR="009021A9" w:rsidRPr="004B5AF4" w:rsidRDefault="009021A9">
            <w:pPr>
              <w:jc w:val="center"/>
            </w:pPr>
          </w:p>
        </w:tc>
        <w:tc>
          <w:tcPr>
            <w:tcW w:w="2160" w:type="dxa"/>
            <w:tcBorders>
              <w:top w:val="single" w:sz="12" w:space="0" w:color="000000"/>
              <w:left w:val="single" w:sz="12" w:space="0" w:color="000000"/>
              <w:bottom w:val="single" w:sz="12" w:space="0" w:color="000000"/>
              <w:right w:val="single" w:sz="12" w:space="0" w:color="000000"/>
            </w:tcBorders>
            <w:shd w:val="clear" w:color="auto" w:fill="CCCCCC"/>
          </w:tcPr>
          <w:p w14:paraId="30FD98A3" w14:textId="77777777" w:rsidR="009021A9" w:rsidRPr="004B5AF4" w:rsidRDefault="009021A9">
            <w:pPr>
              <w:jc w:val="center"/>
            </w:pPr>
          </w:p>
        </w:tc>
        <w:tc>
          <w:tcPr>
            <w:tcW w:w="1530" w:type="dxa"/>
            <w:tcBorders>
              <w:top w:val="single" w:sz="12" w:space="0" w:color="000000"/>
              <w:left w:val="single" w:sz="12" w:space="0" w:color="000000"/>
              <w:bottom w:val="single" w:sz="12" w:space="0" w:color="000000"/>
              <w:right w:val="single" w:sz="12" w:space="0" w:color="000000"/>
            </w:tcBorders>
            <w:shd w:val="clear" w:color="auto" w:fill="CCCCCC"/>
          </w:tcPr>
          <w:p w14:paraId="131E230D" w14:textId="77777777" w:rsidR="009021A9" w:rsidRPr="004B5AF4" w:rsidRDefault="009021A9">
            <w:pPr>
              <w:widowControl w:val="0"/>
            </w:pPr>
          </w:p>
        </w:tc>
      </w:tr>
    </w:tbl>
    <w:p w14:paraId="60D244C9" w14:textId="77777777" w:rsidR="009021A9" w:rsidRPr="004B5AF4" w:rsidRDefault="009021A9">
      <w:pPr>
        <w:spacing w:after="0" w:line="240" w:lineRule="auto"/>
      </w:pPr>
    </w:p>
    <w:tbl>
      <w:tblPr>
        <w:tblStyle w:val="ae"/>
        <w:tblW w:w="107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1815"/>
        <w:gridCol w:w="2325"/>
        <w:gridCol w:w="2160"/>
        <w:gridCol w:w="420"/>
        <w:gridCol w:w="1110"/>
      </w:tblGrid>
      <w:tr w:rsidR="009021A9" w:rsidRPr="004B5AF4" w14:paraId="5BE3B6F7" w14:textId="77777777">
        <w:trPr>
          <w:trHeight w:val="640"/>
        </w:trPr>
        <w:tc>
          <w:tcPr>
            <w:tcW w:w="2880" w:type="dxa"/>
            <w:tcBorders>
              <w:top w:val="single" w:sz="12" w:space="0" w:color="000000"/>
              <w:left w:val="single" w:sz="12" w:space="0" w:color="000000"/>
              <w:bottom w:val="single" w:sz="12" w:space="0" w:color="000000"/>
              <w:right w:val="single" w:sz="12" w:space="0" w:color="000000"/>
            </w:tcBorders>
            <w:shd w:val="clear" w:color="auto" w:fill="CCCCCC"/>
          </w:tcPr>
          <w:p w14:paraId="76F87312" w14:textId="77777777" w:rsidR="009021A9" w:rsidRPr="004B5AF4" w:rsidRDefault="00666B3A">
            <w:pPr>
              <w:jc w:val="center"/>
            </w:pPr>
            <w:r w:rsidRPr="004B5AF4">
              <w:rPr>
                <w:b/>
              </w:rPr>
              <w:t>UNIVERSAL PRECAUTIONS/INFEC-TION CONTROL</w:t>
            </w:r>
          </w:p>
        </w:tc>
        <w:tc>
          <w:tcPr>
            <w:tcW w:w="1815" w:type="dxa"/>
            <w:tcBorders>
              <w:top w:val="single" w:sz="12" w:space="0" w:color="000000"/>
              <w:left w:val="single" w:sz="12" w:space="0" w:color="000000"/>
              <w:bottom w:val="single" w:sz="12" w:space="0" w:color="000000"/>
              <w:right w:val="single" w:sz="12" w:space="0" w:color="000000"/>
            </w:tcBorders>
            <w:shd w:val="clear" w:color="auto" w:fill="CCCCCC"/>
          </w:tcPr>
          <w:p w14:paraId="374A065C" w14:textId="77777777" w:rsidR="009021A9" w:rsidRPr="004B5AF4" w:rsidRDefault="00666B3A">
            <w:pPr>
              <w:jc w:val="center"/>
            </w:pPr>
            <w:r w:rsidRPr="004B5AF4">
              <w:t>X</w:t>
            </w:r>
          </w:p>
        </w:tc>
        <w:tc>
          <w:tcPr>
            <w:tcW w:w="2325" w:type="dxa"/>
            <w:tcBorders>
              <w:top w:val="single" w:sz="12" w:space="0" w:color="000000"/>
              <w:left w:val="single" w:sz="12" w:space="0" w:color="000000"/>
              <w:bottom w:val="single" w:sz="12" w:space="0" w:color="000000"/>
              <w:right w:val="single" w:sz="12" w:space="0" w:color="000000"/>
            </w:tcBorders>
            <w:shd w:val="clear" w:color="auto" w:fill="CCCCCC"/>
          </w:tcPr>
          <w:p w14:paraId="2A71CD9E" w14:textId="77777777" w:rsidR="009021A9" w:rsidRPr="004B5AF4" w:rsidRDefault="009021A9">
            <w:pPr>
              <w:jc w:val="center"/>
            </w:pPr>
          </w:p>
        </w:tc>
        <w:tc>
          <w:tcPr>
            <w:tcW w:w="2160" w:type="dxa"/>
            <w:tcBorders>
              <w:top w:val="single" w:sz="12" w:space="0" w:color="000000"/>
              <w:left w:val="single" w:sz="12" w:space="0" w:color="000000"/>
              <w:bottom w:val="single" w:sz="12" w:space="0" w:color="000000"/>
              <w:right w:val="single" w:sz="12" w:space="0" w:color="000000"/>
            </w:tcBorders>
            <w:shd w:val="clear" w:color="auto" w:fill="CCCCCC"/>
          </w:tcPr>
          <w:p w14:paraId="4AA6745C" w14:textId="77777777" w:rsidR="009021A9" w:rsidRPr="004B5AF4" w:rsidRDefault="009021A9">
            <w:pPr>
              <w:jc w:val="center"/>
            </w:pPr>
          </w:p>
        </w:tc>
        <w:tc>
          <w:tcPr>
            <w:tcW w:w="1530" w:type="dxa"/>
            <w:gridSpan w:val="2"/>
            <w:tcBorders>
              <w:top w:val="single" w:sz="12" w:space="0" w:color="000000"/>
              <w:left w:val="single" w:sz="12" w:space="0" w:color="000000"/>
              <w:bottom w:val="single" w:sz="12" w:space="0" w:color="000000"/>
              <w:right w:val="single" w:sz="12" w:space="0" w:color="000000"/>
            </w:tcBorders>
            <w:shd w:val="clear" w:color="auto" w:fill="CCCCCC"/>
          </w:tcPr>
          <w:p w14:paraId="1E9831B5" w14:textId="77777777" w:rsidR="009021A9" w:rsidRPr="004B5AF4" w:rsidRDefault="009021A9">
            <w:pPr>
              <w:widowControl w:val="0"/>
            </w:pPr>
          </w:p>
        </w:tc>
      </w:tr>
      <w:tr w:rsidR="009021A9" w:rsidRPr="004B5AF4" w14:paraId="734D13F6" w14:textId="77777777">
        <w:tc>
          <w:tcPr>
            <w:tcW w:w="2880" w:type="dxa"/>
            <w:tcBorders>
              <w:top w:val="single" w:sz="12" w:space="0" w:color="000000"/>
            </w:tcBorders>
          </w:tcPr>
          <w:p w14:paraId="5B659432" w14:textId="77777777" w:rsidR="009021A9" w:rsidRPr="004B5AF4" w:rsidRDefault="00666B3A">
            <w:r w:rsidRPr="004B5AF4">
              <w:t xml:space="preserve">Hand washing              </w:t>
            </w:r>
          </w:p>
        </w:tc>
        <w:tc>
          <w:tcPr>
            <w:tcW w:w="1815" w:type="dxa"/>
            <w:tcBorders>
              <w:top w:val="single" w:sz="12" w:space="0" w:color="000000"/>
            </w:tcBorders>
          </w:tcPr>
          <w:p w14:paraId="3230508C" w14:textId="77777777" w:rsidR="009021A9" w:rsidRPr="004B5AF4" w:rsidRDefault="00666B3A">
            <w:pPr>
              <w:jc w:val="center"/>
            </w:pPr>
            <w:r w:rsidRPr="004B5AF4">
              <w:t>X</w:t>
            </w:r>
          </w:p>
        </w:tc>
        <w:tc>
          <w:tcPr>
            <w:tcW w:w="2325" w:type="dxa"/>
            <w:tcBorders>
              <w:top w:val="single" w:sz="12" w:space="0" w:color="000000"/>
            </w:tcBorders>
          </w:tcPr>
          <w:p w14:paraId="7F66BADA" w14:textId="77777777" w:rsidR="009021A9" w:rsidRPr="004B5AF4" w:rsidRDefault="009021A9">
            <w:pPr>
              <w:jc w:val="center"/>
            </w:pPr>
          </w:p>
        </w:tc>
        <w:tc>
          <w:tcPr>
            <w:tcW w:w="2580" w:type="dxa"/>
            <w:gridSpan w:val="2"/>
            <w:tcBorders>
              <w:top w:val="single" w:sz="12" w:space="0" w:color="000000"/>
            </w:tcBorders>
          </w:tcPr>
          <w:p w14:paraId="4224E34C" w14:textId="77777777" w:rsidR="009021A9" w:rsidRPr="004B5AF4" w:rsidRDefault="009021A9">
            <w:pPr>
              <w:jc w:val="center"/>
            </w:pPr>
          </w:p>
        </w:tc>
        <w:tc>
          <w:tcPr>
            <w:tcW w:w="1110" w:type="dxa"/>
            <w:tcBorders>
              <w:top w:val="single" w:sz="12" w:space="0" w:color="000000"/>
            </w:tcBorders>
          </w:tcPr>
          <w:p w14:paraId="1DF2B69D" w14:textId="77777777" w:rsidR="009021A9" w:rsidRPr="004B5AF4" w:rsidRDefault="009021A9">
            <w:pPr>
              <w:jc w:val="center"/>
            </w:pPr>
          </w:p>
        </w:tc>
      </w:tr>
      <w:tr w:rsidR="009021A9" w:rsidRPr="004B5AF4" w14:paraId="3FDB634B" w14:textId="77777777">
        <w:tc>
          <w:tcPr>
            <w:tcW w:w="2880" w:type="dxa"/>
            <w:tcBorders>
              <w:bottom w:val="single" w:sz="12" w:space="0" w:color="000000"/>
            </w:tcBorders>
          </w:tcPr>
          <w:p w14:paraId="59091D11" w14:textId="77777777" w:rsidR="009021A9" w:rsidRPr="004B5AF4" w:rsidRDefault="00666B3A">
            <w:r w:rsidRPr="004B5AF4">
              <w:t xml:space="preserve">Gown, glove, mask (sterile and </w:t>
            </w:r>
            <w:proofErr w:type="gramStart"/>
            <w:r w:rsidRPr="004B5AF4">
              <w:t xml:space="preserve">clean)   </w:t>
            </w:r>
            <w:proofErr w:type="gramEnd"/>
            <w:r w:rsidRPr="004B5AF4">
              <w:t xml:space="preserve">                 </w:t>
            </w:r>
          </w:p>
        </w:tc>
        <w:tc>
          <w:tcPr>
            <w:tcW w:w="1815" w:type="dxa"/>
            <w:tcBorders>
              <w:bottom w:val="single" w:sz="12" w:space="0" w:color="000000"/>
            </w:tcBorders>
          </w:tcPr>
          <w:p w14:paraId="3E3D9F2D" w14:textId="77777777" w:rsidR="009021A9" w:rsidRPr="004B5AF4" w:rsidRDefault="00666B3A">
            <w:pPr>
              <w:jc w:val="center"/>
            </w:pPr>
            <w:r w:rsidRPr="004B5AF4">
              <w:t>X</w:t>
            </w:r>
          </w:p>
        </w:tc>
        <w:tc>
          <w:tcPr>
            <w:tcW w:w="2325" w:type="dxa"/>
            <w:tcBorders>
              <w:bottom w:val="single" w:sz="12" w:space="0" w:color="000000"/>
            </w:tcBorders>
          </w:tcPr>
          <w:p w14:paraId="71C5C954" w14:textId="77777777" w:rsidR="009021A9" w:rsidRPr="004B5AF4" w:rsidRDefault="009021A9">
            <w:pPr>
              <w:jc w:val="center"/>
            </w:pPr>
          </w:p>
        </w:tc>
        <w:tc>
          <w:tcPr>
            <w:tcW w:w="2580" w:type="dxa"/>
            <w:gridSpan w:val="2"/>
            <w:tcBorders>
              <w:bottom w:val="single" w:sz="12" w:space="0" w:color="000000"/>
            </w:tcBorders>
          </w:tcPr>
          <w:p w14:paraId="745BD125" w14:textId="77777777" w:rsidR="009021A9" w:rsidRPr="004B5AF4" w:rsidRDefault="009021A9">
            <w:pPr>
              <w:jc w:val="center"/>
            </w:pPr>
          </w:p>
        </w:tc>
        <w:tc>
          <w:tcPr>
            <w:tcW w:w="1110" w:type="dxa"/>
            <w:tcBorders>
              <w:bottom w:val="single" w:sz="12" w:space="0" w:color="000000"/>
            </w:tcBorders>
          </w:tcPr>
          <w:p w14:paraId="3AEF621F" w14:textId="77777777" w:rsidR="009021A9" w:rsidRPr="004B5AF4" w:rsidRDefault="009021A9">
            <w:pPr>
              <w:jc w:val="center"/>
            </w:pPr>
          </w:p>
        </w:tc>
      </w:tr>
      <w:tr w:rsidR="009021A9" w:rsidRPr="004B5AF4" w14:paraId="3A6A98A3" w14:textId="77777777">
        <w:tc>
          <w:tcPr>
            <w:tcW w:w="2880" w:type="dxa"/>
            <w:tcBorders>
              <w:top w:val="single" w:sz="12" w:space="0" w:color="000000"/>
              <w:left w:val="single" w:sz="12" w:space="0" w:color="000000"/>
              <w:bottom w:val="single" w:sz="12" w:space="0" w:color="000000"/>
              <w:right w:val="nil"/>
            </w:tcBorders>
            <w:shd w:val="clear" w:color="auto" w:fill="CCCCCC"/>
          </w:tcPr>
          <w:p w14:paraId="2C9906BE" w14:textId="77777777" w:rsidR="009021A9" w:rsidRPr="004B5AF4" w:rsidRDefault="00666B3A">
            <w:pPr>
              <w:jc w:val="center"/>
            </w:pPr>
            <w:r w:rsidRPr="004B5AF4">
              <w:rPr>
                <w:b/>
              </w:rPr>
              <w:t>POSITIONING</w:t>
            </w:r>
          </w:p>
        </w:tc>
        <w:tc>
          <w:tcPr>
            <w:tcW w:w="1815" w:type="dxa"/>
            <w:tcBorders>
              <w:top w:val="single" w:sz="12" w:space="0" w:color="000000"/>
              <w:left w:val="nil"/>
              <w:bottom w:val="single" w:sz="12" w:space="0" w:color="000000"/>
              <w:right w:val="nil"/>
            </w:tcBorders>
            <w:shd w:val="clear" w:color="auto" w:fill="CCCCCC"/>
          </w:tcPr>
          <w:p w14:paraId="2AF2ABC4" w14:textId="77777777" w:rsidR="009021A9" w:rsidRPr="004B5AF4" w:rsidRDefault="009021A9">
            <w:pPr>
              <w:jc w:val="center"/>
            </w:pPr>
          </w:p>
        </w:tc>
        <w:tc>
          <w:tcPr>
            <w:tcW w:w="2325" w:type="dxa"/>
            <w:tcBorders>
              <w:top w:val="single" w:sz="12" w:space="0" w:color="000000"/>
              <w:left w:val="nil"/>
              <w:bottom w:val="single" w:sz="12" w:space="0" w:color="000000"/>
              <w:right w:val="nil"/>
            </w:tcBorders>
            <w:shd w:val="clear" w:color="auto" w:fill="CCCCCC"/>
          </w:tcPr>
          <w:p w14:paraId="3E954DD6" w14:textId="77777777" w:rsidR="009021A9" w:rsidRPr="004B5AF4" w:rsidRDefault="009021A9">
            <w:pPr>
              <w:jc w:val="center"/>
            </w:pPr>
          </w:p>
        </w:tc>
        <w:tc>
          <w:tcPr>
            <w:tcW w:w="2580" w:type="dxa"/>
            <w:gridSpan w:val="2"/>
            <w:tcBorders>
              <w:top w:val="single" w:sz="12" w:space="0" w:color="000000"/>
              <w:left w:val="nil"/>
              <w:bottom w:val="single" w:sz="12" w:space="0" w:color="000000"/>
              <w:right w:val="nil"/>
            </w:tcBorders>
            <w:shd w:val="clear" w:color="auto" w:fill="CCCCCC"/>
          </w:tcPr>
          <w:p w14:paraId="5914B67C"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27AC5906" w14:textId="77777777" w:rsidR="009021A9" w:rsidRPr="004B5AF4" w:rsidRDefault="009021A9">
            <w:pPr>
              <w:jc w:val="center"/>
            </w:pPr>
          </w:p>
        </w:tc>
      </w:tr>
      <w:tr w:rsidR="009021A9" w:rsidRPr="004B5AF4" w14:paraId="54DE3EF3" w14:textId="77777777">
        <w:tc>
          <w:tcPr>
            <w:tcW w:w="2880" w:type="dxa"/>
            <w:tcBorders>
              <w:top w:val="single" w:sz="12" w:space="0" w:color="000000"/>
            </w:tcBorders>
          </w:tcPr>
          <w:p w14:paraId="0E2AE6D6" w14:textId="77777777" w:rsidR="009021A9" w:rsidRPr="004B5AF4" w:rsidRDefault="00666B3A">
            <w:r w:rsidRPr="004B5AF4">
              <w:t xml:space="preserve">For treatment               </w:t>
            </w:r>
          </w:p>
        </w:tc>
        <w:tc>
          <w:tcPr>
            <w:tcW w:w="1815" w:type="dxa"/>
            <w:tcBorders>
              <w:top w:val="single" w:sz="12" w:space="0" w:color="000000"/>
            </w:tcBorders>
          </w:tcPr>
          <w:p w14:paraId="316781AC" w14:textId="77777777" w:rsidR="009021A9" w:rsidRPr="004B5AF4" w:rsidRDefault="00666B3A">
            <w:pPr>
              <w:jc w:val="center"/>
            </w:pPr>
            <w:r w:rsidRPr="004B5AF4">
              <w:t>X</w:t>
            </w:r>
          </w:p>
        </w:tc>
        <w:tc>
          <w:tcPr>
            <w:tcW w:w="2325" w:type="dxa"/>
            <w:tcBorders>
              <w:top w:val="single" w:sz="12" w:space="0" w:color="000000"/>
            </w:tcBorders>
          </w:tcPr>
          <w:p w14:paraId="30CA780B" w14:textId="77777777" w:rsidR="009021A9" w:rsidRPr="004B5AF4" w:rsidRDefault="009021A9">
            <w:pPr>
              <w:jc w:val="center"/>
            </w:pPr>
          </w:p>
        </w:tc>
        <w:tc>
          <w:tcPr>
            <w:tcW w:w="2580" w:type="dxa"/>
            <w:gridSpan w:val="2"/>
            <w:tcBorders>
              <w:top w:val="single" w:sz="12" w:space="0" w:color="000000"/>
            </w:tcBorders>
          </w:tcPr>
          <w:p w14:paraId="6DF0B6D1" w14:textId="77777777" w:rsidR="009021A9" w:rsidRPr="004B5AF4" w:rsidRDefault="009021A9">
            <w:pPr>
              <w:jc w:val="center"/>
            </w:pPr>
          </w:p>
        </w:tc>
        <w:tc>
          <w:tcPr>
            <w:tcW w:w="1110" w:type="dxa"/>
            <w:tcBorders>
              <w:top w:val="single" w:sz="12" w:space="0" w:color="000000"/>
            </w:tcBorders>
          </w:tcPr>
          <w:p w14:paraId="0A48C83B" w14:textId="77777777" w:rsidR="009021A9" w:rsidRPr="004B5AF4" w:rsidRDefault="009021A9">
            <w:pPr>
              <w:jc w:val="center"/>
            </w:pPr>
          </w:p>
        </w:tc>
      </w:tr>
      <w:tr w:rsidR="009021A9" w:rsidRPr="004B5AF4" w14:paraId="2EC6559D" w14:textId="77777777">
        <w:tc>
          <w:tcPr>
            <w:tcW w:w="2880" w:type="dxa"/>
          </w:tcPr>
          <w:p w14:paraId="4684AAB5" w14:textId="77777777" w:rsidR="009021A9" w:rsidRPr="004B5AF4" w:rsidRDefault="00666B3A">
            <w:r w:rsidRPr="004B5AF4">
              <w:t xml:space="preserve">Bed                              </w:t>
            </w:r>
          </w:p>
        </w:tc>
        <w:tc>
          <w:tcPr>
            <w:tcW w:w="1815" w:type="dxa"/>
          </w:tcPr>
          <w:p w14:paraId="35AF12C4" w14:textId="77777777" w:rsidR="009021A9" w:rsidRPr="004B5AF4" w:rsidRDefault="00666B3A">
            <w:pPr>
              <w:jc w:val="center"/>
            </w:pPr>
            <w:r w:rsidRPr="004B5AF4">
              <w:t>X</w:t>
            </w:r>
          </w:p>
        </w:tc>
        <w:tc>
          <w:tcPr>
            <w:tcW w:w="2325" w:type="dxa"/>
          </w:tcPr>
          <w:p w14:paraId="575E8942" w14:textId="77777777" w:rsidR="009021A9" w:rsidRPr="004B5AF4" w:rsidRDefault="009021A9">
            <w:pPr>
              <w:jc w:val="center"/>
            </w:pPr>
          </w:p>
        </w:tc>
        <w:tc>
          <w:tcPr>
            <w:tcW w:w="2580" w:type="dxa"/>
            <w:gridSpan w:val="2"/>
          </w:tcPr>
          <w:p w14:paraId="5CEEFB32" w14:textId="77777777" w:rsidR="009021A9" w:rsidRPr="004B5AF4" w:rsidRDefault="009021A9">
            <w:pPr>
              <w:jc w:val="center"/>
            </w:pPr>
          </w:p>
        </w:tc>
        <w:tc>
          <w:tcPr>
            <w:tcW w:w="1110" w:type="dxa"/>
          </w:tcPr>
          <w:p w14:paraId="0169A01B" w14:textId="77777777" w:rsidR="009021A9" w:rsidRPr="004B5AF4" w:rsidRDefault="009021A9">
            <w:pPr>
              <w:jc w:val="center"/>
            </w:pPr>
          </w:p>
        </w:tc>
      </w:tr>
      <w:tr w:rsidR="009021A9" w:rsidRPr="004B5AF4" w14:paraId="6729DE2E" w14:textId="77777777">
        <w:tc>
          <w:tcPr>
            <w:tcW w:w="2880" w:type="dxa"/>
          </w:tcPr>
          <w:p w14:paraId="102393FF" w14:textId="77777777" w:rsidR="009021A9" w:rsidRPr="004B5AF4" w:rsidRDefault="00666B3A">
            <w:r w:rsidRPr="004B5AF4">
              <w:t xml:space="preserve">W/C general guidelines </w:t>
            </w:r>
          </w:p>
        </w:tc>
        <w:tc>
          <w:tcPr>
            <w:tcW w:w="1815" w:type="dxa"/>
          </w:tcPr>
          <w:p w14:paraId="4B46DF5C" w14:textId="77777777" w:rsidR="009021A9" w:rsidRPr="004B5AF4" w:rsidRDefault="00666B3A">
            <w:pPr>
              <w:jc w:val="center"/>
            </w:pPr>
            <w:r w:rsidRPr="004B5AF4">
              <w:t>X</w:t>
            </w:r>
          </w:p>
        </w:tc>
        <w:tc>
          <w:tcPr>
            <w:tcW w:w="2325" w:type="dxa"/>
          </w:tcPr>
          <w:p w14:paraId="112B632A" w14:textId="77777777" w:rsidR="009021A9" w:rsidRPr="004B5AF4" w:rsidRDefault="009021A9">
            <w:pPr>
              <w:jc w:val="center"/>
            </w:pPr>
          </w:p>
        </w:tc>
        <w:tc>
          <w:tcPr>
            <w:tcW w:w="2580" w:type="dxa"/>
            <w:gridSpan w:val="2"/>
          </w:tcPr>
          <w:p w14:paraId="375474F1" w14:textId="77777777" w:rsidR="009021A9" w:rsidRPr="004B5AF4" w:rsidRDefault="009021A9">
            <w:pPr>
              <w:jc w:val="center"/>
            </w:pPr>
          </w:p>
        </w:tc>
        <w:tc>
          <w:tcPr>
            <w:tcW w:w="1110" w:type="dxa"/>
          </w:tcPr>
          <w:p w14:paraId="22D84D5D" w14:textId="77777777" w:rsidR="009021A9" w:rsidRPr="004B5AF4" w:rsidRDefault="009021A9">
            <w:pPr>
              <w:jc w:val="center"/>
            </w:pPr>
          </w:p>
        </w:tc>
      </w:tr>
      <w:tr w:rsidR="009021A9" w:rsidRPr="004B5AF4" w14:paraId="42F1AEE9" w14:textId="77777777">
        <w:trPr>
          <w:trHeight w:val="560"/>
        </w:trPr>
        <w:tc>
          <w:tcPr>
            <w:tcW w:w="2880" w:type="dxa"/>
            <w:tcBorders>
              <w:bottom w:val="single" w:sz="12" w:space="0" w:color="000000"/>
            </w:tcBorders>
          </w:tcPr>
          <w:p w14:paraId="42989877" w14:textId="77777777" w:rsidR="009021A9" w:rsidRPr="004B5AF4" w:rsidRDefault="00666B3A">
            <w:r w:rsidRPr="004B5AF4">
              <w:t>Sitting</w:t>
            </w:r>
          </w:p>
        </w:tc>
        <w:tc>
          <w:tcPr>
            <w:tcW w:w="1815" w:type="dxa"/>
            <w:tcBorders>
              <w:bottom w:val="single" w:sz="12" w:space="0" w:color="000000"/>
            </w:tcBorders>
          </w:tcPr>
          <w:p w14:paraId="126BC757" w14:textId="77777777" w:rsidR="009021A9" w:rsidRPr="004B5AF4" w:rsidRDefault="00666B3A">
            <w:r w:rsidRPr="004B5AF4">
              <w:t xml:space="preserve">              X</w:t>
            </w:r>
          </w:p>
        </w:tc>
        <w:tc>
          <w:tcPr>
            <w:tcW w:w="2325" w:type="dxa"/>
            <w:tcBorders>
              <w:bottom w:val="single" w:sz="12" w:space="0" w:color="000000"/>
            </w:tcBorders>
          </w:tcPr>
          <w:p w14:paraId="21E8E801" w14:textId="77777777" w:rsidR="009021A9" w:rsidRPr="004B5AF4" w:rsidRDefault="009021A9">
            <w:pPr>
              <w:jc w:val="center"/>
            </w:pPr>
          </w:p>
        </w:tc>
        <w:tc>
          <w:tcPr>
            <w:tcW w:w="2580" w:type="dxa"/>
            <w:gridSpan w:val="2"/>
            <w:tcBorders>
              <w:bottom w:val="single" w:sz="12" w:space="0" w:color="000000"/>
            </w:tcBorders>
          </w:tcPr>
          <w:p w14:paraId="7645C1E0" w14:textId="77777777" w:rsidR="009021A9" w:rsidRPr="004B5AF4" w:rsidRDefault="009021A9">
            <w:pPr>
              <w:jc w:val="center"/>
            </w:pPr>
          </w:p>
        </w:tc>
        <w:tc>
          <w:tcPr>
            <w:tcW w:w="1110" w:type="dxa"/>
            <w:tcBorders>
              <w:bottom w:val="single" w:sz="12" w:space="0" w:color="000000"/>
            </w:tcBorders>
          </w:tcPr>
          <w:p w14:paraId="5B46B099" w14:textId="77777777" w:rsidR="009021A9" w:rsidRPr="004B5AF4" w:rsidRDefault="009021A9">
            <w:pPr>
              <w:jc w:val="center"/>
            </w:pPr>
          </w:p>
        </w:tc>
      </w:tr>
      <w:tr w:rsidR="009021A9" w:rsidRPr="004B5AF4" w14:paraId="79487046" w14:textId="77777777">
        <w:tc>
          <w:tcPr>
            <w:tcW w:w="2880" w:type="dxa"/>
            <w:tcBorders>
              <w:top w:val="single" w:sz="12" w:space="0" w:color="000000"/>
              <w:left w:val="single" w:sz="12" w:space="0" w:color="FFFFFF"/>
              <w:bottom w:val="single" w:sz="12" w:space="0" w:color="000000"/>
              <w:right w:val="nil"/>
            </w:tcBorders>
            <w:shd w:val="clear" w:color="auto" w:fill="FFFFFF"/>
          </w:tcPr>
          <w:p w14:paraId="7D7129CB" w14:textId="77777777" w:rsidR="009021A9" w:rsidRPr="004B5AF4" w:rsidRDefault="009021A9"/>
        </w:tc>
        <w:tc>
          <w:tcPr>
            <w:tcW w:w="1815" w:type="dxa"/>
            <w:tcBorders>
              <w:top w:val="single" w:sz="12" w:space="0" w:color="000000"/>
              <w:left w:val="nil"/>
              <w:bottom w:val="single" w:sz="12" w:space="0" w:color="000000"/>
              <w:right w:val="nil"/>
            </w:tcBorders>
            <w:shd w:val="clear" w:color="auto" w:fill="FFFFFF"/>
          </w:tcPr>
          <w:p w14:paraId="01BF4FEE" w14:textId="77777777" w:rsidR="009021A9" w:rsidRPr="004B5AF4" w:rsidRDefault="009021A9">
            <w:pPr>
              <w:jc w:val="center"/>
            </w:pPr>
          </w:p>
        </w:tc>
        <w:tc>
          <w:tcPr>
            <w:tcW w:w="2325" w:type="dxa"/>
            <w:tcBorders>
              <w:top w:val="single" w:sz="12" w:space="0" w:color="000000"/>
              <w:left w:val="nil"/>
              <w:bottom w:val="single" w:sz="12" w:space="0" w:color="000000"/>
              <w:right w:val="nil"/>
            </w:tcBorders>
            <w:shd w:val="clear" w:color="auto" w:fill="FFFFFF"/>
          </w:tcPr>
          <w:p w14:paraId="7E12B317" w14:textId="77777777" w:rsidR="009021A9" w:rsidRPr="004B5AF4" w:rsidRDefault="009021A9">
            <w:pPr>
              <w:jc w:val="center"/>
            </w:pPr>
          </w:p>
        </w:tc>
        <w:tc>
          <w:tcPr>
            <w:tcW w:w="2580" w:type="dxa"/>
            <w:gridSpan w:val="2"/>
            <w:tcBorders>
              <w:top w:val="single" w:sz="12" w:space="0" w:color="000000"/>
              <w:left w:val="nil"/>
              <w:bottom w:val="single" w:sz="12" w:space="0" w:color="000000"/>
              <w:right w:val="nil"/>
            </w:tcBorders>
            <w:shd w:val="clear" w:color="auto" w:fill="FFFFFF"/>
          </w:tcPr>
          <w:p w14:paraId="2FEA2677"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FFFFFF"/>
            </w:tcBorders>
            <w:shd w:val="clear" w:color="auto" w:fill="FFFFFF"/>
          </w:tcPr>
          <w:p w14:paraId="2F9D9EC5" w14:textId="77777777" w:rsidR="009021A9" w:rsidRPr="004B5AF4" w:rsidRDefault="009021A9">
            <w:pPr>
              <w:jc w:val="center"/>
            </w:pPr>
          </w:p>
        </w:tc>
      </w:tr>
      <w:tr w:rsidR="009021A9" w:rsidRPr="004B5AF4" w14:paraId="7D8ABFE7" w14:textId="77777777">
        <w:trPr>
          <w:trHeight w:val="640"/>
        </w:trPr>
        <w:tc>
          <w:tcPr>
            <w:tcW w:w="2880" w:type="dxa"/>
            <w:tcBorders>
              <w:top w:val="single" w:sz="12" w:space="0" w:color="000000"/>
              <w:left w:val="single" w:sz="12" w:space="0" w:color="000000"/>
              <w:bottom w:val="single" w:sz="12" w:space="0" w:color="000000"/>
              <w:right w:val="single" w:sz="12" w:space="0" w:color="000000"/>
            </w:tcBorders>
            <w:shd w:val="clear" w:color="auto" w:fill="737373"/>
          </w:tcPr>
          <w:p w14:paraId="00D30EF0" w14:textId="77777777" w:rsidR="009021A9" w:rsidRPr="004B5AF4" w:rsidRDefault="00666B3A">
            <w:pPr>
              <w:jc w:val="center"/>
            </w:pPr>
            <w:r w:rsidRPr="004B5AF4">
              <w:rPr>
                <w:b/>
              </w:rPr>
              <w:lastRenderedPageBreak/>
              <w:t>SKILL</w:t>
            </w:r>
          </w:p>
        </w:tc>
        <w:tc>
          <w:tcPr>
            <w:tcW w:w="1815" w:type="dxa"/>
            <w:tcBorders>
              <w:top w:val="single" w:sz="12" w:space="0" w:color="000000"/>
              <w:left w:val="single" w:sz="12" w:space="0" w:color="000000"/>
              <w:bottom w:val="single" w:sz="12" w:space="0" w:color="000000"/>
              <w:right w:val="single" w:sz="12" w:space="0" w:color="000000"/>
            </w:tcBorders>
            <w:shd w:val="clear" w:color="auto" w:fill="737373"/>
          </w:tcPr>
          <w:p w14:paraId="3B2B356D" w14:textId="77777777" w:rsidR="009021A9" w:rsidRPr="004B5AF4" w:rsidRDefault="00666B3A">
            <w:pPr>
              <w:jc w:val="center"/>
            </w:pPr>
            <w:r w:rsidRPr="004B5AF4">
              <w:rPr>
                <w:b/>
                <w:sz w:val="20"/>
                <w:szCs w:val="20"/>
              </w:rPr>
              <w:t>COMPETENCE</w:t>
            </w:r>
          </w:p>
        </w:tc>
        <w:tc>
          <w:tcPr>
            <w:tcW w:w="2325" w:type="dxa"/>
            <w:tcBorders>
              <w:top w:val="single" w:sz="12" w:space="0" w:color="000000"/>
              <w:left w:val="single" w:sz="12" w:space="0" w:color="000000"/>
              <w:bottom w:val="single" w:sz="12" w:space="0" w:color="000000"/>
              <w:right w:val="single" w:sz="12" w:space="0" w:color="000000"/>
            </w:tcBorders>
            <w:shd w:val="clear" w:color="auto" w:fill="737373"/>
          </w:tcPr>
          <w:p w14:paraId="5D357CAB" w14:textId="77777777" w:rsidR="009021A9" w:rsidRPr="004B5AF4" w:rsidRDefault="00666B3A">
            <w:pPr>
              <w:jc w:val="center"/>
            </w:pPr>
            <w:r w:rsidRPr="004B5AF4">
              <w:rPr>
                <w:b/>
                <w:sz w:val="20"/>
                <w:szCs w:val="20"/>
              </w:rPr>
              <w:t>DEMONSTRATION</w:t>
            </w:r>
          </w:p>
          <w:p w14:paraId="23154C3E" w14:textId="77777777" w:rsidR="009021A9" w:rsidRPr="004B5AF4" w:rsidRDefault="00666B3A">
            <w:pPr>
              <w:jc w:val="center"/>
            </w:pPr>
            <w:r w:rsidRPr="004B5AF4">
              <w:rPr>
                <w:b/>
                <w:sz w:val="20"/>
                <w:szCs w:val="20"/>
              </w:rPr>
              <w:t>PRACTICE</w:t>
            </w:r>
          </w:p>
        </w:tc>
        <w:tc>
          <w:tcPr>
            <w:tcW w:w="2160" w:type="dxa"/>
            <w:tcBorders>
              <w:top w:val="single" w:sz="12" w:space="0" w:color="000000"/>
              <w:left w:val="single" w:sz="12" w:space="0" w:color="000000"/>
              <w:bottom w:val="single" w:sz="12" w:space="0" w:color="000000"/>
              <w:right w:val="single" w:sz="12" w:space="0" w:color="000000"/>
            </w:tcBorders>
            <w:shd w:val="clear" w:color="auto" w:fill="737373"/>
          </w:tcPr>
          <w:p w14:paraId="37400426" w14:textId="77777777" w:rsidR="009021A9" w:rsidRPr="004B5AF4" w:rsidRDefault="00666B3A">
            <w:pPr>
              <w:jc w:val="center"/>
            </w:pPr>
            <w:r w:rsidRPr="004B5AF4">
              <w:rPr>
                <w:b/>
                <w:sz w:val="20"/>
                <w:szCs w:val="20"/>
              </w:rPr>
              <w:t>DEMONSTRATION</w:t>
            </w:r>
          </w:p>
          <w:p w14:paraId="3CB6A299" w14:textId="77777777" w:rsidR="009021A9" w:rsidRPr="004B5AF4" w:rsidRDefault="00666B3A">
            <w:pPr>
              <w:jc w:val="center"/>
            </w:pPr>
            <w:r w:rsidRPr="004B5AF4">
              <w:rPr>
                <w:b/>
                <w:sz w:val="20"/>
                <w:szCs w:val="20"/>
              </w:rPr>
              <w:t>ONLY</w:t>
            </w:r>
          </w:p>
        </w:tc>
        <w:tc>
          <w:tcPr>
            <w:tcW w:w="1530" w:type="dxa"/>
            <w:gridSpan w:val="2"/>
            <w:tcBorders>
              <w:top w:val="single" w:sz="12" w:space="0" w:color="000000"/>
              <w:left w:val="single" w:sz="12" w:space="0" w:color="000000"/>
              <w:bottom w:val="single" w:sz="12" w:space="0" w:color="000000"/>
              <w:right w:val="single" w:sz="12" w:space="0" w:color="000000"/>
            </w:tcBorders>
            <w:shd w:val="clear" w:color="auto" w:fill="737373"/>
          </w:tcPr>
          <w:p w14:paraId="5D43E17E" w14:textId="77777777" w:rsidR="009021A9" w:rsidRPr="004B5AF4" w:rsidRDefault="00666B3A">
            <w:pPr>
              <w:jc w:val="center"/>
            </w:pPr>
            <w:r w:rsidRPr="004B5AF4">
              <w:rPr>
                <w:b/>
                <w:sz w:val="16"/>
                <w:szCs w:val="16"/>
              </w:rPr>
              <w:t>LECTURE ONLY/WRITTEN EXAM</w:t>
            </w:r>
          </w:p>
        </w:tc>
      </w:tr>
      <w:tr w:rsidR="009021A9" w:rsidRPr="004B5AF4" w14:paraId="5B757647" w14:textId="77777777">
        <w:tc>
          <w:tcPr>
            <w:tcW w:w="2880" w:type="dxa"/>
            <w:tcBorders>
              <w:top w:val="single" w:sz="12" w:space="0" w:color="000000"/>
              <w:left w:val="single" w:sz="12" w:space="0" w:color="000000"/>
              <w:bottom w:val="single" w:sz="12" w:space="0" w:color="000000"/>
              <w:right w:val="nil"/>
            </w:tcBorders>
            <w:shd w:val="clear" w:color="auto" w:fill="CCCCCC"/>
          </w:tcPr>
          <w:p w14:paraId="7C8CF59A" w14:textId="77777777" w:rsidR="009021A9" w:rsidRPr="004B5AF4" w:rsidRDefault="00666B3A">
            <w:pPr>
              <w:jc w:val="center"/>
            </w:pPr>
            <w:r w:rsidRPr="004B5AF4">
              <w:rPr>
                <w:b/>
              </w:rPr>
              <w:t>PHYSICAL AGENTS</w:t>
            </w:r>
          </w:p>
        </w:tc>
        <w:tc>
          <w:tcPr>
            <w:tcW w:w="1815" w:type="dxa"/>
            <w:tcBorders>
              <w:top w:val="single" w:sz="12" w:space="0" w:color="000000"/>
              <w:left w:val="nil"/>
              <w:bottom w:val="single" w:sz="12" w:space="0" w:color="000000"/>
              <w:right w:val="nil"/>
            </w:tcBorders>
            <w:shd w:val="clear" w:color="auto" w:fill="CCCCCC"/>
          </w:tcPr>
          <w:p w14:paraId="27A13E15" w14:textId="77777777" w:rsidR="009021A9" w:rsidRPr="004B5AF4" w:rsidRDefault="009021A9">
            <w:pPr>
              <w:jc w:val="center"/>
            </w:pPr>
          </w:p>
        </w:tc>
        <w:tc>
          <w:tcPr>
            <w:tcW w:w="2325" w:type="dxa"/>
            <w:tcBorders>
              <w:top w:val="single" w:sz="12" w:space="0" w:color="000000"/>
              <w:left w:val="nil"/>
              <w:bottom w:val="single" w:sz="12" w:space="0" w:color="000000"/>
              <w:right w:val="nil"/>
            </w:tcBorders>
            <w:shd w:val="clear" w:color="auto" w:fill="CCCCCC"/>
          </w:tcPr>
          <w:p w14:paraId="05E24249" w14:textId="77777777" w:rsidR="009021A9" w:rsidRPr="004B5AF4" w:rsidRDefault="009021A9">
            <w:pPr>
              <w:jc w:val="center"/>
            </w:pPr>
          </w:p>
        </w:tc>
        <w:tc>
          <w:tcPr>
            <w:tcW w:w="2580" w:type="dxa"/>
            <w:gridSpan w:val="2"/>
            <w:tcBorders>
              <w:top w:val="single" w:sz="12" w:space="0" w:color="000000"/>
              <w:left w:val="nil"/>
              <w:bottom w:val="single" w:sz="12" w:space="0" w:color="000000"/>
              <w:right w:val="nil"/>
            </w:tcBorders>
            <w:shd w:val="clear" w:color="auto" w:fill="CCCCCC"/>
          </w:tcPr>
          <w:p w14:paraId="5B9C5B62"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107AB52D" w14:textId="77777777" w:rsidR="009021A9" w:rsidRPr="004B5AF4" w:rsidRDefault="009021A9">
            <w:pPr>
              <w:jc w:val="center"/>
            </w:pPr>
          </w:p>
        </w:tc>
      </w:tr>
      <w:tr w:rsidR="009021A9" w:rsidRPr="004B5AF4" w14:paraId="3769D530" w14:textId="77777777">
        <w:tc>
          <w:tcPr>
            <w:tcW w:w="2880" w:type="dxa"/>
            <w:tcBorders>
              <w:top w:val="single" w:sz="12" w:space="0" w:color="000000"/>
            </w:tcBorders>
          </w:tcPr>
          <w:p w14:paraId="337C871A" w14:textId="77777777" w:rsidR="009021A9" w:rsidRPr="004B5AF4" w:rsidRDefault="00666B3A">
            <w:r w:rsidRPr="004B5AF4">
              <w:t xml:space="preserve">Hot packs                     </w:t>
            </w:r>
          </w:p>
        </w:tc>
        <w:tc>
          <w:tcPr>
            <w:tcW w:w="1815" w:type="dxa"/>
            <w:tcBorders>
              <w:top w:val="single" w:sz="12" w:space="0" w:color="000000"/>
            </w:tcBorders>
          </w:tcPr>
          <w:p w14:paraId="15EA8488" w14:textId="77777777" w:rsidR="009021A9" w:rsidRPr="004B5AF4" w:rsidRDefault="00666B3A">
            <w:pPr>
              <w:jc w:val="center"/>
            </w:pPr>
            <w:r w:rsidRPr="004B5AF4">
              <w:t>X</w:t>
            </w:r>
          </w:p>
        </w:tc>
        <w:tc>
          <w:tcPr>
            <w:tcW w:w="2325" w:type="dxa"/>
            <w:tcBorders>
              <w:top w:val="single" w:sz="12" w:space="0" w:color="000000"/>
            </w:tcBorders>
          </w:tcPr>
          <w:p w14:paraId="7A36B41D" w14:textId="77777777" w:rsidR="009021A9" w:rsidRPr="004B5AF4" w:rsidRDefault="009021A9">
            <w:pPr>
              <w:jc w:val="center"/>
            </w:pPr>
          </w:p>
        </w:tc>
        <w:tc>
          <w:tcPr>
            <w:tcW w:w="2580" w:type="dxa"/>
            <w:gridSpan w:val="2"/>
            <w:tcBorders>
              <w:top w:val="single" w:sz="12" w:space="0" w:color="000000"/>
            </w:tcBorders>
          </w:tcPr>
          <w:p w14:paraId="1644D4F4" w14:textId="77777777" w:rsidR="009021A9" w:rsidRPr="004B5AF4" w:rsidRDefault="009021A9">
            <w:pPr>
              <w:jc w:val="center"/>
            </w:pPr>
          </w:p>
        </w:tc>
        <w:tc>
          <w:tcPr>
            <w:tcW w:w="1110" w:type="dxa"/>
            <w:tcBorders>
              <w:top w:val="single" w:sz="12" w:space="0" w:color="000000"/>
            </w:tcBorders>
          </w:tcPr>
          <w:p w14:paraId="1C8D4B1A" w14:textId="77777777" w:rsidR="009021A9" w:rsidRPr="004B5AF4" w:rsidRDefault="009021A9">
            <w:pPr>
              <w:jc w:val="center"/>
            </w:pPr>
          </w:p>
        </w:tc>
      </w:tr>
      <w:tr w:rsidR="009021A9" w:rsidRPr="004B5AF4" w14:paraId="3FC2F1D3" w14:textId="77777777">
        <w:tc>
          <w:tcPr>
            <w:tcW w:w="2880" w:type="dxa"/>
          </w:tcPr>
          <w:p w14:paraId="24D30C93" w14:textId="77777777" w:rsidR="009021A9" w:rsidRPr="004B5AF4" w:rsidRDefault="00666B3A">
            <w:r w:rsidRPr="004B5AF4">
              <w:t xml:space="preserve">Cold pack/ice pack       </w:t>
            </w:r>
          </w:p>
        </w:tc>
        <w:tc>
          <w:tcPr>
            <w:tcW w:w="1815" w:type="dxa"/>
          </w:tcPr>
          <w:p w14:paraId="7B417E4C" w14:textId="77777777" w:rsidR="009021A9" w:rsidRPr="004B5AF4" w:rsidRDefault="00666B3A">
            <w:pPr>
              <w:jc w:val="center"/>
            </w:pPr>
            <w:r w:rsidRPr="004B5AF4">
              <w:t>X</w:t>
            </w:r>
          </w:p>
        </w:tc>
        <w:tc>
          <w:tcPr>
            <w:tcW w:w="2325" w:type="dxa"/>
          </w:tcPr>
          <w:p w14:paraId="61A8D000" w14:textId="77777777" w:rsidR="009021A9" w:rsidRPr="004B5AF4" w:rsidRDefault="009021A9">
            <w:pPr>
              <w:jc w:val="center"/>
            </w:pPr>
          </w:p>
        </w:tc>
        <w:tc>
          <w:tcPr>
            <w:tcW w:w="2580" w:type="dxa"/>
            <w:gridSpan w:val="2"/>
          </w:tcPr>
          <w:p w14:paraId="0D49AEF8" w14:textId="77777777" w:rsidR="009021A9" w:rsidRPr="004B5AF4" w:rsidRDefault="009021A9">
            <w:pPr>
              <w:jc w:val="center"/>
            </w:pPr>
          </w:p>
        </w:tc>
        <w:tc>
          <w:tcPr>
            <w:tcW w:w="1110" w:type="dxa"/>
          </w:tcPr>
          <w:p w14:paraId="321EA2F1" w14:textId="77777777" w:rsidR="009021A9" w:rsidRPr="004B5AF4" w:rsidRDefault="009021A9">
            <w:pPr>
              <w:jc w:val="center"/>
            </w:pPr>
          </w:p>
        </w:tc>
      </w:tr>
      <w:tr w:rsidR="009021A9" w:rsidRPr="004B5AF4" w14:paraId="75FF779D" w14:textId="77777777">
        <w:tc>
          <w:tcPr>
            <w:tcW w:w="2880" w:type="dxa"/>
            <w:tcBorders>
              <w:bottom w:val="single" w:sz="4" w:space="0" w:color="000000"/>
            </w:tcBorders>
          </w:tcPr>
          <w:p w14:paraId="64F753EE" w14:textId="77777777" w:rsidR="009021A9" w:rsidRPr="004B5AF4" w:rsidRDefault="00666B3A">
            <w:r w:rsidRPr="004B5AF4">
              <w:t xml:space="preserve">Paraffin                         </w:t>
            </w:r>
          </w:p>
        </w:tc>
        <w:tc>
          <w:tcPr>
            <w:tcW w:w="1815" w:type="dxa"/>
            <w:tcBorders>
              <w:bottom w:val="single" w:sz="4" w:space="0" w:color="000000"/>
            </w:tcBorders>
          </w:tcPr>
          <w:p w14:paraId="683EB603" w14:textId="77777777" w:rsidR="009021A9" w:rsidRPr="004B5AF4" w:rsidRDefault="00666B3A">
            <w:pPr>
              <w:jc w:val="center"/>
            </w:pPr>
            <w:r w:rsidRPr="004B5AF4">
              <w:t>X</w:t>
            </w:r>
          </w:p>
        </w:tc>
        <w:tc>
          <w:tcPr>
            <w:tcW w:w="2325" w:type="dxa"/>
            <w:tcBorders>
              <w:bottom w:val="single" w:sz="4" w:space="0" w:color="000000"/>
            </w:tcBorders>
          </w:tcPr>
          <w:p w14:paraId="57BB3396" w14:textId="77777777" w:rsidR="009021A9" w:rsidRPr="004B5AF4" w:rsidRDefault="009021A9">
            <w:pPr>
              <w:jc w:val="center"/>
            </w:pPr>
          </w:p>
        </w:tc>
        <w:tc>
          <w:tcPr>
            <w:tcW w:w="2580" w:type="dxa"/>
            <w:gridSpan w:val="2"/>
            <w:tcBorders>
              <w:bottom w:val="single" w:sz="4" w:space="0" w:color="000000"/>
            </w:tcBorders>
          </w:tcPr>
          <w:p w14:paraId="4D79247C" w14:textId="77777777" w:rsidR="009021A9" w:rsidRPr="004B5AF4" w:rsidRDefault="009021A9">
            <w:pPr>
              <w:jc w:val="center"/>
            </w:pPr>
          </w:p>
        </w:tc>
        <w:tc>
          <w:tcPr>
            <w:tcW w:w="1110" w:type="dxa"/>
            <w:tcBorders>
              <w:bottom w:val="single" w:sz="4" w:space="0" w:color="000000"/>
            </w:tcBorders>
          </w:tcPr>
          <w:p w14:paraId="3D32011C" w14:textId="77777777" w:rsidR="009021A9" w:rsidRPr="004B5AF4" w:rsidRDefault="009021A9">
            <w:pPr>
              <w:jc w:val="center"/>
            </w:pPr>
          </w:p>
        </w:tc>
      </w:tr>
      <w:tr w:rsidR="009021A9" w:rsidRPr="004B5AF4" w14:paraId="0B0C8C40" w14:textId="77777777">
        <w:tc>
          <w:tcPr>
            <w:tcW w:w="2880" w:type="dxa"/>
          </w:tcPr>
          <w:p w14:paraId="7A4EF2BC" w14:textId="77777777" w:rsidR="009021A9" w:rsidRPr="004B5AF4" w:rsidRDefault="00666B3A">
            <w:r w:rsidRPr="004B5AF4">
              <w:t xml:space="preserve">Ice massage                  </w:t>
            </w:r>
          </w:p>
        </w:tc>
        <w:tc>
          <w:tcPr>
            <w:tcW w:w="1815" w:type="dxa"/>
          </w:tcPr>
          <w:p w14:paraId="1274860F" w14:textId="77777777" w:rsidR="009021A9" w:rsidRPr="004B5AF4" w:rsidRDefault="00666B3A">
            <w:pPr>
              <w:jc w:val="center"/>
            </w:pPr>
            <w:r w:rsidRPr="004B5AF4">
              <w:t>X</w:t>
            </w:r>
          </w:p>
        </w:tc>
        <w:tc>
          <w:tcPr>
            <w:tcW w:w="2325" w:type="dxa"/>
          </w:tcPr>
          <w:p w14:paraId="75169F20" w14:textId="77777777" w:rsidR="009021A9" w:rsidRPr="004B5AF4" w:rsidRDefault="009021A9">
            <w:pPr>
              <w:jc w:val="center"/>
            </w:pPr>
          </w:p>
        </w:tc>
        <w:tc>
          <w:tcPr>
            <w:tcW w:w="2580" w:type="dxa"/>
            <w:gridSpan w:val="2"/>
          </w:tcPr>
          <w:p w14:paraId="0A88C98F" w14:textId="77777777" w:rsidR="009021A9" w:rsidRPr="004B5AF4" w:rsidRDefault="009021A9">
            <w:pPr>
              <w:jc w:val="center"/>
            </w:pPr>
          </w:p>
        </w:tc>
        <w:tc>
          <w:tcPr>
            <w:tcW w:w="1110" w:type="dxa"/>
          </w:tcPr>
          <w:p w14:paraId="2CB49F63" w14:textId="77777777" w:rsidR="009021A9" w:rsidRPr="004B5AF4" w:rsidRDefault="009021A9">
            <w:pPr>
              <w:jc w:val="center"/>
            </w:pPr>
          </w:p>
        </w:tc>
      </w:tr>
      <w:tr w:rsidR="009021A9" w:rsidRPr="004B5AF4" w14:paraId="6A4930D3" w14:textId="77777777">
        <w:tc>
          <w:tcPr>
            <w:tcW w:w="2880" w:type="dxa"/>
          </w:tcPr>
          <w:p w14:paraId="61AAD9CF" w14:textId="77777777" w:rsidR="009021A9" w:rsidRPr="004B5AF4" w:rsidRDefault="00666B3A">
            <w:proofErr w:type="gramStart"/>
            <w:r w:rsidRPr="004B5AF4">
              <w:t>Ultrasound  (</w:t>
            </w:r>
            <w:proofErr w:type="gramEnd"/>
            <w:r w:rsidRPr="004B5AF4">
              <w:t>thermal/</w:t>
            </w:r>
            <w:proofErr w:type="spellStart"/>
            <w:r w:rsidRPr="004B5AF4">
              <w:t>athermal</w:t>
            </w:r>
            <w:proofErr w:type="spellEnd"/>
            <w:r w:rsidRPr="004B5AF4">
              <w:t>/US/</w:t>
            </w:r>
            <w:proofErr w:type="gramStart"/>
            <w:r w:rsidRPr="004B5AF4">
              <w:t xml:space="preserve">ES)   </w:t>
            </w:r>
            <w:proofErr w:type="gramEnd"/>
            <w:r w:rsidRPr="004B5AF4">
              <w:t xml:space="preserve">                        </w:t>
            </w:r>
          </w:p>
        </w:tc>
        <w:tc>
          <w:tcPr>
            <w:tcW w:w="1815" w:type="dxa"/>
          </w:tcPr>
          <w:p w14:paraId="34143C64" w14:textId="77777777" w:rsidR="009021A9" w:rsidRPr="004B5AF4" w:rsidRDefault="00666B3A">
            <w:pPr>
              <w:jc w:val="center"/>
            </w:pPr>
            <w:r w:rsidRPr="004B5AF4">
              <w:t>X</w:t>
            </w:r>
          </w:p>
        </w:tc>
        <w:tc>
          <w:tcPr>
            <w:tcW w:w="2325" w:type="dxa"/>
          </w:tcPr>
          <w:p w14:paraId="2A588897" w14:textId="77777777" w:rsidR="009021A9" w:rsidRPr="004B5AF4" w:rsidRDefault="009021A9">
            <w:pPr>
              <w:jc w:val="center"/>
            </w:pPr>
          </w:p>
        </w:tc>
        <w:tc>
          <w:tcPr>
            <w:tcW w:w="2580" w:type="dxa"/>
            <w:gridSpan w:val="2"/>
          </w:tcPr>
          <w:p w14:paraId="1B5826E2" w14:textId="77777777" w:rsidR="009021A9" w:rsidRPr="004B5AF4" w:rsidRDefault="009021A9">
            <w:pPr>
              <w:jc w:val="center"/>
            </w:pPr>
          </w:p>
        </w:tc>
        <w:tc>
          <w:tcPr>
            <w:tcW w:w="1110" w:type="dxa"/>
          </w:tcPr>
          <w:p w14:paraId="64203D4C" w14:textId="77777777" w:rsidR="009021A9" w:rsidRPr="004B5AF4" w:rsidRDefault="009021A9">
            <w:pPr>
              <w:jc w:val="center"/>
            </w:pPr>
          </w:p>
        </w:tc>
      </w:tr>
      <w:tr w:rsidR="009021A9" w:rsidRPr="004B5AF4" w14:paraId="29C82E44" w14:textId="77777777">
        <w:tc>
          <w:tcPr>
            <w:tcW w:w="2880" w:type="dxa"/>
          </w:tcPr>
          <w:p w14:paraId="3505763A" w14:textId="77777777" w:rsidR="009021A9" w:rsidRPr="004B5AF4" w:rsidRDefault="00666B3A">
            <w:r w:rsidRPr="004B5AF4">
              <w:t xml:space="preserve">Phonophoresis                </w:t>
            </w:r>
          </w:p>
        </w:tc>
        <w:tc>
          <w:tcPr>
            <w:tcW w:w="1815" w:type="dxa"/>
          </w:tcPr>
          <w:p w14:paraId="207DD8D4" w14:textId="77777777" w:rsidR="009021A9" w:rsidRPr="004B5AF4" w:rsidRDefault="009021A9">
            <w:pPr>
              <w:jc w:val="center"/>
            </w:pPr>
          </w:p>
        </w:tc>
        <w:tc>
          <w:tcPr>
            <w:tcW w:w="2325" w:type="dxa"/>
          </w:tcPr>
          <w:p w14:paraId="54431851" w14:textId="6446EB28" w:rsidR="009021A9" w:rsidRPr="004B5AF4" w:rsidRDefault="009021A9">
            <w:pPr>
              <w:jc w:val="center"/>
            </w:pPr>
          </w:p>
        </w:tc>
        <w:tc>
          <w:tcPr>
            <w:tcW w:w="2580" w:type="dxa"/>
            <w:gridSpan w:val="2"/>
          </w:tcPr>
          <w:p w14:paraId="56DB3B76" w14:textId="77777777" w:rsidR="009021A9" w:rsidRPr="004B5AF4" w:rsidRDefault="009021A9">
            <w:pPr>
              <w:jc w:val="center"/>
            </w:pPr>
          </w:p>
        </w:tc>
        <w:tc>
          <w:tcPr>
            <w:tcW w:w="1110" w:type="dxa"/>
          </w:tcPr>
          <w:p w14:paraId="5DA2831B" w14:textId="77777777" w:rsidR="009021A9" w:rsidRPr="004B5AF4" w:rsidRDefault="00666B3A">
            <w:pPr>
              <w:jc w:val="center"/>
            </w:pPr>
            <w:r w:rsidRPr="004B5AF4">
              <w:t>X</w:t>
            </w:r>
          </w:p>
        </w:tc>
      </w:tr>
      <w:tr w:rsidR="009021A9" w:rsidRPr="004B5AF4" w14:paraId="201AE5BD" w14:textId="77777777">
        <w:tc>
          <w:tcPr>
            <w:tcW w:w="2880" w:type="dxa"/>
          </w:tcPr>
          <w:p w14:paraId="4FCA3A38" w14:textId="77777777" w:rsidR="009021A9" w:rsidRPr="004B5AF4" w:rsidRDefault="00666B3A">
            <w:r w:rsidRPr="004B5AF4">
              <w:t xml:space="preserve">Hydrotherapy               </w:t>
            </w:r>
          </w:p>
        </w:tc>
        <w:tc>
          <w:tcPr>
            <w:tcW w:w="1815" w:type="dxa"/>
          </w:tcPr>
          <w:p w14:paraId="6A21D320" w14:textId="77777777" w:rsidR="009021A9" w:rsidRPr="004B5AF4" w:rsidRDefault="009021A9">
            <w:pPr>
              <w:jc w:val="center"/>
            </w:pPr>
          </w:p>
        </w:tc>
        <w:tc>
          <w:tcPr>
            <w:tcW w:w="2325" w:type="dxa"/>
          </w:tcPr>
          <w:p w14:paraId="354A74E2" w14:textId="77777777" w:rsidR="009021A9" w:rsidRPr="004B5AF4" w:rsidRDefault="009021A9">
            <w:pPr>
              <w:jc w:val="center"/>
            </w:pPr>
          </w:p>
        </w:tc>
        <w:tc>
          <w:tcPr>
            <w:tcW w:w="2580" w:type="dxa"/>
            <w:gridSpan w:val="2"/>
          </w:tcPr>
          <w:p w14:paraId="2834B943" w14:textId="77777777" w:rsidR="009021A9" w:rsidRPr="004B5AF4" w:rsidRDefault="00666B3A">
            <w:pPr>
              <w:jc w:val="center"/>
            </w:pPr>
            <w:r w:rsidRPr="004B5AF4">
              <w:t>X</w:t>
            </w:r>
          </w:p>
        </w:tc>
        <w:tc>
          <w:tcPr>
            <w:tcW w:w="1110" w:type="dxa"/>
          </w:tcPr>
          <w:p w14:paraId="40F4E499" w14:textId="77777777" w:rsidR="009021A9" w:rsidRPr="004B5AF4" w:rsidRDefault="00666B3A">
            <w:pPr>
              <w:jc w:val="center"/>
            </w:pPr>
            <w:r w:rsidRPr="004B5AF4">
              <w:t>X</w:t>
            </w:r>
          </w:p>
        </w:tc>
      </w:tr>
      <w:tr w:rsidR="009021A9" w:rsidRPr="004B5AF4" w14:paraId="60E0C7F6" w14:textId="77777777">
        <w:tc>
          <w:tcPr>
            <w:tcW w:w="2880" w:type="dxa"/>
          </w:tcPr>
          <w:p w14:paraId="0D1D701F" w14:textId="77777777" w:rsidR="009021A9" w:rsidRPr="004B5AF4" w:rsidRDefault="00666B3A">
            <w:r w:rsidRPr="004B5AF4">
              <w:t xml:space="preserve">Compression                </w:t>
            </w:r>
          </w:p>
        </w:tc>
        <w:tc>
          <w:tcPr>
            <w:tcW w:w="1815" w:type="dxa"/>
          </w:tcPr>
          <w:p w14:paraId="593EFFB0" w14:textId="15B911E7" w:rsidR="009021A9" w:rsidRPr="004B5AF4" w:rsidRDefault="009021A9">
            <w:pPr>
              <w:jc w:val="center"/>
            </w:pPr>
          </w:p>
        </w:tc>
        <w:tc>
          <w:tcPr>
            <w:tcW w:w="2325" w:type="dxa"/>
          </w:tcPr>
          <w:p w14:paraId="1886204F" w14:textId="77F099BD" w:rsidR="009021A9" w:rsidRPr="004B5AF4" w:rsidRDefault="0077510D">
            <w:pPr>
              <w:jc w:val="center"/>
            </w:pPr>
            <w:r w:rsidRPr="004B5AF4">
              <w:t>X</w:t>
            </w:r>
          </w:p>
        </w:tc>
        <w:tc>
          <w:tcPr>
            <w:tcW w:w="2580" w:type="dxa"/>
            <w:gridSpan w:val="2"/>
          </w:tcPr>
          <w:p w14:paraId="1B47C2D3" w14:textId="77777777" w:rsidR="009021A9" w:rsidRPr="004B5AF4" w:rsidRDefault="009021A9">
            <w:pPr>
              <w:jc w:val="center"/>
            </w:pPr>
          </w:p>
        </w:tc>
        <w:tc>
          <w:tcPr>
            <w:tcW w:w="1110" w:type="dxa"/>
          </w:tcPr>
          <w:p w14:paraId="27EA46F9" w14:textId="77777777" w:rsidR="009021A9" w:rsidRPr="004B5AF4" w:rsidRDefault="009021A9">
            <w:pPr>
              <w:jc w:val="center"/>
            </w:pPr>
          </w:p>
        </w:tc>
      </w:tr>
      <w:tr w:rsidR="009021A9" w:rsidRPr="004B5AF4" w14:paraId="128E3561" w14:textId="77777777">
        <w:tc>
          <w:tcPr>
            <w:tcW w:w="2880" w:type="dxa"/>
          </w:tcPr>
          <w:p w14:paraId="5040CD9D" w14:textId="77777777" w:rsidR="009021A9" w:rsidRPr="004B5AF4" w:rsidRDefault="00666B3A">
            <w:r w:rsidRPr="004B5AF4">
              <w:t xml:space="preserve">Measure for pressure garments                      </w:t>
            </w:r>
          </w:p>
        </w:tc>
        <w:tc>
          <w:tcPr>
            <w:tcW w:w="1815" w:type="dxa"/>
          </w:tcPr>
          <w:p w14:paraId="079EDBA1" w14:textId="77777777" w:rsidR="009021A9" w:rsidRPr="004B5AF4" w:rsidRDefault="009021A9">
            <w:pPr>
              <w:jc w:val="center"/>
            </w:pPr>
          </w:p>
        </w:tc>
        <w:tc>
          <w:tcPr>
            <w:tcW w:w="2325" w:type="dxa"/>
          </w:tcPr>
          <w:p w14:paraId="381A66FA" w14:textId="77777777" w:rsidR="009021A9" w:rsidRPr="004B5AF4" w:rsidRDefault="009021A9">
            <w:pPr>
              <w:jc w:val="center"/>
            </w:pPr>
          </w:p>
        </w:tc>
        <w:tc>
          <w:tcPr>
            <w:tcW w:w="2580" w:type="dxa"/>
            <w:gridSpan w:val="2"/>
          </w:tcPr>
          <w:p w14:paraId="054A4CC3" w14:textId="77777777" w:rsidR="009021A9" w:rsidRPr="004B5AF4" w:rsidRDefault="00666B3A">
            <w:pPr>
              <w:jc w:val="center"/>
            </w:pPr>
            <w:r w:rsidRPr="004B5AF4">
              <w:t>X</w:t>
            </w:r>
          </w:p>
        </w:tc>
        <w:tc>
          <w:tcPr>
            <w:tcW w:w="1110" w:type="dxa"/>
          </w:tcPr>
          <w:p w14:paraId="183C720A" w14:textId="77777777" w:rsidR="009021A9" w:rsidRPr="004B5AF4" w:rsidRDefault="00666B3A">
            <w:pPr>
              <w:jc w:val="center"/>
            </w:pPr>
            <w:r w:rsidRPr="004B5AF4">
              <w:t>X</w:t>
            </w:r>
          </w:p>
        </w:tc>
      </w:tr>
      <w:tr w:rsidR="009021A9" w:rsidRPr="004B5AF4" w14:paraId="3E7AAEAE" w14:textId="77777777">
        <w:trPr>
          <w:trHeight w:val="720"/>
        </w:trPr>
        <w:tc>
          <w:tcPr>
            <w:tcW w:w="2880" w:type="dxa"/>
          </w:tcPr>
          <w:p w14:paraId="1895417F" w14:textId="77777777" w:rsidR="009021A9" w:rsidRPr="004B5AF4" w:rsidRDefault="00666B3A">
            <w:r w:rsidRPr="004B5AF4">
              <w:t xml:space="preserve">SW Diathermy             </w:t>
            </w:r>
          </w:p>
        </w:tc>
        <w:tc>
          <w:tcPr>
            <w:tcW w:w="1815" w:type="dxa"/>
          </w:tcPr>
          <w:p w14:paraId="7749EFAC" w14:textId="77777777" w:rsidR="009021A9" w:rsidRPr="004B5AF4" w:rsidRDefault="009021A9">
            <w:pPr>
              <w:jc w:val="center"/>
            </w:pPr>
          </w:p>
        </w:tc>
        <w:tc>
          <w:tcPr>
            <w:tcW w:w="2325" w:type="dxa"/>
          </w:tcPr>
          <w:p w14:paraId="5BC5D1A2" w14:textId="77777777" w:rsidR="009021A9" w:rsidRPr="004B5AF4" w:rsidRDefault="009021A9">
            <w:pPr>
              <w:jc w:val="center"/>
            </w:pPr>
          </w:p>
        </w:tc>
        <w:tc>
          <w:tcPr>
            <w:tcW w:w="2580" w:type="dxa"/>
            <w:gridSpan w:val="2"/>
          </w:tcPr>
          <w:p w14:paraId="17B2F132" w14:textId="77777777" w:rsidR="009021A9" w:rsidRPr="004B5AF4" w:rsidRDefault="009021A9">
            <w:pPr>
              <w:jc w:val="center"/>
            </w:pPr>
          </w:p>
        </w:tc>
        <w:tc>
          <w:tcPr>
            <w:tcW w:w="1110" w:type="dxa"/>
          </w:tcPr>
          <w:p w14:paraId="43135B71" w14:textId="77777777" w:rsidR="009021A9" w:rsidRPr="004B5AF4" w:rsidRDefault="00666B3A">
            <w:pPr>
              <w:jc w:val="center"/>
            </w:pPr>
            <w:r w:rsidRPr="004B5AF4">
              <w:t>X</w:t>
            </w:r>
          </w:p>
        </w:tc>
      </w:tr>
    </w:tbl>
    <w:p w14:paraId="2E665AD1" w14:textId="77777777" w:rsidR="009021A9" w:rsidRPr="004B5AF4" w:rsidRDefault="009021A9">
      <w:pPr>
        <w:spacing w:after="0" w:line="240" w:lineRule="auto"/>
      </w:pPr>
    </w:p>
    <w:tbl>
      <w:tblPr>
        <w:tblStyle w:val="af"/>
        <w:tblW w:w="107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1800"/>
        <w:gridCol w:w="2340"/>
        <w:gridCol w:w="2580"/>
        <w:gridCol w:w="1110"/>
      </w:tblGrid>
      <w:tr w:rsidR="009021A9" w:rsidRPr="004B5AF4" w14:paraId="7495AB6E" w14:textId="77777777">
        <w:tc>
          <w:tcPr>
            <w:tcW w:w="2880" w:type="dxa"/>
          </w:tcPr>
          <w:p w14:paraId="764FD260" w14:textId="77777777" w:rsidR="009021A9" w:rsidRPr="004B5AF4" w:rsidRDefault="00666B3A">
            <w:r w:rsidRPr="004B5AF4">
              <w:t xml:space="preserve">Infrared                       </w:t>
            </w:r>
          </w:p>
        </w:tc>
        <w:tc>
          <w:tcPr>
            <w:tcW w:w="1800" w:type="dxa"/>
          </w:tcPr>
          <w:p w14:paraId="045E4F6A" w14:textId="77777777" w:rsidR="009021A9" w:rsidRPr="004B5AF4" w:rsidRDefault="009021A9">
            <w:pPr>
              <w:jc w:val="center"/>
            </w:pPr>
          </w:p>
        </w:tc>
        <w:tc>
          <w:tcPr>
            <w:tcW w:w="2340" w:type="dxa"/>
          </w:tcPr>
          <w:p w14:paraId="15D1D62D" w14:textId="77777777" w:rsidR="009021A9" w:rsidRPr="004B5AF4" w:rsidRDefault="009021A9">
            <w:pPr>
              <w:jc w:val="center"/>
            </w:pPr>
          </w:p>
        </w:tc>
        <w:tc>
          <w:tcPr>
            <w:tcW w:w="2580" w:type="dxa"/>
          </w:tcPr>
          <w:p w14:paraId="577D5438" w14:textId="77777777" w:rsidR="009021A9" w:rsidRPr="004B5AF4" w:rsidRDefault="009021A9">
            <w:pPr>
              <w:jc w:val="center"/>
            </w:pPr>
          </w:p>
        </w:tc>
        <w:tc>
          <w:tcPr>
            <w:tcW w:w="1110" w:type="dxa"/>
          </w:tcPr>
          <w:p w14:paraId="4927EDCF" w14:textId="77777777" w:rsidR="009021A9" w:rsidRPr="004B5AF4" w:rsidRDefault="00666B3A">
            <w:pPr>
              <w:jc w:val="center"/>
            </w:pPr>
            <w:r w:rsidRPr="004B5AF4">
              <w:t>X</w:t>
            </w:r>
          </w:p>
        </w:tc>
      </w:tr>
      <w:tr w:rsidR="009021A9" w:rsidRPr="004B5AF4" w14:paraId="22428953" w14:textId="77777777">
        <w:tc>
          <w:tcPr>
            <w:tcW w:w="2880" w:type="dxa"/>
          </w:tcPr>
          <w:p w14:paraId="2639ACEB" w14:textId="77777777" w:rsidR="009021A9" w:rsidRPr="004B5AF4" w:rsidRDefault="00666B3A">
            <w:r w:rsidRPr="004B5AF4">
              <w:t xml:space="preserve">Ultraviolet                    </w:t>
            </w:r>
          </w:p>
        </w:tc>
        <w:tc>
          <w:tcPr>
            <w:tcW w:w="1800" w:type="dxa"/>
          </w:tcPr>
          <w:p w14:paraId="77C5CA77" w14:textId="77777777" w:rsidR="009021A9" w:rsidRPr="004B5AF4" w:rsidRDefault="009021A9">
            <w:pPr>
              <w:jc w:val="center"/>
            </w:pPr>
          </w:p>
        </w:tc>
        <w:tc>
          <w:tcPr>
            <w:tcW w:w="2340" w:type="dxa"/>
          </w:tcPr>
          <w:p w14:paraId="6900796E" w14:textId="77777777" w:rsidR="009021A9" w:rsidRPr="004B5AF4" w:rsidRDefault="009021A9">
            <w:pPr>
              <w:jc w:val="center"/>
            </w:pPr>
          </w:p>
        </w:tc>
        <w:tc>
          <w:tcPr>
            <w:tcW w:w="2580" w:type="dxa"/>
          </w:tcPr>
          <w:p w14:paraId="379BE05B" w14:textId="00B4F9A7" w:rsidR="009021A9" w:rsidRPr="004B5AF4" w:rsidRDefault="009021A9">
            <w:pPr>
              <w:jc w:val="center"/>
            </w:pPr>
          </w:p>
        </w:tc>
        <w:tc>
          <w:tcPr>
            <w:tcW w:w="1110" w:type="dxa"/>
          </w:tcPr>
          <w:p w14:paraId="029D72C6" w14:textId="77777777" w:rsidR="009021A9" w:rsidRPr="004B5AF4" w:rsidRDefault="00666B3A">
            <w:pPr>
              <w:jc w:val="center"/>
            </w:pPr>
            <w:r w:rsidRPr="004B5AF4">
              <w:t>X</w:t>
            </w:r>
          </w:p>
        </w:tc>
      </w:tr>
      <w:tr w:rsidR="009021A9" w:rsidRPr="004B5AF4" w14:paraId="0CBFE21C" w14:textId="77777777">
        <w:tc>
          <w:tcPr>
            <w:tcW w:w="2880" w:type="dxa"/>
          </w:tcPr>
          <w:p w14:paraId="43E6D2A5" w14:textId="77777777" w:rsidR="009021A9" w:rsidRPr="004B5AF4" w:rsidRDefault="00666B3A">
            <w:r w:rsidRPr="004B5AF4">
              <w:t xml:space="preserve">Laser                        </w:t>
            </w:r>
          </w:p>
        </w:tc>
        <w:tc>
          <w:tcPr>
            <w:tcW w:w="1800" w:type="dxa"/>
          </w:tcPr>
          <w:p w14:paraId="15BA3315" w14:textId="77777777" w:rsidR="009021A9" w:rsidRPr="004B5AF4" w:rsidRDefault="009021A9">
            <w:pPr>
              <w:jc w:val="center"/>
            </w:pPr>
          </w:p>
        </w:tc>
        <w:tc>
          <w:tcPr>
            <w:tcW w:w="2340" w:type="dxa"/>
          </w:tcPr>
          <w:p w14:paraId="36DDAAE7" w14:textId="77777777" w:rsidR="009021A9" w:rsidRPr="004B5AF4" w:rsidRDefault="00666B3A">
            <w:pPr>
              <w:jc w:val="center"/>
            </w:pPr>
            <w:r w:rsidRPr="004B5AF4">
              <w:t>X</w:t>
            </w:r>
          </w:p>
        </w:tc>
        <w:tc>
          <w:tcPr>
            <w:tcW w:w="2580" w:type="dxa"/>
          </w:tcPr>
          <w:p w14:paraId="0E9FDC51" w14:textId="77777777" w:rsidR="009021A9" w:rsidRPr="004B5AF4" w:rsidRDefault="009021A9">
            <w:pPr>
              <w:jc w:val="center"/>
            </w:pPr>
          </w:p>
        </w:tc>
        <w:tc>
          <w:tcPr>
            <w:tcW w:w="1110" w:type="dxa"/>
          </w:tcPr>
          <w:p w14:paraId="202AA75C" w14:textId="77777777" w:rsidR="009021A9" w:rsidRPr="004B5AF4" w:rsidRDefault="009021A9">
            <w:pPr>
              <w:jc w:val="center"/>
            </w:pPr>
          </w:p>
        </w:tc>
      </w:tr>
      <w:tr w:rsidR="009021A9" w:rsidRPr="004B5AF4" w14:paraId="76FBE0A7" w14:textId="77777777">
        <w:tc>
          <w:tcPr>
            <w:tcW w:w="2880" w:type="dxa"/>
            <w:tcBorders>
              <w:bottom w:val="single" w:sz="12" w:space="0" w:color="000000"/>
            </w:tcBorders>
          </w:tcPr>
          <w:p w14:paraId="57F264C8" w14:textId="77777777" w:rsidR="009021A9" w:rsidRPr="004B5AF4" w:rsidRDefault="00666B3A">
            <w:r w:rsidRPr="004B5AF4">
              <w:t xml:space="preserve">Spinal traction (cervical and </w:t>
            </w:r>
            <w:proofErr w:type="gramStart"/>
            <w:r w:rsidRPr="004B5AF4">
              <w:t xml:space="preserve">lumbar)   </w:t>
            </w:r>
            <w:proofErr w:type="gramEnd"/>
            <w:r w:rsidRPr="004B5AF4">
              <w:t xml:space="preserve">               </w:t>
            </w:r>
          </w:p>
        </w:tc>
        <w:tc>
          <w:tcPr>
            <w:tcW w:w="1800" w:type="dxa"/>
            <w:tcBorders>
              <w:bottom w:val="single" w:sz="12" w:space="0" w:color="000000"/>
            </w:tcBorders>
          </w:tcPr>
          <w:p w14:paraId="4178B3B4" w14:textId="77777777" w:rsidR="009021A9" w:rsidRPr="004B5AF4" w:rsidRDefault="00666B3A">
            <w:pPr>
              <w:jc w:val="center"/>
            </w:pPr>
            <w:r w:rsidRPr="004B5AF4">
              <w:t>X</w:t>
            </w:r>
          </w:p>
        </w:tc>
        <w:tc>
          <w:tcPr>
            <w:tcW w:w="2340" w:type="dxa"/>
            <w:tcBorders>
              <w:bottom w:val="single" w:sz="12" w:space="0" w:color="000000"/>
            </w:tcBorders>
          </w:tcPr>
          <w:p w14:paraId="7351CF04" w14:textId="77777777" w:rsidR="009021A9" w:rsidRPr="004B5AF4" w:rsidRDefault="009021A9">
            <w:pPr>
              <w:jc w:val="center"/>
            </w:pPr>
          </w:p>
        </w:tc>
        <w:tc>
          <w:tcPr>
            <w:tcW w:w="2580" w:type="dxa"/>
            <w:tcBorders>
              <w:bottom w:val="single" w:sz="12" w:space="0" w:color="000000"/>
            </w:tcBorders>
          </w:tcPr>
          <w:p w14:paraId="3DA79342" w14:textId="77777777" w:rsidR="009021A9" w:rsidRPr="004B5AF4" w:rsidRDefault="009021A9">
            <w:pPr>
              <w:jc w:val="center"/>
            </w:pPr>
          </w:p>
        </w:tc>
        <w:tc>
          <w:tcPr>
            <w:tcW w:w="1110" w:type="dxa"/>
            <w:tcBorders>
              <w:bottom w:val="single" w:sz="12" w:space="0" w:color="000000"/>
            </w:tcBorders>
          </w:tcPr>
          <w:p w14:paraId="7ED4CF92" w14:textId="77777777" w:rsidR="009021A9" w:rsidRPr="004B5AF4" w:rsidRDefault="009021A9">
            <w:pPr>
              <w:jc w:val="center"/>
            </w:pPr>
          </w:p>
        </w:tc>
      </w:tr>
      <w:tr w:rsidR="009021A9" w:rsidRPr="004B5AF4" w14:paraId="70CCCFB4" w14:textId="77777777">
        <w:tc>
          <w:tcPr>
            <w:tcW w:w="2880" w:type="dxa"/>
            <w:tcBorders>
              <w:left w:val="single" w:sz="12" w:space="0" w:color="000000"/>
              <w:bottom w:val="single" w:sz="12" w:space="0" w:color="000000"/>
              <w:right w:val="single" w:sz="12" w:space="0" w:color="000000"/>
            </w:tcBorders>
            <w:shd w:val="clear" w:color="auto" w:fill="737373"/>
          </w:tcPr>
          <w:p w14:paraId="6151F501" w14:textId="77777777" w:rsidR="009021A9" w:rsidRPr="004B5AF4" w:rsidRDefault="00666B3A">
            <w:pPr>
              <w:jc w:val="center"/>
            </w:pPr>
            <w:r w:rsidRPr="004B5AF4">
              <w:rPr>
                <w:b/>
              </w:rPr>
              <w:lastRenderedPageBreak/>
              <w:t>SKILL</w:t>
            </w:r>
          </w:p>
        </w:tc>
        <w:tc>
          <w:tcPr>
            <w:tcW w:w="1800" w:type="dxa"/>
            <w:tcBorders>
              <w:left w:val="single" w:sz="12" w:space="0" w:color="000000"/>
              <w:bottom w:val="single" w:sz="12" w:space="0" w:color="000000"/>
              <w:right w:val="single" w:sz="12" w:space="0" w:color="000000"/>
            </w:tcBorders>
            <w:shd w:val="clear" w:color="auto" w:fill="737373"/>
          </w:tcPr>
          <w:p w14:paraId="3A30B344" w14:textId="77777777" w:rsidR="009021A9" w:rsidRPr="004B5AF4" w:rsidRDefault="00666B3A">
            <w:pPr>
              <w:jc w:val="center"/>
            </w:pPr>
            <w:r w:rsidRPr="004B5AF4">
              <w:rPr>
                <w:b/>
                <w:sz w:val="20"/>
                <w:szCs w:val="20"/>
              </w:rPr>
              <w:t>COMPETENCE</w:t>
            </w:r>
          </w:p>
        </w:tc>
        <w:tc>
          <w:tcPr>
            <w:tcW w:w="2340" w:type="dxa"/>
            <w:tcBorders>
              <w:left w:val="single" w:sz="12" w:space="0" w:color="000000"/>
              <w:bottom w:val="single" w:sz="12" w:space="0" w:color="000000"/>
              <w:right w:val="single" w:sz="12" w:space="0" w:color="000000"/>
            </w:tcBorders>
            <w:shd w:val="clear" w:color="auto" w:fill="737373"/>
          </w:tcPr>
          <w:p w14:paraId="4F46E29C" w14:textId="77777777" w:rsidR="009021A9" w:rsidRPr="004B5AF4" w:rsidRDefault="00666B3A">
            <w:pPr>
              <w:jc w:val="center"/>
            </w:pPr>
            <w:r w:rsidRPr="004B5AF4">
              <w:rPr>
                <w:b/>
                <w:sz w:val="20"/>
                <w:szCs w:val="20"/>
              </w:rPr>
              <w:t>DEMONSTRATION</w:t>
            </w:r>
          </w:p>
          <w:p w14:paraId="45A5DAF5" w14:textId="77777777" w:rsidR="009021A9" w:rsidRPr="004B5AF4" w:rsidRDefault="00666B3A">
            <w:pPr>
              <w:jc w:val="center"/>
            </w:pPr>
            <w:r w:rsidRPr="004B5AF4">
              <w:rPr>
                <w:b/>
                <w:sz w:val="20"/>
                <w:szCs w:val="20"/>
              </w:rPr>
              <w:t>PRACTICE</w:t>
            </w:r>
          </w:p>
        </w:tc>
        <w:tc>
          <w:tcPr>
            <w:tcW w:w="2580" w:type="dxa"/>
            <w:tcBorders>
              <w:left w:val="single" w:sz="12" w:space="0" w:color="000000"/>
              <w:bottom w:val="single" w:sz="12" w:space="0" w:color="000000"/>
              <w:right w:val="single" w:sz="12" w:space="0" w:color="000000"/>
            </w:tcBorders>
            <w:shd w:val="clear" w:color="auto" w:fill="737373"/>
          </w:tcPr>
          <w:p w14:paraId="4FA95A6B" w14:textId="77777777" w:rsidR="009021A9" w:rsidRPr="004B5AF4" w:rsidRDefault="00666B3A">
            <w:pPr>
              <w:jc w:val="center"/>
            </w:pPr>
            <w:r w:rsidRPr="004B5AF4">
              <w:rPr>
                <w:b/>
                <w:sz w:val="20"/>
                <w:szCs w:val="20"/>
              </w:rPr>
              <w:t>DEMONSTRATION</w:t>
            </w:r>
          </w:p>
          <w:p w14:paraId="2DFA83EB" w14:textId="77777777" w:rsidR="009021A9" w:rsidRPr="004B5AF4" w:rsidRDefault="00666B3A">
            <w:pPr>
              <w:jc w:val="center"/>
            </w:pPr>
            <w:r w:rsidRPr="004B5AF4">
              <w:rPr>
                <w:b/>
                <w:sz w:val="20"/>
                <w:szCs w:val="20"/>
              </w:rPr>
              <w:t>ONLY</w:t>
            </w:r>
          </w:p>
        </w:tc>
        <w:tc>
          <w:tcPr>
            <w:tcW w:w="1110" w:type="dxa"/>
            <w:tcBorders>
              <w:left w:val="single" w:sz="12" w:space="0" w:color="000000"/>
              <w:bottom w:val="single" w:sz="12" w:space="0" w:color="000000"/>
              <w:right w:val="single" w:sz="12" w:space="0" w:color="000000"/>
            </w:tcBorders>
            <w:shd w:val="clear" w:color="auto" w:fill="737373"/>
          </w:tcPr>
          <w:p w14:paraId="089E24F6" w14:textId="77777777" w:rsidR="009021A9" w:rsidRPr="004B5AF4" w:rsidRDefault="00666B3A">
            <w:pPr>
              <w:jc w:val="center"/>
            </w:pPr>
            <w:r w:rsidRPr="004B5AF4">
              <w:rPr>
                <w:b/>
                <w:sz w:val="16"/>
                <w:szCs w:val="16"/>
              </w:rPr>
              <w:t>LECTURE ONLY/WRITTEN EXAM</w:t>
            </w:r>
          </w:p>
        </w:tc>
      </w:tr>
      <w:tr w:rsidR="009021A9" w:rsidRPr="004B5AF4" w14:paraId="08AF76E8" w14:textId="77777777">
        <w:tc>
          <w:tcPr>
            <w:tcW w:w="2880" w:type="dxa"/>
            <w:tcBorders>
              <w:top w:val="single" w:sz="12" w:space="0" w:color="000000"/>
              <w:left w:val="single" w:sz="12" w:space="0" w:color="000000"/>
              <w:bottom w:val="single" w:sz="12" w:space="0" w:color="000000"/>
              <w:right w:val="nil"/>
            </w:tcBorders>
            <w:shd w:val="clear" w:color="auto" w:fill="CCCCCC"/>
          </w:tcPr>
          <w:p w14:paraId="6127E3D0" w14:textId="77777777" w:rsidR="009021A9" w:rsidRPr="004B5AF4" w:rsidRDefault="00666B3A">
            <w:pPr>
              <w:jc w:val="center"/>
            </w:pPr>
            <w:r w:rsidRPr="004B5AF4">
              <w:rPr>
                <w:b/>
              </w:rPr>
              <w:t>ELECTROTHERAPY</w:t>
            </w:r>
          </w:p>
        </w:tc>
        <w:tc>
          <w:tcPr>
            <w:tcW w:w="1800" w:type="dxa"/>
            <w:tcBorders>
              <w:top w:val="single" w:sz="12" w:space="0" w:color="000000"/>
              <w:left w:val="nil"/>
              <w:bottom w:val="single" w:sz="12" w:space="0" w:color="000000"/>
              <w:right w:val="nil"/>
            </w:tcBorders>
            <w:shd w:val="clear" w:color="auto" w:fill="CCCCCC"/>
          </w:tcPr>
          <w:p w14:paraId="4671AF1F" w14:textId="77777777" w:rsidR="009021A9" w:rsidRPr="004B5AF4" w:rsidRDefault="009021A9">
            <w:pPr>
              <w:jc w:val="center"/>
            </w:pPr>
          </w:p>
        </w:tc>
        <w:tc>
          <w:tcPr>
            <w:tcW w:w="2340" w:type="dxa"/>
            <w:tcBorders>
              <w:top w:val="single" w:sz="12" w:space="0" w:color="000000"/>
              <w:left w:val="nil"/>
              <w:bottom w:val="single" w:sz="12" w:space="0" w:color="000000"/>
              <w:right w:val="nil"/>
            </w:tcBorders>
            <w:shd w:val="clear" w:color="auto" w:fill="CCCCCC"/>
          </w:tcPr>
          <w:p w14:paraId="4549F8B5"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7F7AADCC"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7DB604B1" w14:textId="77777777" w:rsidR="009021A9" w:rsidRPr="004B5AF4" w:rsidRDefault="009021A9">
            <w:pPr>
              <w:jc w:val="center"/>
            </w:pPr>
          </w:p>
        </w:tc>
      </w:tr>
      <w:tr w:rsidR="009021A9" w:rsidRPr="004B5AF4" w14:paraId="24C32968" w14:textId="77777777">
        <w:tc>
          <w:tcPr>
            <w:tcW w:w="2880" w:type="dxa"/>
            <w:tcBorders>
              <w:top w:val="single" w:sz="12" w:space="0" w:color="000000"/>
            </w:tcBorders>
          </w:tcPr>
          <w:p w14:paraId="4A881687" w14:textId="77777777" w:rsidR="009021A9" w:rsidRPr="004B5AF4" w:rsidRDefault="00666B3A">
            <w:r w:rsidRPr="004B5AF4">
              <w:t xml:space="preserve">NMES                          </w:t>
            </w:r>
          </w:p>
        </w:tc>
        <w:tc>
          <w:tcPr>
            <w:tcW w:w="1800" w:type="dxa"/>
            <w:tcBorders>
              <w:top w:val="single" w:sz="12" w:space="0" w:color="000000"/>
            </w:tcBorders>
          </w:tcPr>
          <w:p w14:paraId="61863D7F" w14:textId="77777777" w:rsidR="009021A9" w:rsidRPr="004B5AF4" w:rsidRDefault="00666B3A">
            <w:pPr>
              <w:jc w:val="center"/>
            </w:pPr>
            <w:r w:rsidRPr="004B5AF4">
              <w:t>X</w:t>
            </w:r>
          </w:p>
        </w:tc>
        <w:tc>
          <w:tcPr>
            <w:tcW w:w="2340" w:type="dxa"/>
            <w:tcBorders>
              <w:top w:val="single" w:sz="12" w:space="0" w:color="000000"/>
            </w:tcBorders>
          </w:tcPr>
          <w:p w14:paraId="227D7A43" w14:textId="77777777" w:rsidR="009021A9" w:rsidRPr="004B5AF4" w:rsidRDefault="009021A9">
            <w:pPr>
              <w:jc w:val="center"/>
            </w:pPr>
          </w:p>
        </w:tc>
        <w:tc>
          <w:tcPr>
            <w:tcW w:w="2580" w:type="dxa"/>
            <w:tcBorders>
              <w:top w:val="single" w:sz="12" w:space="0" w:color="000000"/>
            </w:tcBorders>
          </w:tcPr>
          <w:p w14:paraId="0AC2E156" w14:textId="77777777" w:rsidR="009021A9" w:rsidRPr="004B5AF4" w:rsidRDefault="009021A9">
            <w:pPr>
              <w:jc w:val="center"/>
            </w:pPr>
          </w:p>
        </w:tc>
        <w:tc>
          <w:tcPr>
            <w:tcW w:w="1110" w:type="dxa"/>
            <w:tcBorders>
              <w:top w:val="single" w:sz="12" w:space="0" w:color="000000"/>
            </w:tcBorders>
          </w:tcPr>
          <w:p w14:paraId="2F807A44" w14:textId="77777777" w:rsidR="009021A9" w:rsidRPr="004B5AF4" w:rsidRDefault="009021A9">
            <w:pPr>
              <w:jc w:val="center"/>
            </w:pPr>
          </w:p>
        </w:tc>
      </w:tr>
      <w:tr w:rsidR="009021A9" w:rsidRPr="004B5AF4" w14:paraId="6EAB853A" w14:textId="77777777">
        <w:tc>
          <w:tcPr>
            <w:tcW w:w="2880" w:type="dxa"/>
          </w:tcPr>
          <w:p w14:paraId="66D1C74E" w14:textId="77777777" w:rsidR="009021A9" w:rsidRPr="004B5AF4" w:rsidRDefault="00666B3A">
            <w:r w:rsidRPr="004B5AF4">
              <w:t xml:space="preserve">Iontophoresis                </w:t>
            </w:r>
          </w:p>
        </w:tc>
        <w:tc>
          <w:tcPr>
            <w:tcW w:w="1800" w:type="dxa"/>
          </w:tcPr>
          <w:p w14:paraId="0AEEB8B1" w14:textId="77777777" w:rsidR="009021A9" w:rsidRPr="004B5AF4" w:rsidRDefault="00666B3A">
            <w:pPr>
              <w:jc w:val="center"/>
            </w:pPr>
            <w:r w:rsidRPr="004B5AF4">
              <w:t>X</w:t>
            </w:r>
          </w:p>
        </w:tc>
        <w:tc>
          <w:tcPr>
            <w:tcW w:w="2340" w:type="dxa"/>
          </w:tcPr>
          <w:p w14:paraId="1599A875" w14:textId="77777777" w:rsidR="009021A9" w:rsidRPr="004B5AF4" w:rsidRDefault="009021A9">
            <w:pPr>
              <w:jc w:val="center"/>
            </w:pPr>
          </w:p>
        </w:tc>
        <w:tc>
          <w:tcPr>
            <w:tcW w:w="2580" w:type="dxa"/>
          </w:tcPr>
          <w:p w14:paraId="28134476" w14:textId="77777777" w:rsidR="009021A9" w:rsidRPr="004B5AF4" w:rsidRDefault="009021A9">
            <w:pPr>
              <w:jc w:val="center"/>
            </w:pPr>
          </w:p>
        </w:tc>
        <w:tc>
          <w:tcPr>
            <w:tcW w:w="1110" w:type="dxa"/>
          </w:tcPr>
          <w:p w14:paraId="4CDB6EAC" w14:textId="77777777" w:rsidR="009021A9" w:rsidRPr="004B5AF4" w:rsidRDefault="009021A9">
            <w:pPr>
              <w:jc w:val="center"/>
            </w:pPr>
          </w:p>
        </w:tc>
      </w:tr>
      <w:tr w:rsidR="009021A9" w:rsidRPr="004B5AF4" w14:paraId="1F74C720" w14:textId="77777777">
        <w:tc>
          <w:tcPr>
            <w:tcW w:w="2880" w:type="dxa"/>
          </w:tcPr>
          <w:p w14:paraId="7AA91A18" w14:textId="77777777" w:rsidR="009021A9" w:rsidRPr="004B5AF4" w:rsidRDefault="00666B3A">
            <w:r w:rsidRPr="004B5AF4">
              <w:t xml:space="preserve">Interferential                 </w:t>
            </w:r>
          </w:p>
        </w:tc>
        <w:tc>
          <w:tcPr>
            <w:tcW w:w="1800" w:type="dxa"/>
          </w:tcPr>
          <w:p w14:paraId="68CB9E51" w14:textId="77777777" w:rsidR="009021A9" w:rsidRPr="004B5AF4" w:rsidRDefault="00666B3A">
            <w:pPr>
              <w:jc w:val="center"/>
            </w:pPr>
            <w:r w:rsidRPr="004B5AF4">
              <w:t>X</w:t>
            </w:r>
          </w:p>
        </w:tc>
        <w:tc>
          <w:tcPr>
            <w:tcW w:w="2340" w:type="dxa"/>
          </w:tcPr>
          <w:p w14:paraId="78C59919" w14:textId="77777777" w:rsidR="009021A9" w:rsidRPr="004B5AF4" w:rsidRDefault="009021A9">
            <w:pPr>
              <w:jc w:val="center"/>
            </w:pPr>
          </w:p>
        </w:tc>
        <w:tc>
          <w:tcPr>
            <w:tcW w:w="2580" w:type="dxa"/>
          </w:tcPr>
          <w:p w14:paraId="281EC7BA" w14:textId="77777777" w:rsidR="009021A9" w:rsidRPr="004B5AF4" w:rsidRDefault="009021A9">
            <w:pPr>
              <w:jc w:val="center"/>
            </w:pPr>
          </w:p>
        </w:tc>
        <w:tc>
          <w:tcPr>
            <w:tcW w:w="1110" w:type="dxa"/>
          </w:tcPr>
          <w:p w14:paraId="3488DA39" w14:textId="77777777" w:rsidR="009021A9" w:rsidRPr="004B5AF4" w:rsidRDefault="009021A9">
            <w:pPr>
              <w:jc w:val="center"/>
            </w:pPr>
          </w:p>
        </w:tc>
      </w:tr>
      <w:tr w:rsidR="009021A9" w:rsidRPr="004B5AF4" w14:paraId="43E3FE62" w14:textId="77777777">
        <w:tc>
          <w:tcPr>
            <w:tcW w:w="2880" w:type="dxa"/>
          </w:tcPr>
          <w:p w14:paraId="557ABC4C" w14:textId="77777777" w:rsidR="009021A9" w:rsidRPr="004B5AF4" w:rsidRDefault="00666B3A">
            <w:r w:rsidRPr="004B5AF4">
              <w:t xml:space="preserve">TENS                            </w:t>
            </w:r>
          </w:p>
        </w:tc>
        <w:tc>
          <w:tcPr>
            <w:tcW w:w="1800" w:type="dxa"/>
          </w:tcPr>
          <w:p w14:paraId="745DDC67" w14:textId="77777777" w:rsidR="009021A9" w:rsidRPr="004B5AF4" w:rsidRDefault="00666B3A">
            <w:pPr>
              <w:jc w:val="center"/>
            </w:pPr>
            <w:r w:rsidRPr="004B5AF4">
              <w:t>X</w:t>
            </w:r>
          </w:p>
        </w:tc>
        <w:tc>
          <w:tcPr>
            <w:tcW w:w="2340" w:type="dxa"/>
          </w:tcPr>
          <w:p w14:paraId="3FE6EC5B" w14:textId="77777777" w:rsidR="009021A9" w:rsidRPr="004B5AF4" w:rsidRDefault="009021A9">
            <w:pPr>
              <w:jc w:val="center"/>
            </w:pPr>
          </w:p>
        </w:tc>
        <w:tc>
          <w:tcPr>
            <w:tcW w:w="2580" w:type="dxa"/>
          </w:tcPr>
          <w:p w14:paraId="517836EA" w14:textId="77777777" w:rsidR="009021A9" w:rsidRPr="004B5AF4" w:rsidRDefault="009021A9">
            <w:pPr>
              <w:jc w:val="center"/>
            </w:pPr>
          </w:p>
        </w:tc>
        <w:tc>
          <w:tcPr>
            <w:tcW w:w="1110" w:type="dxa"/>
          </w:tcPr>
          <w:p w14:paraId="35FB8F6F" w14:textId="77777777" w:rsidR="009021A9" w:rsidRPr="004B5AF4" w:rsidRDefault="009021A9">
            <w:pPr>
              <w:jc w:val="center"/>
            </w:pPr>
          </w:p>
        </w:tc>
      </w:tr>
      <w:tr w:rsidR="009021A9" w:rsidRPr="004B5AF4" w14:paraId="51845DA8" w14:textId="77777777">
        <w:tc>
          <w:tcPr>
            <w:tcW w:w="2880" w:type="dxa"/>
          </w:tcPr>
          <w:p w14:paraId="34553D02" w14:textId="77777777" w:rsidR="009021A9" w:rsidRPr="004B5AF4" w:rsidRDefault="00666B3A">
            <w:r w:rsidRPr="004B5AF4">
              <w:t xml:space="preserve">High Volt Galvanic      </w:t>
            </w:r>
          </w:p>
        </w:tc>
        <w:tc>
          <w:tcPr>
            <w:tcW w:w="1800" w:type="dxa"/>
          </w:tcPr>
          <w:p w14:paraId="1682419B" w14:textId="54922DEA" w:rsidR="009021A9" w:rsidRPr="004B5AF4" w:rsidRDefault="009021A9">
            <w:pPr>
              <w:jc w:val="center"/>
            </w:pPr>
          </w:p>
        </w:tc>
        <w:tc>
          <w:tcPr>
            <w:tcW w:w="2340" w:type="dxa"/>
          </w:tcPr>
          <w:p w14:paraId="2ADAAD6C" w14:textId="77777777" w:rsidR="009021A9" w:rsidRPr="004B5AF4" w:rsidRDefault="009021A9">
            <w:pPr>
              <w:jc w:val="center"/>
            </w:pPr>
          </w:p>
        </w:tc>
        <w:tc>
          <w:tcPr>
            <w:tcW w:w="2580" w:type="dxa"/>
          </w:tcPr>
          <w:p w14:paraId="7C4805C8" w14:textId="46CE8920" w:rsidR="009021A9" w:rsidRPr="004B5AF4" w:rsidRDefault="00957E4B">
            <w:pPr>
              <w:jc w:val="center"/>
            </w:pPr>
            <w:r w:rsidRPr="004B5AF4">
              <w:t>X</w:t>
            </w:r>
          </w:p>
        </w:tc>
        <w:tc>
          <w:tcPr>
            <w:tcW w:w="1110" w:type="dxa"/>
          </w:tcPr>
          <w:p w14:paraId="0A0076F1" w14:textId="77777777" w:rsidR="009021A9" w:rsidRPr="004B5AF4" w:rsidRDefault="009021A9">
            <w:pPr>
              <w:jc w:val="center"/>
            </w:pPr>
          </w:p>
        </w:tc>
      </w:tr>
      <w:tr w:rsidR="009021A9" w:rsidRPr="004B5AF4" w14:paraId="503F0A7A" w14:textId="77777777">
        <w:tc>
          <w:tcPr>
            <w:tcW w:w="2880" w:type="dxa"/>
          </w:tcPr>
          <w:p w14:paraId="2663A865" w14:textId="77777777" w:rsidR="009021A9" w:rsidRPr="004B5AF4" w:rsidRDefault="00666B3A">
            <w:r w:rsidRPr="004B5AF4">
              <w:t xml:space="preserve">Biofeedback                 </w:t>
            </w:r>
          </w:p>
        </w:tc>
        <w:tc>
          <w:tcPr>
            <w:tcW w:w="1800" w:type="dxa"/>
          </w:tcPr>
          <w:p w14:paraId="13B48C42" w14:textId="77777777" w:rsidR="009021A9" w:rsidRPr="004B5AF4" w:rsidRDefault="00666B3A">
            <w:pPr>
              <w:jc w:val="center"/>
            </w:pPr>
            <w:r w:rsidRPr="004B5AF4">
              <w:t>X</w:t>
            </w:r>
          </w:p>
        </w:tc>
        <w:tc>
          <w:tcPr>
            <w:tcW w:w="2340" w:type="dxa"/>
          </w:tcPr>
          <w:p w14:paraId="7F35D852" w14:textId="77777777" w:rsidR="009021A9" w:rsidRPr="004B5AF4" w:rsidRDefault="009021A9">
            <w:pPr>
              <w:jc w:val="center"/>
            </w:pPr>
          </w:p>
        </w:tc>
        <w:tc>
          <w:tcPr>
            <w:tcW w:w="2580" w:type="dxa"/>
          </w:tcPr>
          <w:p w14:paraId="3763309F" w14:textId="77777777" w:rsidR="009021A9" w:rsidRPr="004B5AF4" w:rsidRDefault="009021A9">
            <w:pPr>
              <w:jc w:val="center"/>
            </w:pPr>
          </w:p>
        </w:tc>
        <w:tc>
          <w:tcPr>
            <w:tcW w:w="1110" w:type="dxa"/>
          </w:tcPr>
          <w:p w14:paraId="075F7487" w14:textId="77777777" w:rsidR="009021A9" w:rsidRPr="004B5AF4" w:rsidRDefault="009021A9">
            <w:pPr>
              <w:jc w:val="center"/>
            </w:pPr>
          </w:p>
        </w:tc>
      </w:tr>
      <w:tr w:rsidR="009021A9" w:rsidRPr="004B5AF4" w14:paraId="72835E54" w14:textId="77777777">
        <w:tc>
          <w:tcPr>
            <w:tcW w:w="2880" w:type="dxa"/>
            <w:tcBorders>
              <w:bottom w:val="single" w:sz="12" w:space="0" w:color="000000"/>
            </w:tcBorders>
          </w:tcPr>
          <w:p w14:paraId="3E67778E" w14:textId="77777777" w:rsidR="009021A9" w:rsidRPr="004B5AF4" w:rsidRDefault="00666B3A">
            <w:r w:rsidRPr="004B5AF4">
              <w:t xml:space="preserve">Motor point </w:t>
            </w:r>
            <w:proofErr w:type="gramStart"/>
            <w:r w:rsidRPr="004B5AF4">
              <w:t>stim</w:t>
            </w:r>
            <w:proofErr w:type="gramEnd"/>
            <w:r w:rsidRPr="004B5AF4">
              <w:t xml:space="preserve">          </w:t>
            </w:r>
          </w:p>
        </w:tc>
        <w:tc>
          <w:tcPr>
            <w:tcW w:w="1800" w:type="dxa"/>
            <w:tcBorders>
              <w:bottom w:val="single" w:sz="12" w:space="0" w:color="000000"/>
            </w:tcBorders>
          </w:tcPr>
          <w:p w14:paraId="02E1E8A3" w14:textId="77777777" w:rsidR="009021A9" w:rsidRPr="004B5AF4" w:rsidRDefault="009021A9">
            <w:pPr>
              <w:jc w:val="center"/>
            </w:pPr>
          </w:p>
        </w:tc>
        <w:tc>
          <w:tcPr>
            <w:tcW w:w="2340" w:type="dxa"/>
            <w:tcBorders>
              <w:bottom w:val="single" w:sz="12" w:space="0" w:color="000000"/>
            </w:tcBorders>
          </w:tcPr>
          <w:p w14:paraId="59D6FC3B" w14:textId="77777777" w:rsidR="009021A9" w:rsidRPr="004B5AF4" w:rsidRDefault="009021A9">
            <w:pPr>
              <w:jc w:val="center"/>
            </w:pPr>
          </w:p>
        </w:tc>
        <w:tc>
          <w:tcPr>
            <w:tcW w:w="2580" w:type="dxa"/>
            <w:tcBorders>
              <w:bottom w:val="single" w:sz="12" w:space="0" w:color="000000"/>
            </w:tcBorders>
          </w:tcPr>
          <w:p w14:paraId="60576DCF" w14:textId="77777777" w:rsidR="009021A9" w:rsidRPr="004B5AF4" w:rsidRDefault="00666B3A">
            <w:pPr>
              <w:jc w:val="center"/>
            </w:pPr>
            <w:r w:rsidRPr="004B5AF4">
              <w:t>X</w:t>
            </w:r>
          </w:p>
        </w:tc>
        <w:tc>
          <w:tcPr>
            <w:tcW w:w="1110" w:type="dxa"/>
            <w:tcBorders>
              <w:bottom w:val="single" w:sz="12" w:space="0" w:color="000000"/>
            </w:tcBorders>
          </w:tcPr>
          <w:p w14:paraId="579E86A9" w14:textId="77777777" w:rsidR="009021A9" w:rsidRPr="004B5AF4" w:rsidRDefault="009021A9">
            <w:pPr>
              <w:jc w:val="center"/>
            </w:pPr>
          </w:p>
        </w:tc>
      </w:tr>
      <w:tr w:rsidR="009021A9" w:rsidRPr="004B5AF4" w14:paraId="21D0E3BE" w14:textId="77777777">
        <w:tc>
          <w:tcPr>
            <w:tcW w:w="2880" w:type="dxa"/>
            <w:tcBorders>
              <w:top w:val="single" w:sz="12" w:space="0" w:color="000000"/>
              <w:left w:val="single" w:sz="12" w:space="0" w:color="000000"/>
              <w:bottom w:val="single" w:sz="12" w:space="0" w:color="000000"/>
              <w:right w:val="nil"/>
            </w:tcBorders>
            <w:shd w:val="clear" w:color="auto" w:fill="CCCCCC"/>
          </w:tcPr>
          <w:p w14:paraId="436B28FD" w14:textId="77777777" w:rsidR="009021A9" w:rsidRPr="004B5AF4" w:rsidRDefault="00666B3A">
            <w:pPr>
              <w:jc w:val="center"/>
            </w:pPr>
            <w:r w:rsidRPr="004B5AF4">
              <w:rPr>
                <w:b/>
              </w:rPr>
              <w:t>MASSAGE – UE, LE, SPINE</w:t>
            </w:r>
          </w:p>
        </w:tc>
        <w:tc>
          <w:tcPr>
            <w:tcW w:w="1800" w:type="dxa"/>
            <w:tcBorders>
              <w:top w:val="single" w:sz="12" w:space="0" w:color="000000"/>
              <w:left w:val="nil"/>
              <w:bottom w:val="single" w:sz="12" w:space="0" w:color="000000"/>
              <w:right w:val="nil"/>
            </w:tcBorders>
            <w:shd w:val="clear" w:color="auto" w:fill="CCCCCC"/>
          </w:tcPr>
          <w:p w14:paraId="5AB1DA55" w14:textId="77777777" w:rsidR="009021A9" w:rsidRPr="004B5AF4" w:rsidRDefault="009021A9">
            <w:pPr>
              <w:jc w:val="center"/>
            </w:pPr>
          </w:p>
        </w:tc>
        <w:tc>
          <w:tcPr>
            <w:tcW w:w="2340" w:type="dxa"/>
            <w:tcBorders>
              <w:top w:val="single" w:sz="12" w:space="0" w:color="000000"/>
              <w:left w:val="nil"/>
              <w:bottom w:val="single" w:sz="12" w:space="0" w:color="000000"/>
              <w:right w:val="nil"/>
            </w:tcBorders>
            <w:shd w:val="clear" w:color="auto" w:fill="CCCCCC"/>
          </w:tcPr>
          <w:p w14:paraId="3E48B971"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3C6EC9A6"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74FE5898" w14:textId="77777777" w:rsidR="009021A9" w:rsidRPr="004B5AF4" w:rsidRDefault="009021A9">
            <w:pPr>
              <w:jc w:val="center"/>
            </w:pPr>
          </w:p>
        </w:tc>
      </w:tr>
      <w:tr w:rsidR="009021A9" w:rsidRPr="004B5AF4" w14:paraId="691389EA" w14:textId="77777777">
        <w:tc>
          <w:tcPr>
            <w:tcW w:w="2880" w:type="dxa"/>
            <w:tcBorders>
              <w:top w:val="single" w:sz="12" w:space="0" w:color="000000"/>
            </w:tcBorders>
          </w:tcPr>
          <w:p w14:paraId="04812AB6" w14:textId="77777777" w:rsidR="009021A9" w:rsidRPr="004B5AF4" w:rsidRDefault="00666B3A">
            <w:r w:rsidRPr="004B5AF4">
              <w:t xml:space="preserve">Effleurage                     </w:t>
            </w:r>
          </w:p>
        </w:tc>
        <w:tc>
          <w:tcPr>
            <w:tcW w:w="1800" w:type="dxa"/>
            <w:tcBorders>
              <w:top w:val="single" w:sz="12" w:space="0" w:color="000000"/>
            </w:tcBorders>
          </w:tcPr>
          <w:p w14:paraId="4ABAF869" w14:textId="77777777" w:rsidR="009021A9" w:rsidRPr="004B5AF4" w:rsidRDefault="00666B3A">
            <w:pPr>
              <w:jc w:val="center"/>
            </w:pPr>
            <w:r w:rsidRPr="004B5AF4">
              <w:t>X</w:t>
            </w:r>
          </w:p>
        </w:tc>
        <w:tc>
          <w:tcPr>
            <w:tcW w:w="2340" w:type="dxa"/>
            <w:tcBorders>
              <w:top w:val="single" w:sz="12" w:space="0" w:color="000000"/>
            </w:tcBorders>
          </w:tcPr>
          <w:p w14:paraId="4D167257" w14:textId="77777777" w:rsidR="009021A9" w:rsidRPr="004B5AF4" w:rsidRDefault="009021A9">
            <w:pPr>
              <w:jc w:val="center"/>
            </w:pPr>
          </w:p>
        </w:tc>
        <w:tc>
          <w:tcPr>
            <w:tcW w:w="2580" w:type="dxa"/>
            <w:tcBorders>
              <w:top w:val="single" w:sz="12" w:space="0" w:color="000000"/>
            </w:tcBorders>
          </w:tcPr>
          <w:p w14:paraId="55F11FDA" w14:textId="77777777" w:rsidR="009021A9" w:rsidRPr="004B5AF4" w:rsidRDefault="009021A9">
            <w:pPr>
              <w:jc w:val="center"/>
            </w:pPr>
          </w:p>
        </w:tc>
        <w:tc>
          <w:tcPr>
            <w:tcW w:w="1110" w:type="dxa"/>
            <w:tcBorders>
              <w:top w:val="single" w:sz="12" w:space="0" w:color="000000"/>
            </w:tcBorders>
          </w:tcPr>
          <w:p w14:paraId="565D180E" w14:textId="77777777" w:rsidR="009021A9" w:rsidRPr="004B5AF4" w:rsidRDefault="009021A9">
            <w:pPr>
              <w:jc w:val="center"/>
            </w:pPr>
          </w:p>
        </w:tc>
      </w:tr>
      <w:tr w:rsidR="009021A9" w:rsidRPr="004B5AF4" w14:paraId="1AF27BF6" w14:textId="77777777">
        <w:tc>
          <w:tcPr>
            <w:tcW w:w="2880" w:type="dxa"/>
          </w:tcPr>
          <w:p w14:paraId="4B2EC47F" w14:textId="77777777" w:rsidR="009021A9" w:rsidRPr="004B5AF4" w:rsidRDefault="00666B3A">
            <w:r w:rsidRPr="004B5AF4">
              <w:t xml:space="preserve">Petrissage                      </w:t>
            </w:r>
          </w:p>
        </w:tc>
        <w:tc>
          <w:tcPr>
            <w:tcW w:w="1800" w:type="dxa"/>
          </w:tcPr>
          <w:p w14:paraId="3B35D2BB" w14:textId="77777777" w:rsidR="009021A9" w:rsidRPr="004B5AF4" w:rsidRDefault="00666B3A">
            <w:pPr>
              <w:jc w:val="center"/>
            </w:pPr>
            <w:r w:rsidRPr="004B5AF4">
              <w:t>X</w:t>
            </w:r>
          </w:p>
        </w:tc>
        <w:tc>
          <w:tcPr>
            <w:tcW w:w="2340" w:type="dxa"/>
          </w:tcPr>
          <w:p w14:paraId="1B10305E" w14:textId="77777777" w:rsidR="009021A9" w:rsidRPr="004B5AF4" w:rsidRDefault="009021A9">
            <w:pPr>
              <w:jc w:val="center"/>
            </w:pPr>
          </w:p>
        </w:tc>
        <w:tc>
          <w:tcPr>
            <w:tcW w:w="2580" w:type="dxa"/>
          </w:tcPr>
          <w:p w14:paraId="01F7AB23" w14:textId="77777777" w:rsidR="009021A9" w:rsidRPr="004B5AF4" w:rsidRDefault="009021A9">
            <w:pPr>
              <w:jc w:val="center"/>
            </w:pPr>
          </w:p>
        </w:tc>
        <w:tc>
          <w:tcPr>
            <w:tcW w:w="1110" w:type="dxa"/>
          </w:tcPr>
          <w:p w14:paraId="095B25FB" w14:textId="77777777" w:rsidR="009021A9" w:rsidRPr="004B5AF4" w:rsidRDefault="009021A9">
            <w:pPr>
              <w:jc w:val="center"/>
            </w:pPr>
          </w:p>
        </w:tc>
      </w:tr>
      <w:tr w:rsidR="009021A9" w:rsidRPr="004B5AF4" w14:paraId="39ECE082" w14:textId="77777777">
        <w:tc>
          <w:tcPr>
            <w:tcW w:w="2880" w:type="dxa"/>
          </w:tcPr>
          <w:p w14:paraId="21362660" w14:textId="77777777" w:rsidR="009021A9" w:rsidRPr="004B5AF4" w:rsidRDefault="00666B3A">
            <w:r w:rsidRPr="004B5AF4">
              <w:t xml:space="preserve">Friction                         </w:t>
            </w:r>
          </w:p>
        </w:tc>
        <w:tc>
          <w:tcPr>
            <w:tcW w:w="1800" w:type="dxa"/>
          </w:tcPr>
          <w:p w14:paraId="4A7CC0FA" w14:textId="77777777" w:rsidR="009021A9" w:rsidRPr="004B5AF4" w:rsidRDefault="00666B3A">
            <w:pPr>
              <w:jc w:val="center"/>
            </w:pPr>
            <w:r w:rsidRPr="004B5AF4">
              <w:t>X</w:t>
            </w:r>
          </w:p>
        </w:tc>
        <w:tc>
          <w:tcPr>
            <w:tcW w:w="2340" w:type="dxa"/>
          </w:tcPr>
          <w:p w14:paraId="3165F6E2" w14:textId="77777777" w:rsidR="009021A9" w:rsidRPr="004B5AF4" w:rsidRDefault="009021A9">
            <w:pPr>
              <w:jc w:val="center"/>
            </w:pPr>
          </w:p>
        </w:tc>
        <w:tc>
          <w:tcPr>
            <w:tcW w:w="2580" w:type="dxa"/>
          </w:tcPr>
          <w:p w14:paraId="19DECF03" w14:textId="77777777" w:rsidR="009021A9" w:rsidRPr="004B5AF4" w:rsidRDefault="009021A9">
            <w:pPr>
              <w:jc w:val="center"/>
            </w:pPr>
          </w:p>
        </w:tc>
        <w:tc>
          <w:tcPr>
            <w:tcW w:w="1110" w:type="dxa"/>
          </w:tcPr>
          <w:p w14:paraId="2CCB82BF" w14:textId="77777777" w:rsidR="009021A9" w:rsidRPr="004B5AF4" w:rsidRDefault="009021A9">
            <w:pPr>
              <w:jc w:val="center"/>
            </w:pPr>
          </w:p>
        </w:tc>
      </w:tr>
      <w:tr w:rsidR="009021A9" w:rsidRPr="004B5AF4" w14:paraId="51FEE185" w14:textId="77777777">
        <w:tc>
          <w:tcPr>
            <w:tcW w:w="2880" w:type="dxa"/>
          </w:tcPr>
          <w:p w14:paraId="15A881CC" w14:textId="77777777" w:rsidR="009021A9" w:rsidRPr="004B5AF4" w:rsidRDefault="00666B3A">
            <w:r w:rsidRPr="004B5AF4">
              <w:t xml:space="preserve">Tapotement                   </w:t>
            </w:r>
          </w:p>
        </w:tc>
        <w:tc>
          <w:tcPr>
            <w:tcW w:w="1800" w:type="dxa"/>
          </w:tcPr>
          <w:p w14:paraId="76155012" w14:textId="77777777" w:rsidR="009021A9" w:rsidRPr="004B5AF4" w:rsidRDefault="00666B3A">
            <w:pPr>
              <w:jc w:val="center"/>
            </w:pPr>
            <w:r w:rsidRPr="004B5AF4">
              <w:t>X</w:t>
            </w:r>
          </w:p>
        </w:tc>
        <w:tc>
          <w:tcPr>
            <w:tcW w:w="2340" w:type="dxa"/>
          </w:tcPr>
          <w:p w14:paraId="17C12D97" w14:textId="77777777" w:rsidR="009021A9" w:rsidRPr="004B5AF4" w:rsidRDefault="009021A9">
            <w:pPr>
              <w:jc w:val="center"/>
            </w:pPr>
          </w:p>
        </w:tc>
        <w:tc>
          <w:tcPr>
            <w:tcW w:w="2580" w:type="dxa"/>
          </w:tcPr>
          <w:p w14:paraId="5A325083" w14:textId="77777777" w:rsidR="009021A9" w:rsidRPr="004B5AF4" w:rsidRDefault="009021A9">
            <w:pPr>
              <w:jc w:val="center"/>
            </w:pPr>
          </w:p>
        </w:tc>
        <w:tc>
          <w:tcPr>
            <w:tcW w:w="1110" w:type="dxa"/>
          </w:tcPr>
          <w:p w14:paraId="7203BB18" w14:textId="77777777" w:rsidR="009021A9" w:rsidRPr="004B5AF4" w:rsidRDefault="009021A9">
            <w:pPr>
              <w:jc w:val="center"/>
            </w:pPr>
          </w:p>
        </w:tc>
      </w:tr>
      <w:tr w:rsidR="009021A9" w:rsidRPr="004B5AF4" w14:paraId="7A384170" w14:textId="77777777">
        <w:tc>
          <w:tcPr>
            <w:tcW w:w="2880" w:type="dxa"/>
            <w:tcBorders>
              <w:bottom w:val="single" w:sz="12" w:space="0" w:color="000000"/>
            </w:tcBorders>
          </w:tcPr>
          <w:p w14:paraId="2C4627F8" w14:textId="77777777" w:rsidR="009021A9" w:rsidRPr="004B5AF4" w:rsidRDefault="00666B3A">
            <w:r w:rsidRPr="004B5AF4">
              <w:t xml:space="preserve">Soft tissue                     </w:t>
            </w:r>
          </w:p>
        </w:tc>
        <w:tc>
          <w:tcPr>
            <w:tcW w:w="1800" w:type="dxa"/>
            <w:tcBorders>
              <w:bottom w:val="single" w:sz="12" w:space="0" w:color="000000"/>
            </w:tcBorders>
          </w:tcPr>
          <w:p w14:paraId="2B3059C8" w14:textId="77777777" w:rsidR="009021A9" w:rsidRPr="004B5AF4" w:rsidRDefault="00666B3A">
            <w:pPr>
              <w:jc w:val="center"/>
            </w:pPr>
            <w:r w:rsidRPr="004B5AF4">
              <w:t>X</w:t>
            </w:r>
          </w:p>
        </w:tc>
        <w:tc>
          <w:tcPr>
            <w:tcW w:w="2340" w:type="dxa"/>
            <w:tcBorders>
              <w:bottom w:val="single" w:sz="12" w:space="0" w:color="000000"/>
            </w:tcBorders>
          </w:tcPr>
          <w:p w14:paraId="315D615E" w14:textId="77777777" w:rsidR="009021A9" w:rsidRPr="004B5AF4" w:rsidRDefault="009021A9">
            <w:pPr>
              <w:jc w:val="center"/>
            </w:pPr>
          </w:p>
        </w:tc>
        <w:tc>
          <w:tcPr>
            <w:tcW w:w="2580" w:type="dxa"/>
            <w:tcBorders>
              <w:bottom w:val="single" w:sz="12" w:space="0" w:color="000000"/>
            </w:tcBorders>
          </w:tcPr>
          <w:p w14:paraId="339BE7B3" w14:textId="77777777" w:rsidR="009021A9" w:rsidRPr="004B5AF4" w:rsidRDefault="009021A9">
            <w:pPr>
              <w:jc w:val="center"/>
            </w:pPr>
          </w:p>
        </w:tc>
        <w:tc>
          <w:tcPr>
            <w:tcW w:w="1110" w:type="dxa"/>
            <w:tcBorders>
              <w:bottom w:val="single" w:sz="12" w:space="0" w:color="000000"/>
            </w:tcBorders>
          </w:tcPr>
          <w:p w14:paraId="1D99066B" w14:textId="77777777" w:rsidR="009021A9" w:rsidRPr="004B5AF4" w:rsidRDefault="009021A9">
            <w:pPr>
              <w:jc w:val="center"/>
            </w:pPr>
          </w:p>
        </w:tc>
      </w:tr>
      <w:tr w:rsidR="009021A9" w:rsidRPr="004B5AF4" w14:paraId="57743313" w14:textId="77777777">
        <w:tc>
          <w:tcPr>
            <w:tcW w:w="2880" w:type="dxa"/>
            <w:tcBorders>
              <w:top w:val="single" w:sz="12" w:space="0" w:color="000000"/>
              <w:left w:val="single" w:sz="12" w:space="0" w:color="000000"/>
              <w:bottom w:val="single" w:sz="12" w:space="0" w:color="000000"/>
              <w:right w:val="nil"/>
            </w:tcBorders>
            <w:shd w:val="clear" w:color="auto" w:fill="CCCCCC"/>
          </w:tcPr>
          <w:p w14:paraId="41D5891E" w14:textId="77777777" w:rsidR="009021A9" w:rsidRPr="004B5AF4" w:rsidRDefault="00666B3A">
            <w:pPr>
              <w:jc w:val="center"/>
            </w:pPr>
            <w:r w:rsidRPr="004B5AF4">
              <w:rPr>
                <w:b/>
              </w:rPr>
              <w:t>WOUND CARE</w:t>
            </w:r>
          </w:p>
        </w:tc>
        <w:tc>
          <w:tcPr>
            <w:tcW w:w="1800" w:type="dxa"/>
            <w:tcBorders>
              <w:top w:val="single" w:sz="12" w:space="0" w:color="000000"/>
              <w:left w:val="nil"/>
              <w:bottom w:val="single" w:sz="12" w:space="0" w:color="000000"/>
              <w:right w:val="nil"/>
            </w:tcBorders>
            <w:shd w:val="clear" w:color="auto" w:fill="CCCCCC"/>
          </w:tcPr>
          <w:p w14:paraId="6DEDFA65" w14:textId="77777777" w:rsidR="009021A9" w:rsidRPr="004B5AF4" w:rsidRDefault="009021A9">
            <w:pPr>
              <w:jc w:val="center"/>
            </w:pPr>
          </w:p>
        </w:tc>
        <w:tc>
          <w:tcPr>
            <w:tcW w:w="2340" w:type="dxa"/>
            <w:tcBorders>
              <w:top w:val="single" w:sz="12" w:space="0" w:color="000000"/>
              <w:left w:val="nil"/>
              <w:bottom w:val="single" w:sz="12" w:space="0" w:color="000000"/>
              <w:right w:val="nil"/>
            </w:tcBorders>
            <w:shd w:val="clear" w:color="auto" w:fill="CCCCCC"/>
          </w:tcPr>
          <w:p w14:paraId="10FD4DBD"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0C934B6A"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5B11012F" w14:textId="77777777" w:rsidR="009021A9" w:rsidRPr="004B5AF4" w:rsidRDefault="009021A9">
            <w:pPr>
              <w:jc w:val="center"/>
            </w:pPr>
          </w:p>
        </w:tc>
      </w:tr>
      <w:tr w:rsidR="009021A9" w:rsidRPr="004B5AF4" w14:paraId="52A23D8D" w14:textId="77777777">
        <w:tc>
          <w:tcPr>
            <w:tcW w:w="2880" w:type="dxa"/>
            <w:tcBorders>
              <w:top w:val="single" w:sz="12" w:space="0" w:color="000000"/>
              <w:bottom w:val="single" w:sz="4" w:space="0" w:color="000000"/>
            </w:tcBorders>
          </w:tcPr>
          <w:p w14:paraId="4CBDD6CE" w14:textId="77777777" w:rsidR="009021A9" w:rsidRPr="004B5AF4" w:rsidRDefault="00666B3A">
            <w:r w:rsidRPr="004B5AF4">
              <w:t xml:space="preserve">Application/removal of dressings                      </w:t>
            </w:r>
          </w:p>
        </w:tc>
        <w:tc>
          <w:tcPr>
            <w:tcW w:w="1800" w:type="dxa"/>
            <w:tcBorders>
              <w:top w:val="single" w:sz="12" w:space="0" w:color="000000"/>
              <w:bottom w:val="single" w:sz="4" w:space="0" w:color="000000"/>
            </w:tcBorders>
          </w:tcPr>
          <w:p w14:paraId="5FD1C452" w14:textId="77777777" w:rsidR="009021A9" w:rsidRPr="004B5AF4" w:rsidRDefault="00666B3A">
            <w:pPr>
              <w:jc w:val="center"/>
            </w:pPr>
            <w:r w:rsidRPr="004B5AF4">
              <w:t>X</w:t>
            </w:r>
          </w:p>
        </w:tc>
        <w:tc>
          <w:tcPr>
            <w:tcW w:w="2340" w:type="dxa"/>
            <w:tcBorders>
              <w:top w:val="single" w:sz="12" w:space="0" w:color="000000"/>
              <w:bottom w:val="single" w:sz="4" w:space="0" w:color="000000"/>
            </w:tcBorders>
          </w:tcPr>
          <w:p w14:paraId="19F9E104" w14:textId="77777777" w:rsidR="009021A9" w:rsidRPr="004B5AF4" w:rsidRDefault="009021A9">
            <w:pPr>
              <w:jc w:val="center"/>
            </w:pPr>
          </w:p>
        </w:tc>
        <w:tc>
          <w:tcPr>
            <w:tcW w:w="2580" w:type="dxa"/>
            <w:tcBorders>
              <w:top w:val="single" w:sz="12" w:space="0" w:color="000000"/>
              <w:bottom w:val="single" w:sz="4" w:space="0" w:color="000000"/>
            </w:tcBorders>
          </w:tcPr>
          <w:p w14:paraId="76765D55" w14:textId="77777777" w:rsidR="009021A9" w:rsidRPr="004B5AF4" w:rsidRDefault="009021A9">
            <w:pPr>
              <w:jc w:val="center"/>
            </w:pPr>
          </w:p>
        </w:tc>
        <w:tc>
          <w:tcPr>
            <w:tcW w:w="1110" w:type="dxa"/>
            <w:tcBorders>
              <w:top w:val="single" w:sz="12" w:space="0" w:color="000000"/>
              <w:bottom w:val="single" w:sz="4" w:space="0" w:color="000000"/>
            </w:tcBorders>
          </w:tcPr>
          <w:p w14:paraId="708D2E40" w14:textId="77777777" w:rsidR="009021A9" w:rsidRPr="004B5AF4" w:rsidRDefault="009021A9">
            <w:pPr>
              <w:jc w:val="center"/>
            </w:pPr>
          </w:p>
        </w:tc>
      </w:tr>
      <w:tr w:rsidR="009021A9" w:rsidRPr="004B5AF4" w14:paraId="0F55BC06" w14:textId="77777777">
        <w:trPr>
          <w:trHeight w:val="720"/>
        </w:trPr>
        <w:tc>
          <w:tcPr>
            <w:tcW w:w="2880" w:type="dxa"/>
            <w:tcBorders>
              <w:left w:val="single" w:sz="12" w:space="0" w:color="000000"/>
              <w:bottom w:val="single" w:sz="12" w:space="0" w:color="000000"/>
              <w:right w:val="single" w:sz="12" w:space="0" w:color="000000"/>
            </w:tcBorders>
            <w:shd w:val="clear" w:color="auto" w:fill="737373"/>
          </w:tcPr>
          <w:p w14:paraId="20ACCC41" w14:textId="77777777" w:rsidR="009021A9" w:rsidRPr="004B5AF4" w:rsidRDefault="00666B3A">
            <w:pPr>
              <w:jc w:val="center"/>
            </w:pPr>
            <w:r w:rsidRPr="004B5AF4">
              <w:rPr>
                <w:b/>
              </w:rPr>
              <w:lastRenderedPageBreak/>
              <w:t>SKILL</w:t>
            </w:r>
          </w:p>
        </w:tc>
        <w:tc>
          <w:tcPr>
            <w:tcW w:w="1800" w:type="dxa"/>
            <w:tcBorders>
              <w:left w:val="single" w:sz="12" w:space="0" w:color="000000"/>
              <w:bottom w:val="single" w:sz="12" w:space="0" w:color="000000"/>
              <w:right w:val="single" w:sz="12" w:space="0" w:color="000000"/>
            </w:tcBorders>
            <w:shd w:val="clear" w:color="auto" w:fill="737373"/>
          </w:tcPr>
          <w:p w14:paraId="7B16CF48" w14:textId="77777777" w:rsidR="009021A9" w:rsidRPr="004B5AF4" w:rsidRDefault="00666B3A">
            <w:pPr>
              <w:jc w:val="center"/>
            </w:pPr>
            <w:r w:rsidRPr="004B5AF4">
              <w:rPr>
                <w:b/>
                <w:sz w:val="20"/>
                <w:szCs w:val="20"/>
              </w:rPr>
              <w:t>COMPETENCE</w:t>
            </w:r>
          </w:p>
        </w:tc>
        <w:tc>
          <w:tcPr>
            <w:tcW w:w="2340" w:type="dxa"/>
            <w:tcBorders>
              <w:left w:val="single" w:sz="12" w:space="0" w:color="000000"/>
              <w:bottom w:val="single" w:sz="12" w:space="0" w:color="000000"/>
              <w:right w:val="single" w:sz="12" w:space="0" w:color="000000"/>
            </w:tcBorders>
            <w:shd w:val="clear" w:color="auto" w:fill="737373"/>
          </w:tcPr>
          <w:p w14:paraId="28D27B8C" w14:textId="77777777" w:rsidR="009021A9" w:rsidRPr="004B5AF4" w:rsidRDefault="00666B3A">
            <w:pPr>
              <w:jc w:val="center"/>
            </w:pPr>
            <w:r w:rsidRPr="004B5AF4">
              <w:rPr>
                <w:b/>
                <w:sz w:val="20"/>
                <w:szCs w:val="20"/>
              </w:rPr>
              <w:t>DEMONSTRATION</w:t>
            </w:r>
          </w:p>
          <w:p w14:paraId="4F8B098C" w14:textId="77777777" w:rsidR="009021A9" w:rsidRPr="004B5AF4" w:rsidRDefault="00666B3A">
            <w:pPr>
              <w:jc w:val="center"/>
            </w:pPr>
            <w:r w:rsidRPr="004B5AF4">
              <w:rPr>
                <w:b/>
                <w:sz w:val="20"/>
                <w:szCs w:val="20"/>
              </w:rPr>
              <w:t>PRACTICE</w:t>
            </w:r>
          </w:p>
        </w:tc>
        <w:tc>
          <w:tcPr>
            <w:tcW w:w="2580" w:type="dxa"/>
            <w:tcBorders>
              <w:left w:val="single" w:sz="12" w:space="0" w:color="000000"/>
              <w:bottom w:val="single" w:sz="12" w:space="0" w:color="000000"/>
              <w:right w:val="single" w:sz="12" w:space="0" w:color="000000"/>
            </w:tcBorders>
            <w:shd w:val="clear" w:color="auto" w:fill="737373"/>
          </w:tcPr>
          <w:p w14:paraId="5959E121" w14:textId="77777777" w:rsidR="009021A9" w:rsidRPr="004B5AF4" w:rsidRDefault="00666B3A">
            <w:pPr>
              <w:jc w:val="center"/>
            </w:pPr>
            <w:r w:rsidRPr="004B5AF4">
              <w:rPr>
                <w:b/>
                <w:sz w:val="20"/>
                <w:szCs w:val="20"/>
              </w:rPr>
              <w:t>DEMONSTRATION</w:t>
            </w:r>
          </w:p>
          <w:p w14:paraId="204228C7" w14:textId="77777777" w:rsidR="009021A9" w:rsidRPr="004B5AF4" w:rsidRDefault="00666B3A">
            <w:pPr>
              <w:jc w:val="center"/>
            </w:pPr>
            <w:r w:rsidRPr="004B5AF4">
              <w:rPr>
                <w:b/>
                <w:sz w:val="20"/>
                <w:szCs w:val="20"/>
              </w:rPr>
              <w:t>ONLY</w:t>
            </w:r>
          </w:p>
        </w:tc>
        <w:tc>
          <w:tcPr>
            <w:tcW w:w="1110" w:type="dxa"/>
            <w:tcBorders>
              <w:left w:val="single" w:sz="12" w:space="0" w:color="000000"/>
              <w:bottom w:val="single" w:sz="12" w:space="0" w:color="000000"/>
              <w:right w:val="single" w:sz="12" w:space="0" w:color="000000"/>
            </w:tcBorders>
            <w:shd w:val="clear" w:color="auto" w:fill="737373"/>
          </w:tcPr>
          <w:p w14:paraId="0BF3D3BC" w14:textId="77777777" w:rsidR="009021A9" w:rsidRPr="004B5AF4" w:rsidRDefault="00666B3A">
            <w:pPr>
              <w:jc w:val="center"/>
            </w:pPr>
            <w:r w:rsidRPr="004B5AF4">
              <w:rPr>
                <w:b/>
                <w:sz w:val="16"/>
                <w:szCs w:val="16"/>
              </w:rPr>
              <w:t>LECTURE ONLY/WRITTEN EXAM</w:t>
            </w:r>
          </w:p>
        </w:tc>
      </w:tr>
      <w:tr w:rsidR="009021A9" w:rsidRPr="004B5AF4" w14:paraId="0E2AFCCE" w14:textId="77777777">
        <w:trPr>
          <w:trHeight w:val="720"/>
        </w:trPr>
        <w:tc>
          <w:tcPr>
            <w:tcW w:w="2880" w:type="dxa"/>
            <w:tcBorders>
              <w:bottom w:val="single" w:sz="12" w:space="0" w:color="000000"/>
            </w:tcBorders>
          </w:tcPr>
          <w:p w14:paraId="37B282BA" w14:textId="77777777" w:rsidR="009021A9" w:rsidRPr="004B5AF4" w:rsidRDefault="00666B3A">
            <w:r w:rsidRPr="004B5AF4">
              <w:t xml:space="preserve">Pressure relieving devices </w:t>
            </w:r>
          </w:p>
        </w:tc>
        <w:tc>
          <w:tcPr>
            <w:tcW w:w="1800" w:type="dxa"/>
            <w:tcBorders>
              <w:bottom w:val="single" w:sz="12" w:space="0" w:color="000000"/>
            </w:tcBorders>
          </w:tcPr>
          <w:p w14:paraId="6C812024" w14:textId="77777777" w:rsidR="009021A9" w:rsidRPr="004B5AF4" w:rsidRDefault="009021A9">
            <w:pPr>
              <w:jc w:val="center"/>
            </w:pPr>
          </w:p>
        </w:tc>
        <w:tc>
          <w:tcPr>
            <w:tcW w:w="2340" w:type="dxa"/>
            <w:tcBorders>
              <w:bottom w:val="single" w:sz="12" w:space="0" w:color="000000"/>
            </w:tcBorders>
          </w:tcPr>
          <w:p w14:paraId="070B1A92" w14:textId="77777777" w:rsidR="009021A9" w:rsidRPr="004B5AF4" w:rsidRDefault="009021A9">
            <w:pPr>
              <w:jc w:val="center"/>
            </w:pPr>
          </w:p>
        </w:tc>
        <w:tc>
          <w:tcPr>
            <w:tcW w:w="2580" w:type="dxa"/>
            <w:tcBorders>
              <w:bottom w:val="single" w:sz="12" w:space="0" w:color="000000"/>
            </w:tcBorders>
          </w:tcPr>
          <w:p w14:paraId="50201B64" w14:textId="77777777" w:rsidR="009021A9" w:rsidRPr="004B5AF4" w:rsidRDefault="00666B3A">
            <w:pPr>
              <w:jc w:val="center"/>
            </w:pPr>
            <w:r w:rsidRPr="004B5AF4">
              <w:t>X</w:t>
            </w:r>
          </w:p>
        </w:tc>
        <w:tc>
          <w:tcPr>
            <w:tcW w:w="1110" w:type="dxa"/>
            <w:tcBorders>
              <w:bottom w:val="single" w:sz="12" w:space="0" w:color="000000"/>
            </w:tcBorders>
          </w:tcPr>
          <w:p w14:paraId="66617132" w14:textId="77777777" w:rsidR="009021A9" w:rsidRPr="004B5AF4" w:rsidRDefault="00666B3A">
            <w:pPr>
              <w:jc w:val="center"/>
            </w:pPr>
            <w:r w:rsidRPr="004B5AF4">
              <w:t>X</w:t>
            </w:r>
          </w:p>
        </w:tc>
      </w:tr>
    </w:tbl>
    <w:p w14:paraId="75639869" w14:textId="77777777" w:rsidR="009021A9" w:rsidRPr="004B5AF4" w:rsidRDefault="009021A9">
      <w:pPr>
        <w:spacing w:after="0" w:line="240" w:lineRule="auto"/>
      </w:pPr>
    </w:p>
    <w:tbl>
      <w:tblPr>
        <w:tblStyle w:val="af0"/>
        <w:tblW w:w="107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1800"/>
        <w:gridCol w:w="2340"/>
        <w:gridCol w:w="2580"/>
        <w:gridCol w:w="1110"/>
      </w:tblGrid>
      <w:tr w:rsidR="009021A9" w:rsidRPr="004B5AF4" w14:paraId="0BCE3FC5" w14:textId="77777777">
        <w:tc>
          <w:tcPr>
            <w:tcW w:w="2880" w:type="dxa"/>
            <w:tcBorders>
              <w:top w:val="single" w:sz="12" w:space="0" w:color="000000"/>
              <w:left w:val="single" w:sz="12" w:space="0" w:color="000000"/>
              <w:bottom w:val="single" w:sz="12" w:space="0" w:color="000000"/>
              <w:right w:val="single" w:sz="12" w:space="0" w:color="000000"/>
            </w:tcBorders>
            <w:shd w:val="clear" w:color="auto" w:fill="CCCCCC"/>
          </w:tcPr>
          <w:p w14:paraId="255DCB1E" w14:textId="77777777" w:rsidR="009021A9" w:rsidRPr="004B5AF4" w:rsidRDefault="00666B3A">
            <w:r w:rsidRPr="004B5AF4">
              <w:rPr>
                <w:b/>
              </w:rPr>
              <w:t xml:space="preserve">PERIPHERAL JOINT </w:t>
            </w:r>
            <w:proofErr w:type="gramStart"/>
            <w:r w:rsidRPr="004B5AF4">
              <w:rPr>
                <w:b/>
              </w:rPr>
              <w:t>MOBILIZATION  (</w:t>
            </w:r>
            <w:proofErr w:type="gramEnd"/>
            <w:r w:rsidRPr="004B5AF4">
              <w:rPr>
                <w:b/>
              </w:rPr>
              <w:t>basic glides)</w:t>
            </w:r>
          </w:p>
        </w:tc>
        <w:tc>
          <w:tcPr>
            <w:tcW w:w="1800" w:type="dxa"/>
            <w:tcBorders>
              <w:top w:val="single" w:sz="12" w:space="0" w:color="000000"/>
              <w:left w:val="single" w:sz="12" w:space="0" w:color="000000"/>
              <w:bottom w:val="single" w:sz="12" w:space="0" w:color="000000"/>
              <w:right w:val="single" w:sz="12" w:space="0" w:color="000000"/>
            </w:tcBorders>
            <w:shd w:val="clear" w:color="auto" w:fill="CCCCCC"/>
          </w:tcPr>
          <w:p w14:paraId="2BA1FF8E" w14:textId="77777777" w:rsidR="009021A9" w:rsidRPr="004B5AF4" w:rsidRDefault="009021A9">
            <w:pPr>
              <w:jc w:val="center"/>
            </w:pPr>
          </w:p>
        </w:tc>
        <w:tc>
          <w:tcPr>
            <w:tcW w:w="2340" w:type="dxa"/>
            <w:tcBorders>
              <w:top w:val="single" w:sz="12" w:space="0" w:color="000000"/>
              <w:left w:val="single" w:sz="12" w:space="0" w:color="000000"/>
              <w:bottom w:val="single" w:sz="12" w:space="0" w:color="000000"/>
              <w:right w:val="single" w:sz="12" w:space="0" w:color="000000"/>
            </w:tcBorders>
            <w:shd w:val="clear" w:color="auto" w:fill="CCCCCC"/>
          </w:tcPr>
          <w:p w14:paraId="5BB060D9" w14:textId="77777777" w:rsidR="009021A9" w:rsidRPr="004B5AF4" w:rsidRDefault="00666B3A">
            <w:pPr>
              <w:jc w:val="center"/>
            </w:pPr>
            <w:r w:rsidRPr="004B5AF4">
              <w:t>X</w:t>
            </w:r>
          </w:p>
        </w:tc>
        <w:tc>
          <w:tcPr>
            <w:tcW w:w="2580" w:type="dxa"/>
            <w:tcBorders>
              <w:top w:val="single" w:sz="12" w:space="0" w:color="000000"/>
              <w:left w:val="single" w:sz="12" w:space="0" w:color="000000"/>
              <w:bottom w:val="single" w:sz="12" w:space="0" w:color="000000"/>
              <w:right w:val="single" w:sz="12" w:space="0" w:color="000000"/>
            </w:tcBorders>
            <w:shd w:val="clear" w:color="auto" w:fill="CCCCCC"/>
          </w:tcPr>
          <w:p w14:paraId="69943D69" w14:textId="77777777" w:rsidR="009021A9" w:rsidRPr="004B5AF4" w:rsidRDefault="009021A9">
            <w:pPr>
              <w:jc w:val="center"/>
            </w:pPr>
          </w:p>
        </w:tc>
        <w:tc>
          <w:tcPr>
            <w:tcW w:w="1110" w:type="dxa"/>
            <w:tcBorders>
              <w:top w:val="single" w:sz="12" w:space="0" w:color="000000"/>
              <w:left w:val="single" w:sz="12" w:space="0" w:color="000000"/>
              <w:bottom w:val="single" w:sz="12" w:space="0" w:color="000000"/>
              <w:right w:val="single" w:sz="12" w:space="0" w:color="000000"/>
            </w:tcBorders>
            <w:shd w:val="clear" w:color="auto" w:fill="CCCCCC"/>
          </w:tcPr>
          <w:p w14:paraId="242E5966" w14:textId="77777777" w:rsidR="009021A9" w:rsidRPr="004B5AF4" w:rsidRDefault="00666B3A">
            <w:pPr>
              <w:jc w:val="center"/>
            </w:pPr>
            <w:r w:rsidRPr="004B5AF4">
              <w:t>X</w:t>
            </w:r>
          </w:p>
        </w:tc>
      </w:tr>
      <w:tr w:rsidR="009021A9" w:rsidRPr="004B5AF4" w14:paraId="00E80017" w14:textId="77777777">
        <w:trPr>
          <w:trHeight w:val="60"/>
        </w:trPr>
        <w:tc>
          <w:tcPr>
            <w:tcW w:w="2880" w:type="dxa"/>
            <w:tcBorders>
              <w:top w:val="single" w:sz="12" w:space="0" w:color="000000"/>
              <w:left w:val="single" w:sz="12" w:space="0" w:color="000000"/>
              <w:bottom w:val="single" w:sz="12" w:space="0" w:color="000000"/>
              <w:right w:val="single" w:sz="12" w:space="0" w:color="000000"/>
            </w:tcBorders>
            <w:shd w:val="clear" w:color="auto" w:fill="CCCCCC"/>
          </w:tcPr>
          <w:p w14:paraId="45112EC8" w14:textId="77777777" w:rsidR="009021A9" w:rsidRPr="004B5AF4" w:rsidRDefault="00666B3A">
            <w:pPr>
              <w:jc w:val="center"/>
            </w:pPr>
            <w:r w:rsidRPr="004B5AF4">
              <w:rPr>
                <w:b/>
              </w:rPr>
              <w:t xml:space="preserve">TILT TABLE   </w:t>
            </w:r>
          </w:p>
        </w:tc>
        <w:tc>
          <w:tcPr>
            <w:tcW w:w="1800" w:type="dxa"/>
            <w:tcBorders>
              <w:top w:val="single" w:sz="12" w:space="0" w:color="000000"/>
              <w:left w:val="single" w:sz="12" w:space="0" w:color="000000"/>
              <w:bottom w:val="single" w:sz="12" w:space="0" w:color="000000"/>
              <w:right w:val="single" w:sz="12" w:space="0" w:color="000000"/>
            </w:tcBorders>
            <w:shd w:val="clear" w:color="auto" w:fill="CCCCCC"/>
          </w:tcPr>
          <w:p w14:paraId="37A7E634" w14:textId="77777777" w:rsidR="009021A9" w:rsidRPr="004B5AF4" w:rsidRDefault="00666B3A">
            <w:pPr>
              <w:jc w:val="center"/>
            </w:pPr>
            <w:r w:rsidRPr="004B5AF4">
              <w:t>X</w:t>
            </w:r>
          </w:p>
          <w:p w14:paraId="5C064BBA" w14:textId="77777777" w:rsidR="009021A9" w:rsidRPr="004B5AF4" w:rsidRDefault="009021A9"/>
        </w:tc>
        <w:tc>
          <w:tcPr>
            <w:tcW w:w="2340" w:type="dxa"/>
            <w:tcBorders>
              <w:top w:val="single" w:sz="12" w:space="0" w:color="000000"/>
              <w:left w:val="single" w:sz="12" w:space="0" w:color="000000"/>
              <w:bottom w:val="single" w:sz="12" w:space="0" w:color="000000"/>
              <w:right w:val="single" w:sz="12" w:space="0" w:color="000000"/>
            </w:tcBorders>
            <w:shd w:val="clear" w:color="auto" w:fill="CCCCCC"/>
          </w:tcPr>
          <w:p w14:paraId="47C8D039" w14:textId="77777777" w:rsidR="009021A9" w:rsidRPr="004B5AF4" w:rsidRDefault="009021A9">
            <w:pPr>
              <w:jc w:val="center"/>
            </w:pPr>
          </w:p>
        </w:tc>
        <w:tc>
          <w:tcPr>
            <w:tcW w:w="2580" w:type="dxa"/>
            <w:tcBorders>
              <w:top w:val="single" w:sz="12" w:space="0" w:color="000000"/>
              <w:left w:val="single" w:sz="12" w:space="0" w:color="000000"/>
              <w:bottom w:val="single" w:sz="12" w:space="0" w:color="000000"/>
              <w:right w:val="single" w:sz="12" w:space="0" w:color="000000"/>
            </w:tcBorders>
            <w:shd w:val="clear" w:color="auto" w:fill="CCCCCC"/>
          </w:tcPr>
          <w:p w14:paraId="3AF142C6" w14:textId="77777777" w:rsidR="009021A9" w:rsidRPr="004B5AF4" w:rsidRDefault="009021A9">
            <w:pPr>
              <w:jc w:val="center"/>
            </w:pPr>
          </w:p>
        </w:tc>
        <w:tc>
          <w:tcPr>
            <w:tcW w:w="1110" w:type="dxa"/>
            <w:tcBorders>
              <w:top w:val="single" w:sz="12" w:space="0" w:color="000000"/>
              <w:left w:val="single" w:sz="12" w:space="0" w:color="000000"/>
              <w:bottom w:val="single" w:sz="12" w:space="0" w:color="000000"/>
              <w:right w:val="single" w:sz="12" w:space="0" w:color="000000"/>
            </w:tcBorders>
            <w:shd w:val="clear" w:color="auto" w:fill="CCCCCC"/>
          </w:tcPr>
          <w:p w14:paraId="12F32960" w14:textId="77777777" w:rsidR="009021A9" w:rsidRPr="004B5AF4" w:rsidRDefault="009021A9">
            <w:pPr>
              <w:jc w:val="center"/>
            </w:pPr>
          </w:p>
        </w:tc>
      </w:tr>
      <w:tr w:rsidR="009021A9" w:rsidRPr="004B5AF4" w14:paraId="11D4E365" w14:textId="77777777">
        <w:tc>
          <w:tcPr>
            <w:tcW w:w="2880" w:type="dxa"/>
            <w:tcBorders>
              <w:top w:val="single" w:sz="12" w:space="0" w:color="000000"/>
              <w:left w:val="single" w:sz="12" w:space="0" w:color="000000"/>
              <w:bottom w:val="single" w:sz="12" w:space="0" w:color="000000"/>
              <w:right w:val="nil"/>
            </w:tcBorders>
            <w:shd w:val="clear" w:color="auto" w:fill="CCCCCC"/>
          </w:tcPr>
          <w:p w14:paraId="256E45AE" w14:textId="77777777" w:rsidR="009021A9" w:rsidRPr="004B5AF4" w:rsidRDefault="00666B3A">
            <w:pPr>
              <w:jc w:val="center"/>
            </w:pPr>
            <w:r w:rsidRPr="004B5AF4">
              <w:rPr>
                <w:b/>
              </w:rPr>
              <w:t xml:space="preserve">TRANSFERS  </w:t>
            </w:r>
          </w:p>
        </w:tc>
        <w:tc>
          <w:tcPr>
            <w:tcW w:w="1800" w:type="dxa"/>
            <w:tcBorders>
              <w:top w:val="single" w:sz="12" w:space="0" w:color="000000"/>
              <w:left w:val="nil"/>
              <w:bottom w:val="single" w:sz="12" w:space="0" w:color="000000"/>
              <w:right w:val="nil"/>
            </w:tcBorders>
            <w:shd w:val="clear" w:color="auto" w:fill="CCCCCC"/>
          </w:tcPr>
          <w:p w14:paraId="4B107D01" w14:textId="77777777" w:rsidR="009021A9" w:rsidRPr="004B5AF4" w:rsidRDefault="009021A9">
            <w:pPr>
              <w:jc w:val="center"/>
            </w:pPr>
          </w:p>
        </w:tc>
        <w:tc>
          <w:tcPr>
            <w:tcW w:w="2340" w:type="dxa"/>
            <w:tcBorders>
              <w:top w:val="single" w:sz="12" w:space="0" w:color="000000"/>
              <w:left w:val="nil"/>
              <w:bottom w:val="single" w:sz="12" w:space="0" w:color="000000"/>
              <w:right w:val="nil"/>
            </w:tcBorders>
            <w:shd w:val="clear" w:color="auto" w:fill="CCCCCC"/>
          </w:tcPr>
          <w:p w14:paraId="1462B0CE"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13D042DC"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004EB044" w14:textId="77777777" w:rsidR="009021A9" w:rsidRPr="004B5AF4" w:rsidRDefault="009021A9">
            <w:pPr>
              <w:jc w:val="center"/>
            </w:pPr>
          </w:p>
        </w:tc>
      </w:tr>
      <w:tr w:rsidR="009021A9" w:rsidRPr="004B5AF4" w14:paraId="5F66D6C6" w14:textId="77777777">
        <w:tc>
          <w:tcPr>
            <w:tcW w:w="2880" w:type="dxa"/>
            <w:tcBorders>
              <w:top w:val="single" w:sz="12" w:space="0" w:color="000000"/>
            </w:tcBorders>
          </w:tcPr>
          <w:p w14:paraId="5D70064A" w14:textId="77777777" w:rsidR="009021A9" w:rsidRPr="004B5AF4" w:rsidRDefault="00666B3A">
            <w:r w:rsidRPr="004B5AF4">
              <w:t xml:space="preserve">Standing pivot      </w:t>
            </w:r>
          </w:p>
        </w:tc>
        <w:tc>
          <w:tcPr>
            <w:tcW w:w="1800" w:type="dxa"/>
            <w:tcBorders>
              <w:top w:val="single" w:sz="12" w:space="0" w:color="000000"/>
            </w:tcBorders>
          </w:tcPr>
          <w:p w14:paraId="67E5F606" w14:textId="77777777" w:rsidR="009021A9" w:rsidRPr="004B5AF4" w:rsidRDefault="00666B3A">
            <w:pPr>
              <w:jc w:val="center"/>
            </w:pPr>
            <w:r w:rsidRPr="004B5AF4">
              <w:t>X</w:t>
            </w:r>
          </w:p>
        </w:tc>
        <w:tc>
          <w:tcPr>
            <w:tcW w:w="2340" w:type="dxa"/>
            <w:tcBorders>
              <w:top w:val="single" w:sz="12" w:space="0" w:color="000000"/>
            </w:tcBorders>
          </w:tcPr>
          <w:p w14:paraId="12AC4A8A" w14:textId="77777777" w:rsidR="009021A9" w:rsidRPr="004B5AF4" w:rsidRDefault="009021A9">
            <w:pPr>
              <w:jc w:val="center"/>
            </w:pPr>
          </w:p>
        </w:tc>
        <w:tc>
          <w:tcPr>
            <w:tcW w:w="2580" w:type="dxa"/>
            <w:tcBorders>
              <w:top w:val="single" w:sz="12" w:space="0" w:color="000000"/>
            </w:tcBorders>
          </w:tcPr>
          <w:p w14:paraId="4D2E0A3E" w14:textId="77777777" w:rsidR="009021A9" w:rsidRPr="004B5AF4" w:rsidRDefault="009021A9">
            <w:pPr>
              <w:jc w:val="center"/>
            </w:pPr>
          </w:p>
        </w:tc>
        <w:tc>
          <w:tcPr>
            <w:tcW w:w="1110" w:type="dxa"/>
            <w:tcBorders>
              <w:top w:val="single" w:sz="12" w:space="0" w:color="000000"/>
            </w:tcBorders>
          </w:tcPr>
          <w:p w14:paraId="465B5B37" w14:textId="77777777" w:rsidR="009021A9" w:rsidRPr="004B5AF4" w:rsidRDefault="009021A9">
            <w:pPr>
              <w:jc w:val="center"/>
            </w:pPr>
          </w:p>
        </w:tc>
      </w:tr>
      <w:tr w:rsidR="009021A9" w:rsidRPr="004B5AF4" w14:paraId="3BF9C4DF" w14:textId="77777777">
        <w:tc>
          <w:tcPr>
            <w:tcW w:w="2880" w:type="dxa"/>
          </w:tcPr>
          <w:p w14:paraId="23997777" w14:textId="77777777" w:rsidR="009021A9" w:rsidRPr="004B5AF4" w:rsidRDefault="00666B3A">
            <w:r w:rsidRPr="004B5AF4">
              <w:t>Squat pivot</w:t>
            </w:r>
          </w:p>
        </w:tc>
        <w:tc>
          <w:tcPr>
            <w:tcW w:w="1800" w:type="dxa"/>
          </w:tcPr>
          <w:p w14:paraId="0DEA07B3" w14:textId="77777777" w:rsidR="009021A9" w:rsidRPr="004B5AF4" w:rsidRDefault="00666B3A">
            <w:pPr>
              <w:jc w:val="center"/>
            </w:pPr>
            <w:r w:rsidRPr="004B5AF4">
              <w:t>X</w:t>
            </w:r>
          </w:p>
        </w:tc>
        <w:tc>
          <w:tcPr>
            <w:tcW w:w="2340" w:type="dxa"/>
          </w:tcPr>
          <w:p w14:paraId="5CF7733B" w14:textId="77777777" w:rsidR="009021A9" w:rsidRPr="004B5AF4" w:rsidRDefault="009021A9">
            <w:pPr>
              <w:jc w:val="center"/>
            </w:pPr>
          </w:p>
        </w:tc>
        <w:tc>
          <w:tcPr>
            <w:tcW w:w="2580" w:type="dxa"/>
          </w:tcPr>
          <w:p w14:paraId="3CDEA588" w14:textId="77777777" w:rsidR="009021A9" w:rsidRPr="004B5AF4" w:rsidRDefault="009021A9">
            <w:pPr>
              <w:jc w:val="center"/>
            </w:pPr>
          </w:p>
        </w:tc>
        <w:tc>
          <w:tcPr>
            <w:tcW w:w="1110" w:type="dxa"/>
          </w:tcPr>
          <w:p w14:paraId="5B17330B" w14:textId="77777777" w:rsidR="009021A9" w:rsidRPr="004B5AF4" w:rsidRDefault="009021A9">
            <w:pPr>
              <w:jc w:val="center"/>
            </w:pPr>
          </w:p>
        </w:tc>
      </w:tr>
      <w:tr w:rsidR="009021A9" w:rsidRPr="004B5AF4" w14:paraId="4ED5A8BF" w14:textId="77777777">
        <w:tc>
          <w:tcPr>
            <w:tcW w:w="2880" w:type="dxa"/>
          </w:tcPr>
          <w:p w14:paraId="207C5E35" w14:textId="77777777" w:rsidR="009021A9" w:rsidRPr="004B5AF4" w:rsidRDefault="00666B3A">
            <w:r w:rsidRPr="004B5AF4">
              <w:t>Sliding board/draw sheet</w:t>
            </w:r>
          </w:p>
        </w:tc>
        <w:tc>
          <w:tcPr>
            <w:tcW w:w="1800" w:type="dxa"/>
          </w:tcPr>
          <w:p w14:paraId="7A2E535C" w14:textId="77777777" w:rsidR="009021A9" w:rsidRPr="004B5AF4" w:rsidRDefault="00666B3A">
            <w:pPr>
              <w:jc w:val="center"/>
            </w:pPr>
            <w:r w:rsidRPr="004B5AF4">
              <w:t>X</w:t>
            </w:r>
          </w:p>
        </w:tc>
        <w:tc>
          <w:tcPr>
            <w:tcW w:w="2340" w:type="dxa"/>
          </w:tcPr>
          <w:p w14:paraId="630A26CE" w14:textId="77777777" w:rsidR="009021A9" w:rsidRPr="004B5AF4" w:rsidRDefault="009021A9">
            <w:pPr>
              <w:jc w:val="center"/>
            </w:pPr>
          </w:p>
        </w:tc>
        <w:tc>
          <w:tcPr>
            <w:tcW w:w="2580" w:type="dxa"/>
          </w:tcPr>
          <w:p w14:paraId="58AB6466" w14:textId="77777777" w:rsidR="009021A9" w:rsidRPr="004B5AF4" w:rsidRDefault="009021A9">
            <w:pPr>
              <w:jc w:val="center"/>
            </w:pPr>
          </w:p>
        </w:tc>
        <w:tc>
          <w:tcPr>
            <w:tcW w:w="1110" w:type="dxa"/>
          </w:tcPr>
          <w:p w14:paraId="5D5E8550" w14:textId="77777777" w:rsidR="009021A9" w:rsidRPr="004B5AF4" w:rsidRDefault="009021A9">
            <w:pPr>
              <w:jc w:val="center"/>
            </w:pPr>
          </w:p>
        </w:tc>
      </w:tr>
      <w:tr w:rsidR="009021A9" w:rsidRPr="004B5AF4" w14:paraId="0357A024" w14:textId="77777777">
        <w:tc>
          <w:tcPr>
            <w:tcW w:w="2880" w:type="dxa"/>
          </w:tcPr>
          <w:p w14:paraId="5427D0C5" w14:textId="77777777" w:rsidR="009021A9" w:rsidRPr="004B5AF4" w:rsidRDefault="00666B3A">
            <w:r w:rsidRPr="004B5AF4">
              <w:t>2-man and 4-man lift</w:t>
            </w:r>
          </w:p>
        </w:tc>
        <w:tc>
          <w:tcPr>
            <w:tcW w:w="1800" w:type="dxa"/>
          </w:tcPr>
          <w:p w14:paraId="37E1A244" w14:textId="77777777" w:rsidR="009021A9" w:rsidRPr="004B5AF4" w:rsidRDefault="009021A9">
            <w:pPr>
              <w:jc w:val="center"/>
            </w:pPr>
          </w:p>
        </w:tc>
        <w:tc>
          <w:tcPr>
            <w:tcW w:w="2340" w:type="dxa"/>
          </w:tcPr>
          <w:p w14:paraId="3718E2AD" w14:textId="77777777" w:rsidR="009021A9" w:rsidRPr="004B5AF4" w:rsidRDefault="00666B3A">
            <w:pPr>
              <w:jc w:val="center"/>
            </w:pPr>
            <w:r w:rsidRPr="004B5AF4">
              <w:t>X</w:t>
            </w:r>
          </w:p>
        </w:tc>
        <w:tc>
          <w:tcPr>
            <w:tcW w:w="2580" w:type="dxa"/>
          </w:tcPr>
          <w:p w14:paraId="4CCFD793" w14:textId="77777777" w:rsidR="009021A9" w:rsidRPr="004B5AF4" w:rsidRDefault="009021A9">
            <w:pPr>
              <w:jc w:val="center"/>
            </w:pPr>
          </w:p>
        </w:tc>
        <w:tc>
          <w:tcPr>
            <w:tcW w:w="1110" w:type="dxa"/>
          </w:tcPr>
          <w:p w14:paraId="078FBDF2" w14:textId="77777777" w:rsidR="009021A9" w:rsidRPr="004B5AF4" w:rsidRDefault="009021A9">
            <w:pPr>
              <w:jc w:val="center"/>
            </w:pPr>
          </w:p>
        </w:tc>
      </w:tr>
      <w:tr w:rsidR="009021A9" w:rsidRPr="004B5AF4" w14:paraId="5696576A" w14:textId="77777777">
        <w:tc>
          <w:tcPr>
            <w:tcW w:w="2880" w:type="dxa"/>
            <w:tcBorders>
              <w:bottom w:val="single" w:sz="4" w:space="0" w:color="000000"/>
            </w:tcBorders>
          </w:tcPr>
          <w:p w14:paraId="16F07E20" w14:textId="77777777" w:rsidR="009021A9" w:rsidRPr="004B5AF4" w:rsidRDefault="00666B3A">
            <w:r w:rsidRPr="004B5AF4">
              <w:t>Hoyer lift</w:t>
            </w:r>
          </w:p>
        </w:tc>
        <w:tc>
          <w:tcPr>
            <w:tcW w:w="1800" w:type="dxa"/>
            <w:tcBorders>
              <w:bottom w:val="single" w:sz="4" w:space="0" w:color="000000"/>
            </w:tcBorders>
          </w:tcPr>
          <w:p w14:paraId="5613F765" w14:textId="77777777" w:rsidR="009021A9" w:rsidRPr="004B5AF4" w:rsidRDefault="009021A9">
            <w:pPr>
              <w:jc w:val="center"/>
            </w:pPr>
          </w:p>
        </w:tc>
        <w:tc>
          <w:tcPr>
            <w:tcW w:w="2340" w:type="dxa"/>
            <w:tcBorders>
              <w:bottom w:val="single" w:sz="4" w:space="0" w:color="000000"/>
            </w:tcBorders>
          </w:tcPr>
          <w:p w14:paraId="15625D14" w14:textId="77777777" w:rsidR="009021A9" w:rsidRPr="004B5AF4" w:rsidRDefault="00666B3A">
            <w:pPr>
              <w:jc w:val="center"/>
            </w:pPr>
            <w:r w:rsidRPr="004B5AF4">
              <w:t>X</w:t>
            </w:r>
          </w:p>
        </w:tc>
        <w:tc>
          <w:tcPr>
            <w:tcW w:w="2580" w:type="dxa"/>
            <w:tcBorders>
              <w:bottom w:val="single" w:sz="4" w:space="0" w:color="000000"/>
            </w:tcBorders>
          </w:tcPr>
          <w:p w14:paraId="4ED02481" w14:textId="77777777" w:rsidR="009021A9" w:rsidRPr="004B5AF4" w:rsidRDefault="00666B3A">
            <w:pPr>
              <w:jc w:val="center"/>
            </w:pPr>
            <w:r w:rsidRPr="004B5AF4">
              <w:t>X</w:t>
            </w:r>
          </w:p>
        </w:tc>
        <w:tc>
          <w:tcPr>
            <w:tcW w:w="1110" w:type="dxa"/>
            <w:tcBorders>
              <w:bottom w:val="single" w:sz="4" w:space="0" w:color="000000"/>
            </w:tcBorders>
          </w:tcPr>
          <w:p w14:paraId="3E918739" w14:textId="77777777" w:rsidR="009021A9" w:rsidRPr="004B5AF4" w:rsidRDefault="009021A9">
            <w:pPr>
              <w:jc w:val="center"/>
            </w:pPr>
          </w:p>
        </w:tc>
      </w:tr>
      <w:tr w:rsidR="009021A9" w:rsidRPr="004B5AF4" w14:paraId="009F4AF1" w14:textId="77777777">
        <w:tc>
          <w:tcPr>
            <w:tcW w:w="2880" w:type="dxa"/>
            <w:tcBorders>
              <w:top w:val="single" w:sz="12" w:space="0" w:color="000000"/>
              <w:left w:val="single" w:sz="12" w:space="0" w:color="000000"/>
              <w:bottom w:val="single" w:sz="12" w:space="0" w:color="000000"/>
              <w:right w:val="nil"/>
            </w:tcBorders>
            <w:shd w:val="clear" w:color="auto" w:fill="CCCCCC"/>
          </w:tcPr>
          <w:p w14:paraId="5A8F33B2" w14:textId="77777777" w:rsidR="009021A9" w:rsidRPr="004B5AF4" w:rsidRDefault="00666B3A">
            <w:r w:rsidRPr="004B5AF4">
              <w:rPr>
                <w:b/>
              </w:rPr>
              <w:t xml:space="preserve">BED MOBILITY </w:t>
            </w:r>
          </w:p>
        </w:tc>
        <w:tc>
          <w:tcPr>
            <w:tcW w:w="1800" w:type="dxa"/>
            <w:tcBorders>
              <w:top w:val="single" w:sz="12" w:space="0" w:color="000000"/>
              <w:left w:val="nil"/>
              <w:bottom w:val="single" w:sz="12" w:space="0" w:color="000000"/>
              <w:right w:val="nil"/>
            </w:tcBorders>
            <w:shd w:val="clear" w:color="auto" w:fill="CCCCCC"/>
          </w:tcPr>
          <w:p w14:paraId="3E044A93" w14:textId="77777777" w:rsidR="009021A9" w:rsidRPr="004B5AF4" w:rsidRDefault="009021A9">
            <w:pPr>
              <w:jc w:val="center"/>
            </w:pPr>
          </w:p>
        </w:tc>
        <w:tc>
          <w:tcPr>
            <w:tcW w:w="2340" w:type="dxa"/>
            <w:tcBorders>
              <w:top w:val="single" w:sz="12" w:space="0" w:color="000000"/>
              <w:left w:val="nil"/>
              <w:bottom w:val="single" w:sz="12" w:space="0" w:color="000000"/>
              <w:right w:val="nil"/>
            </w:tcBorders>
            <w:shd w:val="clear" w:color="auto" w:fill="CCCCCC"/>
          </w:tcPr>
          <w:p w14:paraId="7D74551D"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46C5CB7E"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6BBD1561" w14:textId="77777777" w:rsidR="009021A9" w:rsidRPr="004B5AF4" w:rsidRDefault="009021A9">
            <w:pPr>
              <w:jc w:val="center"/>
            </w:pPr>
          </w:p>
        </w:tc>
      </w:tr>
      <w:tr w:rsidR="009021A9" w:rsidRPr="004B5AF4" w14:paraId="31864A4B" w14:textId="77777777">
        <w:tc>
          <w:tcPr>
            <w:tcW w:w="2880" w:type="dxa"/>
            <w:tcBorders>
              <w:top w:val="single" w:sz="12" w:space="0" w:color="000000"/>
            </w:tcBorders>
          </w:tcPr>
          <w:p w14:paraId="15E7009B" w14:textId="77777777" w:rsidR="009021A9" w:rsidRPr="004B5AF4" w:rsidRDefault="00666B3A">
            <w:r w:rsidRPr="004B5AF4">
              <w:t>Pt. w/ orthopedic disorders</w:t>
            </w:r>
          </w:p>
        </w:tc>
        <w:tc>
          <w:tcPr>
            <w:tcW w:w="1800" w:type="dxa"/>
            <w:tcBorders>
              <w:top w:val="single" w:sz="12" w:space="0" w:color="000000"/>
            </w:tcBorders>
          </w:tcPr>
          <w:p w14:paraId="5B0B1FA6" w14:textId="77777777" w:rsidR="009021A9" w:rsidRPr="004B5AF4" w:rsidRDefault="00666B3A">
            <w:pPr>
              <w:jc w:val="center"/>
            </w:pPr>
            <w:r w:rsidRPr="004B5AF4">
              <w:t>X</w:t>
            </w:r>
          </w:p>
        </w:tc>
        <w:tc>
          <w:tcPr>
            <w:tcW w:w="2340" w:type="dxa"/>
            <w:tcBorders>
              <w:top w:val="single" w:sz="12" w:space="0" w:color="000000"/>
            </w:tcBorders>
          </w:tcPr>
          <w:p w14:paraId="72D49680" w14:textId="77777777" w:rsidR="009021A9" w:rsidRPr="004B5AF4" w:rsidRDefault="009021A9">
            <w:pPr>
              <w:jc w:val="center"/>
            </w:pPr>
          </w:p>
        </w:tc>
        <w:tc>
          <w:tcPr>
            <w:tcW w:w="2580" w:type="dxa"/>
            <w:tcBorders>
              <w:top w:val="single" w:sz="12" w:space="0" w:color="000000"/>
            </w:tcBorders>
          </w:tcPr>
          <w:p w14:paraId="02CFD307" w14:textId="77777777" w:rsidR="009021A9" w:rsidRPr="004B5AF4" w:rsidRDefault="009021A9">
            <w:pPr>
              <w:jc w:val="center"/>
            </w:pPr>
          </w:p>
        </w:tc>
        <w:tc>
          <w:tcPr>
            <w:tcW w:w="1110" w:type="dxa"/>
            <w:tcBorders>
              <w:top w:val="single" w:sz="12" w:space="0" w:color="000000"/>
            </w:tcBorders>
          </w:tcPr>
          <w:p w14:paraId="53C063DA" w14:textId="77777777" w:rsidR="009021A9" w:rsidRPr="004B5AF4" w:rsidRDefault="009021A9">
            <w:pPr>
              <w:jc w:val="center"/>
            </w:pPr>
          </w:p>
        </w:tc>
      </w:tr>
      <w:tr w:rsidR="009021A9" w:rsidRPr="004B5AF4" w14:paraId="6AB407DF" w14:textId="77777777">
        <w:tc>
          <w:tcPr>
            <w:tcW w:w="2880" w:type="dxa"/>
          </w:tcPr>
          <w:p w14:paraId="00D6A86D" w14:textId="77777777" w:rsidR="009021A9" w:rsidRPr="004B5AF4" w:rsidRDefault="00666B3A">
            <w:r w:rsidRPr="004B5AF4">
              <w:t>Pt. w/ neurological disorder</w:t>
            </w:r>
          </w:p>
        </w:tc>
        <w:tc>
          <w:tcPr>
            <w:tcW w:w="1800" w:type="dxa"/>
          </w:tcPr>
          <w:p w14:paraId="3D8D68BA" w14:textId="77777777" w:rsidR="009021A9" w:rsidRPr="004B5AF4" w:rsidRDefault="00666B3A">
            <w:pPr>
              <w:jc w:val="center"/>
            </w:pPr>
            <w:r w:rsidRPr="004B5AF4">
              <w:t>X</w:t>
            </w:r>
          </w:p>
        </w:tc>
        <w:tc>
          <w:tcPr>
            <w:tcW w:w="2340" w:type="dxa"/>
          </w:tcPr>
          <w:p w14:paraId="62B8CEF2" w14:textId="77777777" w:rsidR="009021A9" w:rsidRPr="004B5AF4" w:rsidRDefault="009021A9">
            <w:pPr>
              <w:jc w:val="center"/>
            </w:pPr>
          </w:p>
        </w:tc>
        <w:tc>
          <w:tcPr>
            <w:tcW w:w="2580" w:type="dxa"/>
          </w:tcPr>
          <w:p w14:paraId="6EB6819B" w14:textId="77777777" w:rsidR="009021A9" w:rsidRPr="004B5AF4" w:rsidRDefault="009021A9">
            <w:pPr>
              <w:jc w:val="center"/>
            </w:pPr>
          </w:p>
        </w:tc>
        <w:tc>
          <w:tcPr>
            <w:tcW w:w="1110" w:type="dxa"/>
          </w:tcPr>
          <w:p w14:paraId="7867F1E3" w14:textId="77777777" w:rsidR="009021A9" w:rsidRPr="004B5AF4" w:rsidRDefault="009021A9">
            <w:pPr>
              <w:jc w:val="center"/>
            </w:pPr>
          </w:p>
        </w:tc>
      </w:tr>
      <w:tr w:rsidR="009021A9" w:rsidRPr="004B5AF4" w14:paraId="4AA56E63" w14:textId="77777777">
        <w:tc>
          <w:tcPr>
            <w:tcW w:w="2880" w:type="dxa"/>
            <w:tcBorders>
              <w:bottom w:val="single" w:sz="12" w:space="0" w:color="000000"/>
            </w:tcBorders>
          </w:tcPr>
          <w:p w14:paraId="3AE7A159" w14:textId="77777777" w:rsidR="009021A9" w:rsidRPr="004B5AF4" w:rsidRDefault="00666B3A">
            <w:r w:rsidRPr="004B5AF4">
              <w:t>General weakness</w:t>
            </w:r>
          </w:p>
        </w:tc>
        <w:tc>
          <w:tcPr>
            <w:tcW w:w="1800" w:type="dxa"/>
            <w:tcBorders>
              <w:bottom w:val="single" w:sz="12" w:space="0" w:color="000000"/>
            </w:tcBorders>
          </w:tcPr>
          <w:p w14:paraId="68CD9859" w14:textId="77777777" w:rsidR="009021A9" w:rsidRPr="004B5AF4" w:rsidRDefault="00666B3A">
            <w:pPr>
              <w:jc w:val="center"/>
            </w:pPr>
            <w:r w:rsidRPr="004B5AF4">
              <w:t>X</w:t>
            </w:r>
          </w:p>
        </w:tc>
        <w:tc>
          <w:tcPr>
            <w:tcW w:w="2340" w:type="dxa"/>
            <w:tcBorders>
              <w:bottom w:val="single" w:sz="12" w:space="0" w:color="000000"/>
            </w:tcBorders>
          </w:tcPr>
          <w:p w14:paraId="286A78DC" w14:textId="77777777" w:rsidR="009021A9" w:rsidRPr="004B5AF4" w:rsidRDefault="009021A9">
            <w:pPr>
              <w:jc w:val="center"/>
            </w:pPr>
          </w:p>
        </w:tc>
        <w:tc>
          <w:tcPr>
            <w:tcW w:w="2580" w:type="dxa"/>
            <w:tcBorders>
              <w:bottom w:val="single" w:sz="12" w:space="0" w:color="000000"/>
            </w:tcBorders>
          </w:tcPr>
          <w:p w14:paraId="750E2CAE" w14:textId="77777777" w:rsidR="009021A9" w:rsidRPr="004B5AF4" w:rsidRDefault="009021A9">
            <w:pPr>
              <w:jc w:val="center"/>
            </w:pPr>
          </w:p>
        </w:tc>
        <w:tc>
          <w:tcPr>
            <w:tcW w:w="1110" w:type="dxa"/>
            <w:tcBorders>
              <w:bottom w:val="single" w:sz="12" w:space="0" w:color="000000"/>
            </w:tcBorders>
          </w:tcPr>
          <w:p w14:paraId="5460F3D3" w14:textId="77777777" w:rsidR="009021A9" w:rsidRPr="004B5AF4" w:rsidRDefault="009021A9">
            <w:pPr>
              <w:jc w:val="center"/>
            </w:pPr>
          </w:p>
        </w:tc>
      </w:tr>
      <w:tr w:rsidR="009021A9" w:rsidRPr="004B5AF4" w14:paraId="743198D9" w14:textId="77777777">
        <w:tc>
          <w:tcPr>
            <w:tcW w:w="2880" w:type="dxa"/>
            <w:tcBorders>
              <w:top w:val="single" w:sz="12" w:space="0" w:color="000000"/>
              <w:left w:val="single" w:sz="12" w:space="0" w:color="000000"/>
              <w:bottom w:val="single" w:sz="12" w:space="0" w:color="000000"/>
              <w:right w:val="single" w:sz="12" w:space="0" w:color="000000"/>
            </w:tcBorders>
            <w:shd w:val="clear" w:color="auto" w:fill="CCCCCC"/>
          </w:tcPr>
          <w:p w14:paraId="5BC5BF74" w14:textId="77777777" w:rsidR="009021A9" w:rsidRPr="004B5AF4" w:rsidRDefault="00666B3A">
            <w:r w:rsidRPr="004B5AF4">
              <w:rPr>
                <w:b/>
              </w:rPr>
              <w:t xml:space="preserve">BODY MECHANICS &amp; SAFETY –PTA AND PATIENT   </w:t>
            </w:r>
          </w:p>
        </w:tc>
        <w:tc>
          <w:tcPr>
            <w:tcW w:w="1800" w:type="dxa"/>
            <w:tcBorders>
              <w:top w:val="single" w:sz="12" w:space="0" w:color="000000"/>
              <w:left w:val="single" w:sz="12" w:space="0" w:color="000000"/>
              <w:bottom w:val="single" w:sz="12" w:space="0" w:color="000000"/>
              <w:right w:val="single" w:sz="12" w:space="0" w:color="000000"/>
            </w:tcBorders>
            <w:shd w:val="clear" w:color="auto" w:fill="CCCCCC"/>
          </w:tcPr>
          <w:p w14:paraId="3349A8C7" w14:textId="77777777" w:rsidR="009021A9" w:rsidRPr="004B5AF4" w:rsidRDefault="009021A9">
            <w:pPr>
              <w:jc w:val="center"/>
            </w:pPr>
          </w:p>
          <w:p w14:paraId="0BE27E10" w14:textId="77777777" w:rsidR="009021A9" w:rsidRPr="004B5AF4" w:rsidRDefault="00666B3A">
            <w:pPr>
              <w:jc w:val="center"/>
            </w:pPr>
            <w:r w:rsidRPr="004B5AF4">
              <w:t>X</w:t>
            </w:r>
          </w:p>
          <w:p w14:paraId="40F25CBB" w14:textId="77777777" w:rsidR="009021A9" w:rsidRPr="004B5AF4" w:rsidRDefault="009021A9"/>
        </w:tc>
        <w:tc>
          <w:tcPr>
            <w:tcW w:w="2340" w:type="dxa"/>
            <w:tcBorders>
              <w:top w:val="single" w:sz="12" w:space="0" w:color="000000"/>
              <w:left w:val="single" w:sz="12" w:space="0" w:color="000000"/>
              <w:bottom w:val="single" w:sz="12" w:space="0" w:color="000000"/>
              <w:right w:val="single" w:sz="12" w:space="0" w:color="000000"/>
            </w:tcBorders>
            <w:shd w:val="clear" w:color="auto" w:fill="CCCCCC"/>
          </w:tcPr>
          <w:p w14:paraId="12E9D786" w14:textId="77777777" w:rsidR="009021A9" w:rsidRPr="004B5AF4" w:rsidRDefault="009021A9">
            <w:pPr>
              <w:jc w:val="center"/>
            </w:pPr>
          </w:p>
        </w:tc>
        <w:tc>
          <w:tcPr>
            <w:tcW w:w="2580" w:type="dxa"/>
            <w:tcBorders>
              <w:top w:val="single" w:sz="12" w:space="0" w:color="000000"/>
              <w:left w:val="single" w:sz="12" w:space="0" w:color="000000"/>
              <w:bottom w:val="single" w:sz="12" w:space="0" w:color="000000"/>
              <w:right w:val="single" w:sz="12" w:space="0" w:color="000000"/>
            </w:tcBorders>
            <w:shd w:val="clear" w:color="auto" w:fill="CCCCCC"/>
          </w:tcPr>
          <w:p w14:paraId="0C6C9684" w14:textId="77777777" w:rsidR="009021A9" w:rsidRPr="004B5AF4" w:rsidRDefault="009021A9">
            <w:pPr>
              <w:jc w:val="center"/>
            </w:pPr>
          </w:p>
        </w:tc>
        <w:tc>
          <w:tcPr>
            <w:tcW w:w="1110" w:type="dxa"/>
            <w:tcBorders>
              <w:top w:val="single" w:sz="12" w:space="0" w:color="000000"/>
              <w:left w:val="single" w:sz="12" w:space="0" w:color="000000"/>
              <w:bottom w:val="single" w:sz="12" w:space="0" w:color="000000"/>
              <w:right w:val="single" w:sz="12" w:space="0" w:color="000000"/>
            </w:tcBorders>
            <w:shd w:val="clear" w:color="auto" w:fill="CCCCCC"/>
          </w:tcPr>
          <w:p w14:paraId="67A8F284" w14:textId="77777777" w:rsidR="009021A9" w:rsidRPr="004B5AF4" w:rsidRDefault="009021A9">
            <w:pPr>
              <w:jc w:val="center"/>
            </w:pPr>
          </w:p>
        </w:tc>
      </w:tr>
      <w:tr w:rsidR="009021A9" w:rsidRPr="004B5AF4" w14:paraId="478B10D4" w14:textId="77777777">
        <w:tc>
          <w:tcPr>
            <w:tcW w:w="2880" w:type="dxa"/>
            <w:tcBorders>
              <w:left w:val="single" w:sz="12" w:space="0" w:color="000000"/>
              <w:bottom w:val="single" w:sz="12" w:space="0" w:color="000000"/>
              <w:right w:val="single" w:sz="12" w:space="0" w:color="000000"/>
            </w:tcBorders>
            <w:shd w:val="clear" w:color="auto" w:fill="737373"/>
          </w:tcPr>
          <w:p w14:paraId="53FED8D2" w14:textId="77777777" w:rsidR="009021A9" w:rsidRPr="004B5AF4" w:rsidRDefault="00666B3A">
            <w:pPr>
              <w:jc w:val="center"/>
            </w:pPr>
            <w:r w:rsidRPr="004B5AF4">
              <w:rPr>
                <w:b/>
              </w:rPr>
              <w:lastRenderedPageBreak/>
              <w:t>SKILL</w:t>
            </w:r>
          </w:p>
        </w:tc>
        <w:tc>
          <w:tcPr>
            <w:tcW w:w="1800" w:type="dxa"/>
            <w:tcBorders>
              <w:left w:val="single" w:sz="12" w:space="0" w:color="000000"/>
              <w:bottom w:val="single" w:sz="12" w:space="0" w:color="000000"/>
              <w:right w:val="single" w:sz="12" w:space="0" w:color="000000"/>
            </w:tcBorders>
            <w:shd w:val="clear" w:color="auto" w:fill="737373"/>
          </w:tcPr>
          <w:p w14:paraId="4765B9E2" w14:textId="77777777" w:rsidR="009021A9" w:rsidRPr="004B5AF4" w:rsidRDefault="00666B3A">
            <w:pPr>
              <w:jc w:val="center"/>
            </w:pPr>
            <w:r w:rsidRPr="004B5AF4">
              <w:rPr>
                <w:b/>
                <w:sz w:val="20"/>
                <w:szCs w:val="20"/>
              </w:rPr>
              <w:t>COMPETENCE</w:t>
            </w:r>
          </w:p>
        </w:tc>
        <w:tc>
          <w:tcPr>
            <w:tcW w:w="2340" w:type="dxa"/>
            <w:tcBorders>
              <w:left w:val="single" w:sz="12" w:space="0" w:color="000000"/>
              <w:bottom w:val="single" w:sz="12" w:space="0" w:color="000000"/>
              <w:right w:val="single" w:sz="12" w:space="0" w:color="000000"/>
            </w:tcBorders>
            <w:shd w:val="clear" w:color="auto" w:fill="737373"/>
          </w:tcPr>
          <w:p w14:paraId="2866BCA9" w14:textId="77777777" w:rsidR="009021A9" w:rsidRPr="004B5AF4" w:rsidRDefault="00666B3A">
            <w:pPr>
              <w:jc w:val="center"/>
            </w:pPr>
            <w:r w:rsidRPr="004B5AF4">
              <w:rPr>
                <w:b/>
                <w:sz w:val="20"/>
                <w:szCs w:val="20"/>
              </w:rPr>
              <w:t>DEMONSTRATION</w:t>
            </w:r>
          </w:p>
          <w:p w14:paraId="7F82EA63" w14:textId="77777777" w:rsidR="009021A9" w:rsidRPr="004B5AF4" w:rsidRDefault="00666B3A">
            <w:pPr>
              <w:jc w:val="center"/>
            </w:pPr>
            <w:r w:rsidRPr="004B5AF4">
              <w:rPr>
                <w:b/>
                <w:sz w:val="20"/>
                <w:szCs w:val="20"/>
              </w:rPr>
              <w:t>PRACTICE</w:t>
            </w:r>
          </w:p>
        </w:tc>
        <w:tc>
          <w:tcPr>
            <w:tcW w:w="2580" w:type="dxa"/>
            <w:tcBorders>
              <w:left w:val="single" w:sz="12" w:space="0" w:color="000000"/>
              <w:bottom w:val="single" w:sz="12" w:space="0" w:color="000000"/>
              <w:right w:val="single" w:sz="12" w:space="0" w:color="000000"/>
            </w:tcBorders>
            <w:shd w:val="clear" w:color="auto" w:fill="737373"/>
          </w:tcPr>
          <w:p w14:paraId="5DF89AD2" w14:textId="77777777" w:rsidR="009021A9" w:rsidRPr="004B5AF4" w:rsidRDefault="00666B3A">
            <w:pPr>
              <w:jc w:val="center"/>
            </w:pPr>
            <w:r w:rsidRPr="004B5AF4">
              <w:rPr>
                <w:b/>
                <w:sz w:val="20"/>
                <w:szCs w:val="20"/>
              </w:rPr>
              <w:t>DEMONSTRATION</w:t>
            </w:r>
          </w:p>
          <w:p w14:paraId="1224F34A" w14:textId="77777777" w:rsidR="009021A9" w:rsidRPr="004B5AF4" w:rsidRDefault="00666B3A">
            <w:pPr>
              <w:jc w:val="center"/>
            </w:pPr>
            <w:r w:rsidRPr="004B5AF4">
              <w:rPr>
                <w:b/>
                <w:sz w:val="20"/>
                <w:szCs w:val="20"/>
              </w:rPr>
              <w:t>ONLY</w:t>
            </w:r>
          </w:p>
        </w:tc>
        <w:tc>
          <w:tcPr>
            <w:tcW w:w="1110" w:type="dxa"/>
            <w:tcBorders>
              <w:left w:val="single" w:sz="12" w:space="0" w:color="000000"/>
              <w:bottom w:val="single" w:sz="12" w:space="0" w:color="000000"/>
              <w:right w:val="single" w:sz="12" w:space="0" w:color="000000"/>
            </w:tcBorders>
            <w:shd w:val="clear" w:color="auto" w:fill="737373"/>
          </w:tcPr>
          <w:p w14:paraId="691FB898" w14:textId="77777777" w:rsidR="009021A9" w:rsidRPr="004B5AF4" w:rsidRDefault="00666B3A">
            <w:pPr>
              <w:jc w:val="center"/>
            </w:pPr>
            <w:r w:rsidRPr="004B5AF4">
              <w:rPr>
                <w:b/>
                <w:sz w:val="16"/>
                <w:szCs w:val="16"/>
              </w:rPr>
              <w:t>LECTURE ONLY/WRITTEN EXAM</w:t>
            </w:r>
          </w:p>
        </w:tc>
      </w:tr>
      <w:tr w:rsidR="009021A9" w:rsidRPr="004B5AF4" w14:paraId="49069331" w14:textId="77777777">
        <w:trPr>
          <w:trHeight w:val="640"/>
        </w:trPr>
        <w:tc>
          <w:tcPr>
            <w:tcW w:w="10710" w:type="dxa"/>
            <w:gridSpan w:val="5"/>
            <w:tcBorders>
              <w:top w:val="single" w:sz="12" w:space="0" w:color="000000"/>
              <w:left w:val="single" w:sz="12" w:space="0" w:color="000000"/>
              <w:bottom w:val="single" w:sz="12" w:space="0" w:color="000000"/>
              <w:right w:val="nil"/>
            </w:tcBorders>
            <w:shd w:val="clear" w:color="auto" w:fill="CCCCCC"/>
          </w:tcPr>
          <w:p w14:paraId="37A8287F" w14:textId="77777777" w:rsidR="009021A9" w:rsidRPr="004B5AF4" w:rsidRDefault="00666B3A">
            <w:r w:rsidRPr="004B5AF4">
              <w:rPr>
                <w:b/>
              </w:rPr>
              <w:t xml:space="preserve">GAIT TRAINING </w:t>
            </w:r>
            <w:r w:rsidRPr="004B5AF4">
              <w:t>(includes fitting of assistive device – level &amp; stairs)</w:t>
            </w:r>
          </w:p>
        </w:tc>
      </w:tr>
      <w:tr w:rsidR="009021A9" w:rsidRPr="004B5AF4" w14:paraId="23C67208" w14:textId="77777777">
        <w:tc>
          <w:tcPr>
            <w:tcW w:w="2880" w:type="dxa"/>
            <w:tcBorders>
              <w:top w:val="single" w:sz="12" w:space="0" w:color="000000"/>
            </w:tcBorders>
          </w:tcPr>
          <w:p w14:paraId="34BDE7A2" w14:textId="77777777" w:rsidR="009021A9" w:rsidRPr="004B5AF4" w:rsidRDefault="00666B3A">
            <w:r w:rsidRPr="004B5AF4">
              <w:t>Parallel bars</w:t>
            </w:r>
          </w:p>
        </w:tc>
        <w:tc>
          <w:tcPr>
            <w:tcW w:w="1800" w:type="dxa"/>
            <w:tcBorders>
              <w:top w:val="single" w:sz="12" w:space="0" w:color="000000"/>
            </w:tcBorders>
          </w:tcPr>
          <w:p w14:paraId="39701603" w14:textId="77777777" w:rsidR="009021A9" w:rsidRPr="004B5AF4" w:rsidRDefault="00666B3A">
            <w:pPr>
              <w:jc w:val="center"/>
            </w:pPr>
            <w:r w:rsidRPr="004B5AF4">
              <w:t>X</w:t>
            </w:r>
          </w:p>
        </w:tc>
        <w:tc>
          <w:tcPr>
            <w:tcW w:w="2340" w:type="dxa"/>
            <w:tcBorders>
              <w:top w:val="single" w:sz="12" w:space="0" w:color="000000"/>
            </w:tcBorders>
          </w:tcPr>
          <w:p w14:paraId="50F457A9" w14:textId="77777777" w:rsidR="009021A9" w:rsidRPr="004B5AF4" w:rsidRDefault="009021A9">
            <w:pPr>
              <w:jc w:val="center"/>
            </w:pPr>
          </w:p>
        </w:tc>
        <w:tc>
          <w:tcPr>
            <w:tcW w:w="2580" w:type="dxa"/>
            <w:tcBorders>
              <w:top w:val="single" w:sz="12" w:space="0" w:color="000000"/>
            </w:tcBorders>
          </w:tcPr>
          <w:p w14:paraId="24C21CA0" w14:textId="77777777" w:rsidR="009021A9" w:rsidRPr="004B5AF4" w:rsidRDefault="009021A9">
            <w:pPr>
              <w:jc w:val="center"/>
            </w:pPr>
          </w:p>
        </w:tc>
        <w:tc>
          <w:tcPr>
            <w:tcW w:w="1110" w:type="dxa"/>
            <w:tcBorders>
              <w:top w:val="single" w:sz="12" w:space="0" w:color="000000"/>
            </w:tcBorders>
          </w:tcPr>
          <w:p w14:paraId="52C76297" w14:textId="77777777" w:rsidR="009021A9" w:rsidRPr="004B5AF4" w:rsidRDefault="009021A9">
            <w:pPr>
              <w:jc w:val="center"/>
            </w:pPr>
          </w:p>
        </w:tc>
      </w:tr>
      <w:tr w:rsidR="009021A9" w:rsidRPr="004B5AF4" w14:paraId="6A74811A" w14:textId="77777777" w:rsidTr="009E68FE">
        <w:trPr>
          <w:trHeight w:val="602"/>
        </w:trPr>
        <w:tc>
          <w:tcPr>
            <w:tcW w:w="2880" w:type="dxa"/>
          </w:tcPr>
          <w:p w14:paraId="5B5B96D0" w14:textId="77777777" w:rsidR="009021A9" w:rsidRPr="004B5AF4" w:rsidRDefault="00666B3A">
            <w:r w:rsidRPr="004B5AF4">
              <w:t xml:space="preserve">Walkers (PUW, FWW, </w:t>
            </w:r>
            <w:proofErr w:type="spellStart"/>
            <w:r w:rsidRPr="004B5AF4">
              <w:t>hemiwalker</w:t>
            </w:r>
            <w:proofErr w:type="spellEnd"/>
            <w:r w:rsidRPr="004B5AF4">
              <w:t>)</w:t>
            </w:r>
          </w:p>
        </w:tc>
        <w:tc>
          <w:tcPr>
            <w:tcW w:w="1800" w:type="dxa"/>
          </w:tcPr>
          <w:p w14:paraId="23759500" w14:textId="77777777" w:rsidR="009021A9" w:rsidRPr="004B5AF4" w:rsidRDefault="00666B3A">
            <w:pPr>
              <w:jc w:val="center"/>
            </w:pPr>
            <w:r w:rsidRPr="004B5AF4">
              <w:t>X</w:t>
            </w:r>
          </w:p>
        </w:tc>
        <w:tc>
          <w:tcPr>
            <w:tcW w:w="2340" w:type="dxa"/>
          </w:tcPr>
          <w:p w14:paraId="0BD02F36" w14:textId="77777777" w:rsidR="009021A9" w:rsidRPr="004B5AF4" w:rsidRDefault="009021A9">
            <w:pPr>
              <w:jc w:val="center"/>
            </w:pPr>
          </w:p>
        </w:tc>
        <w:tc>
          <w:tcPr>
            <w:tcW w:w="2580" w:type="dxa"/>
          </w:tcPr>
          <w:p w14:paraId="7F3C4B8E" w14:textId="77777777" w:rsidR="009021A9" w:rsidRPr="004B5AF4" w:rsidRDefault="009021A9">
            <w:pPr>
              <w:jc w:val="center"/>
            </w:pPr>
          </w:p>
        </w:tc>
        <w:tc>
          <w:tcPr>
            <w:tcW w:w="1110" w:type="dxa"/>
          </w:tcPr>
          <w:p w14:paraId="16FE0342" w14:textId="77777777" w:rsidR="009021A9" w:rsidRPr="004B5AF4" w:rsidRDefault="009021A9">
            <w:pPr>
              <w:jc w:val="center"/>
            </w:pPr>
          </w:p>
        </w:tc>
      </w:tr>
    </w:tbl>
    <w:p w14:paraId="44045ECA" w14:textId="77777777" w:rsidR="009021A9" w:rsidRPr="004B5AF4" w:rsidRDefault="009021A9">
      <w:pPr>
        <w:spacing w:after="0" w:line="240" w:lineRule="auto"/>
      </w:pPr>
    </w:p>
    <w:tbl>
      <w:tblPr>
        <w:tblStyle w:val="af1"/>
        <w:tblW w:w="107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1800"/>
        <w:gridCol w:w="2340"/>
        <w:gridCol w:w="2580"/>
        <w:gridCol w:w="1110"/>
      </w:tblGrid>
      <w:tr w:rsidR="009021A9" w:rsidRPr="004B5AF4" w14:paraId="316D0E59" w14:textId="77777777">
        <w:tc>
          <w:tcPr>
            <w:tcW w:w="2880" w:type="dxa"/>
          </w:tcPr>
          <w:p w14:paraId="3B7DDE13" w14:textId="77777777" w:rsidR="009021A9" w:rsidRPr="004B5AF4" w:rsidRDefault="00666B3A">
            <w:r w:rsidRPr="004B5AF4">
              <w:t xml:space="preserve">Crutches </w:t>
            </w:r>
          </w:p>
          <w:p w14:paraId="36C72C5C" w14:textId="77777777" w:rsidR="009021A9" w:rsidRPr="004B5AF4" w:rsidRDefault="00666B3A">
            <w:r w:rsidRPr="004B5AF4">
              <w:t xml:space="preserve">        Axillary</w:t>
            </w:r>
          </w:p>
          <w:p w14:paraId="2A8AA1E4" w14:textId="77777777" w:rsidR="009021A9" w:rsidRPr="004B5AF4" w:rsidRDefault="00666B3A">
            <w:r w:rsidRPr="004B5AF4">
              <w:t xml:space="preserve">        Forearm</w:t>
            </w:r>
          </w:p>
        </w:tc>
        <w:tc>
          <w:tcPr>
            <w:tcW w:w="1800" w:type="dxa"/>
          </w:tcPr>
          <w:p w14:paraId="2E21531C" w14:textId="77777777" w:rsidR="009021A9" w:rsidRPr="004B5AF4" w:rsidRDefault="009021A9">
            <w:pPr>
              <w:jc w:val="center"/>
            </w:pPr>
          </w:p>
          <w:p w14:paraId="65337E22" w14:textId="77777777" w:rsidR="009021A9" w:rsidRPr="004B5AF4" w:rsidRDefault="00666B3A">
            <w:pPr>
              <w:jc w:val="center"/>
            </w:pPr>
            <w:r w:rsidRPr="004B5AF4">
              <w:t>X</w:t>
            </w:r>
          </w:p>
        </w:tc>
        <w:tc>
          <w:tcPr>
            <w:tcW w:w="2340" w:type="dxa"/>
          </w:tcPr>
          <w:p w14:paraId="28E22A7F" w14:textId="77777777" w:rsidR="009021A9" w:rsidRPr="004B5AF4" w:rsidRDefault="009021A9">
            <w:pPr>
              <w:jc w:val="center"/>
            </w:pPr>
          </w:p>
          <w:p w14:paraId="7313C128" w14:textId="77777777" w:rsidR="009021A9" w:rsidRPr="004B5AF4" w:rsidRDefault="009021A9">
            <w:pPr>
              <w:jc w:val="center"/>
            </w:pPr>
          </w:p>
          <w:p w14:paraId="3F58006F" w14:textId="77777777" w:rsidR="009021A9" w:rsidRPr="004B5AF4" w:rsidRDefault="009021A9">
            <w:pPr>
              <w:jc w:val="center"/>
            </w:pPr>
          </w:p>
        </w:tc>
        <w:tc>
          <w:tcPr>
            <w:tcW w:w="2580" w:type="dxa"/>
          </w:tcPr>
          <w:p w14:paraId="5BF459B2" w14:textId="77777777" w:rsidR="009021A9" w:rsidRPr="004B5AF4" w:rsidRDefault="009021A9">
            <w:pPr>
              <w:jc w:val="center"/>
            </w:pPr>
          </w:p>
        </w:tc>
        <w:tc>
          <w:tcPr>
            <w:tcW w:w="1110" w:type="dxa"/>
          </w:tcPr>
          <w:p w14:paraId="36D5614B" w14:textId="77777777" w:rsidR="009021A9" w:rsidRPr="004B5AF4" w:rsidRDefault="009021A9">
            <w:pPr>
              <w:jc w:val="center"/>
            </w:pPr>
          </w:p>
        </w:tc>
      </w:tr>
      <w:tr w:rsidR="009021A9" w:rsidRPr="004B5AF4" w14:paraId="1D76D74B" w14:textId="77777777">
        <w:tc>
          <w:tcPr>
            <w:tcW w:w="2880" w:type="dxa"/>
          </w:tcPr>
          <w:p w14:paraId="6C53D1D6" w14:textId="77777777" w:rsidR="009021A9" w:rsidRPr="004B5AF4" w:rsidRDefault="00666B3A">
            <w:r w:rsidRPr="004B5AF4">
              <w:t>Canes (SPC &amp; Quad)</w:t>
            </w:r>
          </w:p>
        </w:tc>
        <w:tc>
          <w:tcPr>
            <w:tcW w:w="1800" w:type="dxa"/>
          </w:tcPr>
          <w:p w14:paraId="6D8700B5" w14:textId="77777777" w:rsidR="009021A9" w:rsidRPr="004B5AF4" w:rsidRDefault="00666B3A">
            <w:pPr>
              <w:jc w:val="center"/>
            </w:pPr>
            <w:r w:rsidRPr="004B5AF4">
              <w:t>X</w:t>
            </w:r>
          </w:p>
        </w:tc>
        <w:tc>
          <w:tcPr>
            <w:tcW w:w="2340" w:type="dxa"/>
          </w:tcPr>
          <w:p w14:paraId="13727FAD" w14:textId="77777777" w:rsidR="009021A9" w:rsidRPr="004B5AF4" w:rsidRDefault="009021A9">
            <w:pPr>
              <w:jc w:val="center"/>
            </w:pPr>
          </w:p>
        </w:tc>
        <w:tc>
          <w:tcPr>
            <w:tcW w:w="2580" w:type="dxa"/>
          </w:tcPr>
          <w:p w14:paraId="3C097B56" w14:textId="77777777" w:rsidR="009021A9" w:rsidRPr="004B5AF4" w:rsidRDefault="009021A9">
            <w:pPr>
              <w:jc w:val="center"/>
            </w:pPr>
          </w:p>
        </w:tc>
        <w:tc>
          <w:tcPr>
            <w:tcW w:w="1110" w:type="dxa"/>
          </w:tcPr>
          <w:p w14:paraId="32DC1653" w14:textId="77777777" w:rsidR="009021A9" w:rsidRPr="004B5AF4" w:rsidRDefault="009021A9">
            <w:pPr>
              <w:jc w:val="center"/>
            </w:pPr>
          </w:p>
        </w:tc>
      </w:tr>
      <w:tr w:rsidR="009021A9" w:rsidRPr="004B5AF4" w14:paraId="2F61CAC6" w14:textId="77777777">
        <w:tc>
          <w:tcPr>
            <w:tcW w:w="2880" w:type="dxa"/>
            <w:tcBorders>
              <w:bottom w:val="single" w:sz="12" w:space="0" w:color="000000"/>
            </w:tcBorders>
          </w:tcPr>
          <w:p w14:paraId="6D4F47BD" w14:textId="77777777" w:rsidR="009021A9" w:rsidRPr="004B5AF4" w:rsidRDefault="00666B3A">
            <w:r w:rsidRPr="004B5AF4">
              <w:t>Falling, recovery, getting up</w:t>
            </w:r>
          </w:p>
        </w:tc>
        <w:tc>
          <w:tcPr>
            <w:tcW w:w="1800" w:type="dxa"/>
            <w:tcBorders>
              <w:bottom w:val="single" w:sz="12" w:space="0" w:color="000000"/>
            </w:tcBorders>
          </w:tcPr>
          <w:p w14:paraId="0F04EDD9" w14:textId="77777777" w:rsidR="009021A9" w:rsidRPr="004B5AF4" w:rsidRDefault="00666B3A">
            <w:pPr>
              <w:jc w:val="center"/>
            </w:pPr>
            <w:r w:rsidRPr="004B5AF4">
              <w:t>X</w:t>
            </w:r>
          </w:p>
        </w:tc>
        <w:tc>
          <w:tcPr>
            <w:tcW w:w="2340" w:type="dxa"/>
            <w:tcBorders>
              <w:bottom w:val="single" w:sz="12" w:space="0" w:color="000000"/>
            </w:tcBorders>
          </w:tcPr>
          <w:p w14:paraId="27238899" w14:textId="77777777" w:rsidR="009021A9" w:rsidRPr="004B5AF4" w:rsidRDefault="009021A9">
            <w:pPr>
              <w:jc w:val="center"/>
            </w:pPr>
          </w:p>
        </w:tc>
        <w:tc>
          <w:tcPr>
            <w:tcW w:w="2580" w:type="dxa"/>
            <w:tcBorders>
              <w:bottom w:val="single" w:sz="12" w:space="0" w:color="000000"/>
            </w:tcBorders>
          </w:tcPr>
          <w:p w14:paraId="1F8D698D" w14:textId="77777777" w:rsidR="009021A9" w:rsidRPr="004B5AF4" w:rsidRDefault="009021A9">
            <w:pPr>
              <w:jc w:val="center"/>
            </w:pPr>
          </w:p>
        </w:tc>
        <w:tc>
          <w:tcPr>
            <w:tcW w:w="1110" w:type="dxa"/>
            <w:tcBorders>
              <w:bottom w:val="single" w:sz="12" w:space="0" w:color="000000"/>
            </w:tcBorders>
          </w:tcPr>
          <w:p w14:paraId="74D326C0" w14:textId="77777777" w:rsidR="009021A9" w:rsidRPr="004B5AF4" w:rsidRDefault="009021A9">
            <w:pPr>
              <w:jc w:val="center"/>
            </w:pPr>
          </w:p>
        </w:tc>
      </w:tr>
      <w:tr w:rsidR="009021A9" w:rsidRPr="004B5AF4" w14:paraId="03E3F996" w14:textId="77777777">
        <w:tc>
          <w:tcPr>
            <w:tcW w:w="2880" w:type="dxa"/>
            <w:tcBorders>
              <w:top w:val="single" w:sz="12" w:space="0" w:color="000000"/>
              <w:left w:val="single" w:sz="12" w:space="0" w:color="000000"/>
              <w:bottom w:val="single" w:sz="12" w:space="0" w:color="000000"/>
              <w:right w:val="nil"/>
            </w:tcBorders>
            <w:shd w:val="clear" w:color="auto" w:fill="CCCCCC"/>
          </w:tcPr>
          <w:p w14:paraId="4F58220B" w14:textId="77777777" w:rsidR="009021A9" w:rsidRPr="004B5AF4" w:rsidRDefault="00666B3A">
            <w:r w:rsidRPr="004B5AF4">
              <w:rPr>
                <w:b/>
              </w:rPr>
              <w:t xml:space="preserve">WHEELCHAIRS  </w:t>
            </w:r>
          </w:p>
        </w:tc>
        <w:tc>
          <w:tcPr>
            <w:tcW w:w="1800" w:type="dxa"/>
            <w:tcBorders>
              <w:top w:val="single" w:sz="12" w:space="0" w:color="000000"/>
              <w:left w:val="nil"/>
              <w:bottom w:val="single" w:sz="12" w:space="0" w:color="000000"/>
              <w:right w:val="nil"/>
            </w:tcBorders>
            <w:shd w:val="clear" w:color="auto" w:fill="CCCCCC"/>
          </w:tcPr>
          <w:p w14:paraId="6DBF71D0" w14:textId="77777777" w:rsidR="009021A9" w:rsidRPr="004B5AF4" w:rsidRDefault="009021A9">
            <w:pPr>
              <w:jc w:val="center"/>
            </w:pPr>
          </w:p>
        </w:tc>
        <w:tc>
          <w:tcPr>
            <w:tcW w:w="2340" w:type="dxa"/>
            <w:tcBorders>
              <w:top w:val="single" w:sz="12" w:space="0" w:color="000000"/>
              <w:left w:val="nil"/>
              <w:bottom w:val="single" w:sz="12" w:space="0" w:color="000000"/>
              <w:right w:val="nil"/>
            </w:tcBorders>
            <w:shd w:val="clear" w:color="auto" w:fill="CCCCCC"/>
          </w:tcPr>
          <w:p w14:paraId="2E8878AA"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3F0C977C"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2FF92CA3" w14:textId="77777777" w:rsidR="009021A9" w:rsidRPr="004B5AF4" w:rsidRDefault="009021A9">
            <w:pPr>
              <w:jc w:val="center"/>
            </w:pPr>
          </w:p>
        </w:tc>
      </w:tr>
      <w:tr w:rsidR="009021A9" w:rsidRPr="004B5AF4" w14:paraId="00C86887" w14:textId="77777777">
        <w:tc>
          <w:tcPr>
            <w:tcW w:w="2880" w:type="dxa"/>
            <w:tcBorders>
              <w:top w:val="single" w:sz="12" w:space="0" w:color="000000"/>
            </w:tcBorders>
          </w:tcPr>
          <w:p w14:paraId="0970699F" w14:textId="77777777" w:rsidR="009021A9" w:rsidRPr="004B5AF4" w:rsidRDefault="00666B3A">
            <w:r w:rsidRPr="004B5AF4">
              <w:t>Fitting</w:t>
            </w:r>
          </w:p>
        </w:tc>
        <w:tc>
          <w:tcPr>
            <w:tcW w:w="1800" w:type="dxa"/>
            <w:tcBorders>
              <w:top w:val="single" w:sz="12" w:space="0" w:color="000000"/>
            </w:tcBorders>
          </w:tcPr>
          <w:p w14:paraId="1579FC3E" w14:textId="77777777" w:rsidR="009021A9" w:rsidRPr="004B5AF4" w:rsidRDefault="009021A9">
            <w:pPr>
              <w:jc w:val="center"/>
            </w:pPr>
          </w:p>
        </w:tc>
        <w:tc>
          <w:tcPr>
            <w:tcW w:w="2340" w:type="dxa"/>
            <w:tcBorders>
              <w:top w:val="single" w:sz="12" w:space="0" w:color="000000"/>
            </w:tcBorders>
          </w:tcPr>
          <w:p w14:paraId="249F6A99" w14:textId="77777777" w:rsidR="009021A9" w:rsidRPr="004B5AF4" w:rsidRDefault="00666B3A">
            <w:pPr>
              <w:jc w:val="center"/>
            </w:pPr>
            <w:r w:rsidRPr="004B5AF4">
              <w:t>X</w:t>
            </w:r>
          </w:p>
        </w:tc>
        <w:tc>
          <w:tcPr>
            <w:tcW w:w="2580" w:type="dxa"/>
            <w:tcBorders>
              <w:top w:val="single" w:sz="12" w:space="0" w:color="000000"/>
            </w:tcBorders>
          </w:tcPr>
          <w:p w14:paraId="71823F69" w14:textId="77777777" w:rsidR="009021A9" w:rsidRPr="004B5AF4" w:rsidRDefault="009021A9">
            <w:pPr>
              <w:jc w:val="center"/>
            </w:pPr>
          </w:p>
        </w:tc>
        <w:tc>
          <w:tcPr>
            <w:tcW w:w="1110" w:type="dxa"/>
            <w:tcBorders>
              <w:top w:val="single" w:sz="12" w:space="0" w:color="000000"/>
            </w:tcBorders>
          </w:tcPr>
          <w:p w14:paraId="3C2017A3" w14:textId="77777777" w:rsidR="009021A9" w:rsidRPr="004B5AF4" w:rsidRDefault="009021A9">
            <w:pPr>
              <w:jc w:val="center"/>
            </w:pPr>
          </w:p>
        </w:tc>
      </w:tr>
      <w:tr w:rsidR="009021A9" w:rsidRPr="004B5AF4" w14:paraId="688FFF95" w14:textId="77777777">
        <w:tc>
          <w:tcPr>
            <w:tcW w:w="2880" w:type="dxa"/>
          </w:tcPr>
          <w:p w14:paraId="250F4EB2" w14:textId="77777777" w:rsidR="009021A9" w:rsidRPr="004B5AF4" w:rsidRDefault="00666B3A">
            <w:r w:rsidRPr="004B5AF4">
              <w:t>Operation/safety/pt. education</w:t>
            </w:r>
          </w:p>
        </w:tc>
        <w:tc>
          <w:tcPr>
            <w:tcW w:w="1800" w:type="dxa"/>
          </w:tcPr>
          <w:p w14:paraId="7BA4B071" w14:textId="77777777" w:rsidR="009021A9" w:rsidRPr="004B5AF4" w:rsidRDefault="00666B3A">
            <w:pPr>
              <w:jc w:val="center"/>
            </w:pPr>
            <w:r w:rsidRPr="004B5AF4">
              <w:t>X</w:t>
            </w:r>
          </w:p>
        </w:tc>
        <w:tc>
          <w:tcPr>
            <w:tcW w:w="2340" w:type="dxa"/>
          </w:tcPr>
          <w:p w14:paraId="6098812D" w14:textId="77777777" w:rsidR="009021A9" w:rsidRPr="004B5AF4" w:rsidRDefault="009021A9">
            <w:pPr>
              <w:jc w:val="center"/>
            </w:pPr>
          </w:p>
        </w:tc>
        <w:tc>
          <w:tcPr>
            <w:tcW w:w="2580" w:type="dxa"/>
          </w:tcPr>
          <w:p w14:paraId="2FFD5B6E" w14:textId="77777777" w:rsidR="009021A9" w:rsidRPr="004B5AF4" w:rsidRDefault="009021A9">
            <w:pPr>
              <w:jc w:val="center"/>
            </w:pPr>
          </w:p>
        </w:tc>
        <w:tc>
          <w:tcPr>
            <w:tcW w:w="1110" w:type="dxa"/>
          </w:tcPr>
          <w:p w14:paraId="4F24A910" w14:textId="77777777" w:rsidR="009021A9" w:rsidRPr="004B5AF4" w:rsidRDefault="009021A9">
            <w:pPr>
              <w:jc w:val="center"/>
            </w:pPr>
          </w:p>
        </w:tc>
      </w:tr>
      <w:tr w:rsidR="009021A9" w:rsidRPr="004B5AF4" w14:paraId="3128607C" w14:textId="77777777">
        <w:tc>
          <w:tcPr>
            <w:tcW w:w="2880" w:type="dxa"/>
          </w:tcPr>
          <w:p w14:paraId="43AEFC8A" w14:textId="77777777" w:rsidR="009021A9" w:rsidRPr="004B5AF4" w:rsidRDefault="00666B3A">
            <w:r w:rsidRPr="004B5AF4">
              <w:t>Curbs, fall recovery, uneven surfaces</w:t>
            </w:r>
          </w:p>
        </w:tc>
        <w:tc>
          <w:tcPr>
            <w:tcW w:w="1800" w:type="dxa"/>
          </w:tcPr>
          <w:p w14:paraId="12112BDB" w14:textId="77777777" w:rsidR="009021A9" w:rsidRPr="004B5AF4" w:rsidRDefault="009021A9">
            <w:pPr>
              <w:jc w:val="center"/>
            </w:pPr>
          </w:p>
        </w:tc>
        <w:tc>
          <w:tcPr>
            <w:tcW w:w="2340" w:type="dxa"/>
          </w:tcPr>
          <w:p w14:paraId="20F4DE0A" w14:textId="77777777" w:rsidR="009021A9" w:rsidRPr="004B5AF4" w:rsidRDefault="00666B3A">
            <w:pPr>
              <w:jc w:val="center"/>
            </w:pPr>
            <w:r w:rsidRPr="004B5AF4">
              <w:t>X</w:t>
            </w:r>
          </w:p>
        </w:tc>
        <w:tc>
          <w:tcPr>
            <w:tcW w:w="2580" w:type="dxa"/>
          </w:tcPr>
          <w:p w14:paraId="2848D46B" w14:textId="77777777" w:rsidR="009021A9" w:rsidRPr="004B5AF4" w:rsidRDefault="009021A9">
            <w:pPr>
              <w:jc w:val="center"/>
            </w:pPr>
          </w:p>
        </w:tc>
        <w:tc>
          <w:tcPr>
            <w:tcW w:w="1110" w:type="dxa"/>
          </w:tcPr>
          <w:p w14:paraId="2B0FF903" w14:textId="77777777" w:rsidR="009021A9" w:rsidRPr="004B5AF4" w:rsidRDefault="009021A9">
            <w:pPr>
              <w:jc w:val="center"/>
            </w:pPr>
          </w:p>
        </w:tc>
      </w:tr>
      <w:tr w:rsidR="009021A9" w:rsidRPr="004B5AF4" w14:paraId="0AB3B22E" w14:textId="77777777">
        <w:tc>
          <w:tcPr>
            <w:tcW w:w="2880" w:type="dxa"/>
            <w:tcBorders>
              <w:bottom w:val="single" w:sz="12" w:space="0" w:color="000000"/>
            </w:tcBorders>
          </w:tcPr>
          <w:p w14:paraId="07EA4B9D" w14:textId="77777777" w:rsidR="009021A9" w:rsidRPr="004B5AF4" w:rsidRDefault="00666B3A">
            <w:r w:rsidRPr="004B5AF4">
              <w:t>Seating Systems</w:t>
            </w:r>
          </w:p>
        </w:tc>
        <w:tc>
          <w:tcPr>
            <w:tcW w:w="1800" w:type="dxa"/>
            <w:tcBorders>
              <w:bottom w:val="single" w:sz="12" w:space="0" w:color="000000"/>
            </w:tcBorders>
          </w:tcPr>
          <w:p w14:paraId="10EA3BF4" w14:textId="77777777" w:rsidR="009021A9" w:rsidRPr="004B5AF4" w:rsidRDefault="009021A9">
            <w:pPr>
              <w:jc w:val="center"/>
            </w:pPr>
          </w:p>
        </w:tc>
        <w:tc>
          <w:tcPr>
            <w:tcW w:w="2340" w:type="dxa"/>
            <w:tcBorders>
              <w:bottom w:val="single" w:sz="12" w:space="0" w:color="000000"/>
            </w:tcBorders>
          </w:tcPr>
          <w:p w14:paraId="07B060FF" w14:textId="77777777" w:rsidR="009021A9" w:rsidRPr="004B5AF4" w:rsidRDefault="009021A9">
            <w:pPr>
              <w:jc w:val="center"/>
            </w:pPr>
          </w:p>
        </w:tc>
        <w:tc>
          <w:tcPr>
            <w:tcW w:w="2580" w:type="dxa"/>
            <w:tcBorders>
              <w:bottom w:val="single" w:sz="12" w:space="0" w:color="000000"/>
            </w:tcBorders>
          </w:tcPr>
          <w:p w14:paraId="7EEC65CB" w14:textId="77777777" w:rsidR="009021A9" w:rsidRPr="004B5AF4" w:rsidRDefault="00666B3A">
            <w:pPr>
              <w:jc w:val="center"/>
            </w:pPr>
            <w:r w:rsidRPr="004B5AF4">
              <w:t>X</w:t>
            </w:r>
          </w:p>
        </w:tc>
        <w:tc>
          <w:tcPr>
            <w:tcW w:w="1110" w:type="dxa"/>
            <w:tcBorders>
              <w:bottom w:val="single" w:sz="12" w:space="0" w:color="000000"/>
            </w:tcBorders>
          </w:tcPr>
          <w:p w14:paraId="5F3622E4" w14:textId="77777777" w:rsidR="009021A9" w:rsidRPr="004B5AF4" w:rsidRDefault="00666B3A">
            <w:pPr>
              <w:jc w:val="center"/>
            </w:pPr>
            <w:r w:rsidRPr="004B5AF4">
              <w:t>X</w:t>
            </w:r>
          </w:p>
        </w:tc>
      </w:tr>
      <w:tr w:rsidR="009021A9" w:rsidRPr="004B5AF4" w14:paraId="265A327C" w14:textId="77777777">
        <w:tc>
          <w:tcPr>
            <w:tcW w:w="2880" w:type="dxa"/>
            <w:tcBorders>
              <w:top w:val="single" w:sz="12" w:space="0" w:color="000000"/>
              <w:left w:val="single" w:sz="12" w:space="0" w:color="000000"/>
              <w:bottom w:val="single" w:sz="12" w:space="0" w:color="000000"/>
              <w:right w:val="nil"/>
            </w:tcBorders>
            <w:shd w:val="clear" w:color="auto" w:fill="CCCCCC"/>
          </w:tcPr>
          <w:p w14:paraId="6B6E69BA" w14:textId="77777777" w:rsidR="009021A9" w:rsidRPr="004B5AF4" w:rsidRDefault="00666B3A">
            <w:pPr>
              <w:jc w:val="center"/>
            </w:pPr>
            <w:r w:rsidRPr="004B5AF4">
              <w:rPr>
                <w:b/>
              </w:rPr>
              <w:t xml:space="preserve">THERAPEUTIC EXERCISE </w:t>
            </w:r>
          </w:p>
        </w:tc>
        <w:tc>
          <w:tcPr>
            <w:tcW w:w="1800" w:type="dxa"/>
            <w:tcBorders>
              <w:top w:val="single" w:sz="12" w:space="0" w:color="000000"/>
              <w:left w:val="nil"/>
              <w:bottom w:val="single" w:sz="12" w:space="0" w:color="000000"/>
              <w:right w:val="nil"/>
            </w:tcBorders>
            <w:shd w:val="clear" w:color="auto" w:fill="CCCCCC"/>
          </w:tcPr>
          <w:p w14:paraId="12F40E89" w14:textId="77777777" w:rsidR="009021A9" w:rsidRPr="004B5AF4" w:rsidRDefault="00666B3A">
            <w:r w:rsidRPr="004B5AF4">
              <w:rPr>
                <w:b/>
              </w:rPr>
              <w:t xml:space="preserve"> </w:t>
            </w:r>
          </w:p>
        </w:tc>
        <w:tc>
          <w:tcPr>
            <w:tcW w:w="2340" w:type="dxa"/>
            <w:tcBorders>
              <w:top w:val="single" w:sz="12" w:space="0" w:color="000000"/>
              <w:left w:val="nil"/>
              <w:bottom w:val="single" w:sz="12" w:space="0" w:color="000000"/>
              <w:right w:val="nil"/>
            </w:tcBorders>
            <w:shd w:val="clear" w:color="auto" w:fill="CCCCCC"/>
          </w:tcPr>
          <w:p w14:paraId="556C3A27"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4B8FAAF7"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424905C4" w14:textId="77777777" w:rsidR="009021A9" w:rsidRPr="004B5AF4" w:rsidRDefault="009021A9">
            <w:pPr>
              <w:jc w:val="center"/>
            </w:pPr>
          </w:p>
        </w:tc>
      </w:tr>
      <w:tr w:rsidR="009021A9" w:rsidRPr="004B5AF4" w14:paraId="5D8C30F6" w14:textId="77777777">
        <w:tc>
          <w:tcPr>
            <w:tcW w:w="2880" w:type="dxa"/>
            <w:tcBorders>
              <w:top w:val="single" w:sz="12" w:space="0" w:color="000000"/>
            </w:tcBorders>
          </w:tcPr>
          <w:p w14:paraId="6D882B8C" w14:textId="77777777" w:rsidR="009021A9" w:rsidRPr="004B5AF4" w:rsidRDefault="00666B3A">
            <w:r w:rsidRPr="004B5AF4">
              <w:t>PROM, AROM, AAROM</w:t>
            </w:r>
          </w:p>
          <w:p w14:paraId="11AB8908" w14:textId="77777777" w:rsidR="009021A9" w:rsidRPr="004B5AF4" w:rsidRDefault="009021A9"/>
        </w:tc>
        <w:tc>
          <w:tcPr>
            <w:tcW w:w="1800" w:type="dxa"/>
            <w:tcBorders>
              <w:top w:val="single" w:sz="12" w:space="0" w:color="000000"/>
            </w:tcBorders>
          </w:tcPr>
          <w:p w14:paraId="76ABAEB9" w14:textId="77777777" w:rsidR="009021A9" w:rsidRPr="004B5AF4" w:rsidRDefault="00666B3A">
            <w:pPr>
              <w:jc w:val="center"/>
            </w:pPr>
            <w:r w:rsidRPr="004B5AF4">
              <w:t>X</w:t>
            </w:r>
          </w:p>
        </w:tc>
        <w:tc>
          <w:tcPr>
            <w:tcW w:w="2340" w:type="dxa"/>
            <w:tcBorders>
              <w:top w:val="single" w:sz="12" w:space="0" w:color="000000"/>
            </w:tcBorders>
          </w:tcPr>
          <w:p w14:paraId="1B3B514F" w14:textId="77777777" w:rsidR="009021A9" w:rsidRPr="004B5AF4" w:rsidRDefault="009021A9">
            <w:pPr>
              <w:jc w:val="center"/>
            </w:pPr>
          </w:p>
        </w:tc>
        <w:tc>
          <w:tcPr>
            <w:tcW w:w="2580" w:type="dxa"/>
            <w:tcBorders>
              <w:top w:val="single" w:sz="12" w:space="0" w:color="000000"/>
            </w:tcBorders>
          </w:tcPr>
          <w:p w14:paraId="6BE791E5" w14:textId="77777777" w:rsidR="009021A9" w:rsidRPr="004B5AF4" w:rsidRDefault="009021A9">
            <w:pPr>
              <w:jc w:val="center"/>
            </w:pPr>
          </w:p>
        </w:tc>
        <w:tc>
          <w:tcPr>
            <w:tcW w:w="1110" w:type="dxa"/>
            <w:tcBorders>
              <w:top w:val="single" w:sz="12" w:space="0" w:color="000000"/>
            </w:tcBorders>
          </w:tcPr>
          <w:p w14:paraId="0960C424" w14:textId="77777777" w:rsidR="009021A9" w:rsidRPr="004B5AF4" w:rsidRDefault="009021A9">
            <w:pPr>
              <w:jc w:val="center"/>
            </w:pPr>
          </w:p>
        </w:tc>
      </w:tr>
      <w:tr w:rsidR="009021A9" w:rsidRPr="004B5AF4" w14:paraId="58F288C6" w14:textId="77777777">
        <w:tc>
          <w:tcPr>
            <w:tcW w:w="2880" w:type="dxa"/>
          </w:tcPr>
          <w:p w14:paraId="50F62445" w14:textId="77777777" w:rsidR="009021A9" w:rsidRPr="004B5AF4" w:rsidRDefault="00666B3A">
            <w:r w:rsidRPr="004B5AF4">
              <w:t xml:space="preserve">PRE                     </w:t>
            </w:r>
          </w:p>
        </w:tc>
        <w:tc>
          <w:tcPr>
            <w:tcW w:w="1800" w:type="dxa"/>
          </w:tcPr>
          <w:p w14:paraId="29E9B450" w14:textId="77777777" w:rsidR="009021A9" w:rsidRPr="004B5AF4" w:rsidRDefault="00666B3A">
            <w:pPr>
              <w:jc w:val="center"/>
            </w:pPr>
            <w:r w:rsidRPr="004B5AF4">
              <w:t>X</w:t>
            </w:r>
          </w:p>
        </w:tc>
        <w:tc>
          <w:tcPr>
            <w:tcW w:w="2340" w:type="dxa"/>
          </w:tcPr>
          <w:p w14:paraId="6F65D975" w14:textId="77777777" w:rsidR="009021A9" w:rsidRPr="004B5AF4" w:rsidRDefault="009021A9">
            <w:pPr>
              <w:jc w:val="center"/>
            </w:pPr>
          </w:p>
        </w:tc>
        <w:tc>
          <w:tcPr>
            <w:tcW w:w="2580" w:type="dxa"/>
          </w:tcPr>
          <w:p w14:paraId="68722257" w14:textId="77777777" w:rsidR="009021A9" w:rsidRPr="004B5AF4" w:rsidRDefault="009021A9">
            <w:pPr>
              <w:jc w:val="center"/>
            </w:pPr>
          </w:p>
        </w:tc>
        <w:tc>
          <w:tcPr>
            <w:tcW w:w="1110" w:type="dxa"/>
          </w:tcPr>
          <w:p w14:paraId="2A57222C" w14:textId="77777777" w:rsidR="009021A9" w:rsidRPr="004B5AF4" w:rsidRDefault="009021A9">
            <w:pPr>
              <w:jc w:val="center"/>
            </w:pPr>
          </w:p>
        </w:tc>
      </w:tr>
      <w:tr w:rsidR="009021A9" w:rsidRPr="004B5AF4" w14:paraId="7E0D5144" w14:textId="77777777">
        <w:tc>
          <w:tcPr>
            <w:tcW w:w="2880" w:type="dxa"/>
            <w:tcBorders>
              <w:left w:val="single" w:sz="12" w:space="0" w:color="000000"/>
              <w:bottom w:val="single" w:sz="12" w:space="0" w:color="000000"/>
              <w:right w:val="single" w:sz="12" w:space="0" w:color="000000"/>
            </w:tcBorders>
            <w:shd w:val="clear" w:color="auto" w:fill="737373"/>
          </w:tcPr>
          <w:p w14:paraId="2470B6DB" w14:textId="77777777" w:rsidR="009021A9" w:rsidRPr="004B5AF4" w:rsidRDefault="00666B3A">
            <w:pPr>
              <w:jc w:val="center"/>
            </w:pPr>
            <w:r w:rsidRPr="004B5AF4">
              <w:rPr>
                <w:b/>
              </w:rPr>
              <w:lastRenderedPageBreak/>
              <w:t>SKILL</w:t>
            </w:r>
          </w:p>
        </w:tc>
        <w:tc>
          <w:tcPr>
            <w:tcW w:w="1800" w:type="dxa"/>
            <w:tcBorders>
              <w:left w:val="single" w:sz="12" w:space="0" w:color="000000"/>
              <w:bottom w:val="single" w:sz="12" w:space="0" w:color="000000"/>
              <w:right w:val="single" w:sz="12" w:space="0" w:color="000000"/>
            </w:tcBorders>
            <w:shd w:val="clear" w:color="auto" w:fill="737373"/>
          </w:tcPr>
          <w:p w14:paraId="2F5F74EF" w14:textId="77777777" w:rsidR="009021A9" w:rsidRPr="004B5AF4" w:rsidRDefault="00666B3A">
            <w:pPr>
              <w:jc w:val="center"/>
            </w:pPr>
            <w:r w:rsidRPr="004B5AF4">
              <w:rPr>
                <w:b/>
                <w:sz w:val="20"/>
                <w:szCs w:val="20"/>
              </w:rPr>
              <w:t>COMPETENCE</w:t>
            </w:r>
          </w:p>
        </w:tc>
        <w:tc>
          <w:tcPr>
            <w:tcW w:w="2340" w:type="dxa"/>
            <w:tcBorders>
              <w:left w:val="single" w:sz="12" w:space="0" w:color="000000"/>
              <w:bottom w:val="single" w:sz="12" w:space="0" w:color="000000"/>
              <w:right w:val="single" w:sz="12" w:space="0" w:color="000000"/>
            </w:tcBorders>
            <w:shd w:val="clear" w:color="auto" w:fill="737373"/>
          </w:tcPr>
          <w:p w14:paraId="069F29DC" w14:textId="77777777" w:rsidR="009021A9" w:rsidRPr="004B5AF4" w:rsidRDefault="00666B3A">
            <w:pPr>
              <w:jc w:val="center"/>
            </w:pPr>
            <w:r w:rsidRPr="004B5AF4">
              <w:rPr>
                <w:b/>
                <w:sz w:val="20"/>
                <w:szCs w:val="20"/>
              </w:rPr>
              <w:t>DEMONSTRATION</w:t>
            </w:r>
          </w:p>
          <w:p w14:paraId="116B69E9" w14:textId="77777777" w:rsidR="009021A9" w:rsidRPr="004B5AF4" w:rsidRDefault="00666B3A">
            <w:pPr>
              <w:jc w:val="center"/>
            </w:pPr>
            <w:r w:rsidRPr="004B5AF4">
              <w:rPr>
                <w:b/>
                <w:sz w:val="20"/>
                <w:szCs w:val="20"/>
              </w:rPr>
              <w:t>PRACTICE</w:t>
            </w:r>
          </w:p>
        </w:tc>
        <w:tc>
          <w:tcPr>
            <w:tcW w:w="2580" w:type="dxa"/>
            <w:tcBorders>
              <w:left w:val="single" w:sz="12" w:space="0" w:color="000000"/>
              <w:bottom w:val="single" w:sz="12" w:space="0" w:color="000000"/>
              <w:right w:val="single" w:sz="12" w:space="0" w:color="000000"/>
            </w:tcBorders>
            <w:shd w:val="clear" w:color="auto" w:fill="737373"/>
          </w:tcPr>
          <w:p w14:paraId="298BE49E" w14:textId="77777777" w:rsidR="009021A9" w:rsidRPr="004B5AF4" w:rsidRDefault="00666B3A">
            <w:pPr>
              <w:jc w:val="center"/>
            </w:pPr>
            <w:r w:rsidRPr="004B5AF4">
              <w:rPr>
                <w:b/>
                <w:sz w:val="20"/>
                <w:szCs w:val="20"/>
              </w:rPr>
              <w:t>DEMONSTRATION</w:t>
            </w:r>
          </w:p>
          <w:p w14:paraId="7160D2DE" w14:textId="77777777" w:rsidR="009021A9" w:rsidRPr="004B5AF4" w:rsidRDefault="00666B3A">
            <w:pPr>
              <w:jc w:val="center"/>
            </w:pPr>
            <w:r w:rsidRPr="004B5AF4">
              <w:rPr>
                <w:b/>
                <w:sz w:val="20"/>
                <w:szCs w:val="20"/>
              </w:rPr>
              <w:t>ONLY</w:t>
            </w:r>
          </w:p>
        </w:tc>
        <w:tc>
          <w:tcPr>
            <w:tcW w:w="1110" w:type="dxa"/>
            <w:tcBorders>
              <w:left w:val="single" w:sz="12" w:space="0" w:color="000000"/>
              <w:bottom w:val="single" w:sz="12" w:space="0" w:color="000000"/>
              <w:right w:val="single" w:sz="12" w:space="0" w:color="000000"/>
            </w:tcBorders>
            <w:shd w:val="clear" w:color="auto" w:fill="737373"/>
          </w:tcPr>
          <w:p w14:paraId="098E3C62" w14:textId="77777777" w:rsidR="009021A9" w:rsidRPr="004B5AF4" w:rsidRDefault="00666B3A">
            <w:pPr>
              <w:jc w:val="center"/>
            </w:pPr>
            <w:r w:rsidRPr="004B5AF4">
              <w:rPr>
                <w:b/>
                <w:sz w:val="16"/>
                <w:szCs w:val="16"/>
              </w:rPr>
              <w:t>LECTURE ONLY/WRITTEN EXAM</w:t>
            </w:r>
          </w:p>
        </w:tc>
      </w:tr>
      <w:tr w:rsidR="009021A9" w:rsidRPr="004B5AF4" w14:paraId="412B669C" w14:textId="77777777">
        <w:tc>
          <w:tcPr>
            <w:tcW w:w="2880" w:type="dxa"/>
          </w:tcPr>
          <w:p w14:paraId="0BF5CF8D" w14:textId="77777777" w:rsidR="009021A9" w:rsidRPr="004B5AF4" w:rsidRDefault="00666B3A">
            <w:r w:rsidRPr="004B5AF4">
              <w:t>PNF</w:t>
            </w:r>
            <w:proofErr w:type="gramStart"/>
            <w:r w:rsidRPr="004B5AF4">
              <w:t>:  D1</w:t>
            </w:r>
            <w:proofErr w:type="gramEnd"/>
            <w:r w:rsidRPr="004B5AF4">
              <w:t xml:space="preserve">, D2 diagonals UE, LE, scapula, pelvis   </w:t>
            </w:r>
          </w:p>
        </w:tc>
        <w:tc>
          <w:tcPr>
            <w:tcW w:w="1800" w:type="dxa"/>
          </w:tcPr>
          <w:p w14:paraId="5CB858C3" w14:textId="77777777" w:rsidR="009021A9" w:rsidRPr="004B5AF4" w:rsidRDefault="00666B3A">
            <w:pPr>
              <w:jc w:val="center"/>
            </w:pPr>
            <w:r w:rsidRPr="004B5AF4">
              <w:t>X</w:t>
            </w:r>
          </w:p>
        </w:tc>
        <w:tc>
          <w:tcPr>
            <w:tcW w:w="2340" w:type="dxa"/>
          </w:tcPr>
          <w:p w14:paraId="098AEA28" w14:textId="77777777" w:rsidR="009021A9" w:rsidRPr="004B5AF4" w:rsidRDefault="009021A9">
            <w:pPr>
              <w:jc w:val="center"/>
            </w:pPr>
          </w:p>
        </w:tc>
        <w:tc>
          <w:tcPr>
            <w:tcW w:w="2580" w:type="dxa"/>
          </w:tcPr>
          <w:p w14:paraId="38A9EBA9" w14:textId="77777777" w:rsidR="009021A9" w:rsidRPr="004B5AF4" w:rsidRDefault="009021A9">
            <w:pPr>
              <w:jc w:val="center"/>
            </w:pPr>
          </w:p>
        </w:tc>
        <w:tc>
          <w:tcPr>
            <w:tcW w:w="1110" w:type="dxa"/>
          </w:tcPr>
          <w:p w14:paraId="12E63A3E" w14:textId="77777777" w:rsidR="009021A9" w:rsidRPr="004B5AF4" w:rsidRDefault="009021A9">
            <w:pPr>
              <w:jc w:val="center"/>
            </w:pPr>
          </w:p>
        </w:tc>
      </w:tr>
      <w:tr w:rsidR="009021A9" w:rsidRPr="004B5AF4" w14:paraId="57241E5A" w14:textId="77777777">
        <w:tc>
          <w:tcPr>
            <w:tcW w:w="2880" w:type="dxa"/>
            <w:tcBorders>
              <w:bottom w:val="single" w:sz="4" w:space="0" w:color="000000"/>
            </w:tcBorders>
          </w:tcPr>
          <w:p w14:paraId="3B848735" w14:textId="77777777" w:rsidR="009021A9" w:rsidRPr="004B5AF4" w:rsidRDefault="00666B3A">
            <w:r w:rsidRPr="004B5AF4">
              <w:t>PNF Techniques:</w:t>
            </w:r>
          </w:p>
          <w:p w14:paraId="32107B8F" w14:textId="77777777" w:rsidR="009021A9" w:rsidRPr="004B5AF4" w:rsidRDefault="00666B3A">
            <w:r w:rsidRPr="004B5AF4">
              <w:t>Rhythmic initiation</w:t>
            </w:r>
          </w:p>
          <w:p w14:paraId="0C0CB36E" w14:textId="77777777" w:rsidR="009021A9" w:rsidRPr="004B5AF4" w:rsidRDefault="00666B3A">
            <w:r w:rsidRPr="004B5AF4">
              <w:t>Rhythmic stabilization</w:t>
            </w:r>
          </w:p>
          <w:p w14:paraId="4394D7B0" w14:textId="77777777" w:rsidR="009021A9" w:rsidRPr="004B5AF4" w:rsidRDefault="00666B3A">
            <w:r w:rsidRPr="004B5AF4">
              <w:t>Slow reversal</w:t>
            </w:r>
          </w:p>
        </w:tc>
        <w:tc>
          <w:tcPr>
            <w:tcW w:w="1800" w:type="dxa"/>
            <w:tcBorders>
              <w:bottom w:val="single" w:sz="4" w:space="0" w:color="000000"/>
            </w:tcBorders>
          </w:tcPr>
          <w:p w14:paraId="663F1FF4" w14:textId="77777777" w:rsidR="009021A9" w:rsidRPr="004B5AF4" w:rsidRDefault="00666B3A">
            <w:pPr>
              <w:jc w:val="center"/>
            </w:pPr>
            <w:r w:rsidRPr="004B5AF4">
              <w:t>X</w:t>
            </w:r>
          </w:p>
          <w:p w14:paraId="1027E06D" w14:textId="77777777" w:rsidR="009021A9" w:rsidRPr="004B5AF4" w:rsidRDefault="009021A9">
            <w:pPr>
              <w:jc w:val="center"/>
            </w:pPr>
          </w:p>
          <w:p w14:paraId="26C57FB9" w14:textId="77777777" w:rsidR="009021A9" w:rsidRPr="004B5AF4" w:rsidRDefault="009021A9">
            <w:pPr>
              <w:jc w:val="center"/>
            </w:pPr>
          </w:p>
          <w:p w14:paraId="3EF4A509" w14:textId="77777777" w:rsidR="009021A9" w:rsidRPr="004B5AF4" w:rsidRDefault="009021A9"/>
        </w:tc>
        <w:tc>
          <w:tcPr>
            <w:tcW w:w="2340" w:type="dxa"/>
            <w:tcBorders>
              <w:bottom w:val="single" w:sz="4" w:space="0" w:color="000000"/>
            </w:tcBorders>
          </w:tcPr>
          <w:p w14:paraId="2BE397DB" w14:textId="77777777" w:rsidR="009021A9" w:rsidRPr="004B5AF4" w:rsidRDefault="009021A9">
            <w:pPr>
              <w:jc w:val="center"/>
            </w:pPr>
          </w:p>
        </w:tc>
        <w:tc>
          <w:tcPr>
            <w:tcW w:w="2580" w:type="dxa"/>
            <w:tcBorders>
              <w:bottom w:val="single" w:sz="4" w:space="0" w:color="000000"/>
            </w:tcBorders>
          </w:tcPr>
          <w:p w14:paraId="086EB911" w14:textId="77777777" w:rsidR="009021A9" w:rsidRPr="004B5AF4" w:rsidRDefault="009021A9">
            <w:pPr>
              <w:jc w:val="center"/>
            </w:pPr>
          </w:p>
        </w:tc>
        <w:tc>
          <w:tcPr>
            <w:tcW w:w="1110" w:type="dxa"/>
            <w:tcBorders>
              <w:bottom w:val="single" w:sz="4" w:space="0" w:color="000000"/>
            </w:tcBorders>
          </w:tcPr>
          <w:p w14:paraId="5DD04D78" w14:textId="77777777" w:rsidR="009021A9" w:rsidRPr="004B5AF4" w:rsidRDefault="009021A9">
            <w:pPr>
              <w:jc w:val="center"/>
            </w:pPr>
          </w:p>
        </w:tc>
      </w:tr>
      <w:tr w:rsidR="009021A9" w:rsidRPr="004B5AF4" w14:paraId="38E372D3" w14:textId="77777777">
        <w:tc>
          <w:tcPr>
            <w:tcW w:w="2880" w:type="dxa"/>
            <w:tcBorders>
              <w:top w:val="single" w:sz="4" w:space="0" w:color="000000"/>
              <w:bottom w:val="single" w:sz="4" w:space="0" w:color="000000"/>
            </w:tcBorders>
          </w:tcPr>
          <w:p w14:paraId="30ACAB63" w14:textId="77777777" w:rsidR="009021A9" w:rsidRPr="004B5AF4" w:rsidRDefault="00666B3A">
            <w:r w:rsidRPr="004B5AF4">
              <w:t xml:space="preserve">McKenzie back ex.     </w:t>
            </w:r>
          </w:p>
        </w:tc>
        <w:tc>
          <w:tcPr>
            <w:tcW w:w="1800" w:type="dxa"/>
            <w:tcBorders>
              <w:top w:val="single" w:sz="4" w:space="0" w:color="000000"/>
              <w:bottom w:val="single" w:sz="4" w:space="0" w:color="000000"/>
            </w:tcBorders>
          </w:tcPr>
          <w:p w14:paraId="49DEEA52" w14:textId="77777777" w:rsidR="009021A9" w:rsidRPr="004B5AF4" w:rsidRDefault="00666B3A">
            <w:pPr>
              <w:jc w:val="center"/>
            </w:pPr>
            <w:r w:rsidRPr="004B5AF4">
              <w:t>X</w:t>
            </w:r>
          </w:p>
        </w:tc>
        <w:tc>
          <w:tcPr>
            <w:tcW w:w="2340" w:type="dxa"/>
            <w:tcBorders>
              <w:top w:val="single" w:sz="4" w:space="0" w:color="000000"/>
              <w:bottom w:val="single" w:sz="4" w:space="0" w:color="000000"/>
            </w:tcBorders>
          </w:tcPr>
          <w:p w14:paraId="57B681F0" w14:textId="77777777" w:rsidR="009021A9" w:rsidRPr="004B5AF4" w:rsidRDefault="009021A9">
            <w:pPr>
              <w:jc w:val="center"/>
            </w:pPr>
          </w:p>
        </w:tc>
        <w:tc>
          <w:tcPr>
            <w:tcW w:w="2580" w:type="dxa"/>
            <w:tcBorders>
              <w:top w:val="single" w:sz="4" w:space="0" w:color="000000"/>
              <w:bottom w:val="single" w:sz="4" w:space="0" w:color="000000"/>
            </w:tcBorders>
          </w:tcPr>
          <w:p w14:paraId="49AA5E31" w14:textId="77777777" w:rsidR="009021A9" w:rsidRPr="004B5AF4" w:rsidRDefault="009021A9">
            <w:pPr>
              <w:jc w:val="center"/>
            </w:pPr>
          </w:p>
        </w:tc>
        <w:tc>
          <w:tcPr>
            <w:tcW w:w="1110" w:type="dxa"/>
            <w:tcBorders>
              <w:top w:val="single" w:sz="4" w:space="0" w:color="000000"/>
              <w:bottom w:val="single" w:sz="4" w:space="0" w:color="000000"/>
            </w:tcBorders>
          </w:tcPr>
          <w:p w14:paraId="0B1F4DC5" w14:textId="77777777" w:rsidR="009021A9" w:rsidRPr="004B5AF4" w:rsidRDefault="009021A9">
            <w:pPr>
              <w:jc w:val="center"/>
            </w:pPr>
          </w:p>
        </w:tc>
      </w:tr>
      <w:tr w:rsidR="009021A9" w:rsidRPr="004B5AF4" w14:paraId="11D76B75" w14:textId="77777777">
        <w:tc>
          <w:tcPr>
            <w:tcW w:w="2880" w:type="dxa"/>
            <w:tcBorders>
              <w:top w:val="single" w:sz="4" w:space="0" w:color="000000"/>
            </w:tcBorders>
          </w:tcPr>
          <w:p w14:paraId="3C60CC2C" w14:textId="77777777" w:rsidR="009021A9" w:rsidRPr="004B5AF4" w:rsidRDefault="00666B3A">
            <w:r w:rsidRPr="004B5AF4">
              <w:t xml:space="preserve">William’s Flexion ex.  </w:t>
            </w:r>
          </w:p>
        </w:tc>
        <w:tc>
          <w:tcPr>
            <w:tcW w:w="1800" w:type="dxa"/>
            <w:tcBorders>
              <w:top w:val="single" w:sz="4" w:space="0" w:color="000000"/>
            </w:tcBorders>
          </w:tcPr>
          <w:p w14:paraId="4F6ABDA5" w14:textId="77777777" w:rsidR="009021A9" w:rsidRPr="004B5AF4" w:rsidRDefault="00666B3A">
            <w:pPr>
              <w:jc w:val="center"/>
            </w:pPr>
            <w:r w:rsidRPr="004B5AF4">
              <w:t>X</w:t>
            </w:r>
          </w:p>
        </w:tc>
        <w:tc>
          <w:tcPr>
            <w:tcW w:w="2340" w:type="dxa"/>
            <w:tcBorders>
              <w:top w:val="single" w:sz="4" w:space="0" w:color="000000"/>
            </w:tcBorders>
          </w:tcPr>
          <w:p w14:paraId="363DF581" w14:textId="77777777" w:rsidR="009021A9" w:rsidRPr="004B5AF4" w:rsidRDefault="009021A9">
            <w:pPr>
              <w:jc w:val="center"/>
            </w:pPr>
          </w:p>
        </w:tc>
        <w:tc>
          <w:tcPr>
            <w:tcW w:w="2580" w:type="dxa"/>
            <w:tcBorders>
              <w:top w:val="single" w:sz="4" w:space="0" w:color="000000"/>
            </w:tcBorders>
          </w:tcPr>
          <w:p w14:paraId="503F8C12" w14:textId="77777777" w:rsidR="009021A9" w:rsidRPr="004B5AF4" w:rsidRDefault="009021A9">
            <w:pPr>
              <w:jc w:val="center"/>
            </w:pPr>
          </w:p>
        </w:tc>
        <w:tc>
          <w:tcPr>
            <w:tcW w:w="1110" w:type="dxa"/>
            <w:tcBorders>
              <w:top w:val="single" w:sz="4" w:space="0" w:color="000000"/>
            </w:tcBorders>
          </w:tcPr>
          <w:p w14:paraId="5F6DDEEA" w14:textId="77777777" w:rsidR="009021A9" w:rsidRPr="004B5AF4" w:rsidRDefault="009021A9">
            <w:pPr>
              <w:jc w:val="center"/>
            </w:pPr>
          </w:p>
        </w:tc>
      </w:tr>
    </w:tbl>
    <w:p w14:paraId="41058B71" w14:textId="77777777" w:rsidR="009021A9" w:rsidRPr="004B5AF4" w:rsidRDefault="009021A9">
      <w:pPr>
        <w:spacing w:after="0" w:line="240" w:lineRule="auto"/>
      </w:pPr>
    </w:p>
    <w:tbl>
      <w:tblPr>
        <w:tblStyle w:val="af2"/>
        <w:tblW w:w="107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1800"/>
        <w:gridCol w:w="2340"/>
        <w:gridCol w:w="2580"/>
        <w:gridCol w:w="1110"/>
      </w:tblGrid>
      <w:tr w:rsidR="009021A9" w:rsidRPr="004B5AF4" w14:paraId="73F6A09A" w14:textId="77777777">
        <w:tc>
          <w:tcPr>
            <w:tcW w:w="2880" w:type="dxa"/>
          </w:tcPr>
          <w:p w14:paraId="1FD8244F" w14:textId="77777777" w:rsidR="009021A9" w:rsidRPr="004B5AF4" w:rsidRDefault="00666B3A">
            <w:r w:rsidRPr="004B5AF4">
              <w:t xml:space="preserve">Lumbar spine stab        </w:t>
            </w:r>
          </w:p>
        </w:tc>
        <w:tc>
          <w:tcPr>
            <w:tcW w:w="1800" w:type="dxa"/>
          </w:tcPr>
          <w:p w14:paraId="1C748EE0" w14:textId="77777777" w:rsidR="009021A9" w:rsidRPr="004B5AF4" w:rsidRDefault="00666B3A">
            <w:pPr>
              <w:jc w:val="center"/>
            </w:pPr>
            <w:r w:rsidRPr="004B5AF4">
              <w:t>X</w:t>
            </w:r>
          </w:p>
        </w:tc>
        <w:tc>
          <w:tcPr>
            <w:tcW w:w="2340" w:type="dxa"/>
          </w:tcPr>
          <w:p w14:paraId="0B41F3D5" w14:textId="77777777" w:rsidR="009021A9" w:rsidRPr="004B5AF4" w:rsidRDefault="009021A9">
            <w:pPr>
              <w:jc w:val="center"/>
            </w:pPr>
          </w:p>
        </w:tc>
        <w:tc>
          <w:tcPr>
            <w:tcW w:w="2580" w:type="dxa"/>
          </w:tcPr>
          <w:p w14:paraId="1D1EDC3E" w14:textId="77777777" w:rsidR="009021A9" w:rsidRPr="004B5AF4" w:rsidRDefault="009021A9">
            <w:pPr>
              <w:jc w:val="center"/>
            </w:pPr>
          </w:p>
        </w:tc>
        <w:tc>
          <w:tcPr>
            <w:tcW w:w="1110" w:type="dxa"/>
          </w:tcPr>
          <w:p w14:paraId="66C7F3A5" w14:textId="77777777" w:rsidR="009021A9" w:rsidRPr="004B5AF4" w:rsidRDefault="009021A9">
            <w:pPr>
              <w:jc w:val="center"/>
            </w:pPr>
          </w:p>
        </w:tc>
      </w:tr>
      <w:tr w:rsidR="009021A9" w:rsidRPr="004B5AF4" w14:paraId="46FD9F0A" w14:textId="77777777">
        <w:tc>
          <w:tcPr>
            <w:tcW w:w="2880" w:type="dxa"/>
          </w:tcPr>
          <w:p w14:paraId="7ED8998E" w14:textId="77777777" w:rsidR="009021A9" w:rsidRPr="004B5AF4" w:rsidRDefault="00666B3A">
            <w:r w:rsidRPr="004B5AF4">
              <w:t xml:space="preserve">Balance                 </w:t>
            </w:r>
          </w:p>
        </w:tc>
        <w:tc>
          <w:tcPr>
            <w:tcW w:w="1800" w:type="dxa"/>
          </w:tcPr>
          <w:p w14:paraId="2373377D" w14:textId="77777777" w:rsidR="009021A9" w:rsidRPr="004B5AF4" w:rsidRDefault="00666B3A">
            <w:pPr>
              <w:jc w:val="center"/>
            </w:pPr>
            <w:r w:rsidRPr="004B5AF4">
              <w:t>X</w:t>
            </w:r>
          </w:p>
        </w:tc>
        <w:tc>
          <w:tcPr>
            <w:tcW w:w="2340" w:type="dxa"/>
          </w:tcPr>
          <w:p w14:paraId="2FF55401" w14:textId="77777777" w:rsidR="009021A9" w:rsidRPr="004B5AF4" w:rsidRDefault="009021A9">
            <w:pPr>
              <w:jc w:val="center"/>
            </w:pPr>
          </w:p>
        </w:tc>
        <w:tc>
          <w:tcPr>
            <w:tcW w:w="2580" w:type="dxa"/>
          </w:tcPr>
          <w:p w14:paraId="7F7F498B" w14:textId="77777777" w:rsidR="009021A9" w:rsidRPr="004B5AF4" w:rsidRDefault="009021A9">
            <w:pPr>
              <w:jc w:val="center"/>
            </w:pPr>
          </w:p>
        </w:tc>
        <w:tc>
          <w:tcPr>
            <w:tcW w:w="1110" w:type="dxa"/>
          </w:tcPr>
          <w:p w14:paraId="60AEEDF2" w14:textId="77777777" w:rsidR="009021A9" w:rsidRPr="004B5AF4" w:rsidRDefault="009021A9">
            <w:pPr>
              <w:jc w:val="center"/>
            </w:pPr>
          </w:p>
        </w:tc>
      </w:tr>
      <w:tr w:rsidR="009021A9" w:rsidRPr="004B5AF4" w14:paraId="3BC5F307" w14:textId="77777777">
        <w:tc>
          <w:tcPr>
            <w:tcW w:w="2880" w:type="dxa"/>
          </w:tcPr>
          <w:p w14:paraId="0D042508" w14:textId="77777777" w:rsidR="009021A9" w:rsidRPr="004B5AF4" w:rsidRDefault="00666B3A">
            <w:r w:rsidRPr="004B5AF4">
              <w:t xml:space="preserve">Closed kinetic chain    </w:t>
            </w:r>
          </w:p>
        </w:tc>
        <w:tc>
          <w:tcPr>
            <w:tcW w:w="1800" w:type="dxa"/>
          </w:tcPr>
          <w:p w14:paraId="09F722AE" w14:textId="77777777" w:rsidR="009021A9" w:rsidRPr="004B5AF4" w:rsidRDefault="00666B3A">
            <w:pPr>
              <w:jc w:val="center"/>
            </w:pPr>
            <w:r w:rsidRPr="004B5AF4">
              <w:t>X</w:t>
            </w:r>
          </w:p>
        </w:tc>
        <w:tc>
          <w:tcPr>
            <w:tcW w:w="2340" w:type="dxa"/>
          </w:tcPr>
          <w:p w14:paraId="70B20239" w14:textId="77777777" w:rsidR="009021A9" w:rsidRPr="004B5AF4" w:rsidRDefault="009021A9">
            <w:pPr>
              <w:jc w:val="center"/>
            </w:pPr>
          </w:p>
        </w:tc>
        <w:tc>
          <w:tcPr>
            <w:tcW w:w="2580" w:type="dxa"/>
          </w:tcPr>
          <w:p w14:paraId="7669CDDC" w14:textId="77777777" w:rsidR="009021A9" w:rsidRPr="004B5AF4" w:rsidRDefault="009021A9">
            <w:pPr>
              <w:jc w:val="center"/>
            </w:pPr>
          </w:p>
        </w:tc>
        <w:tc>
          <w:tcPr>
            <w:tcW w:w="1110" w:type="dxa"/>
          </w:tcPr>
          <w:p w14:paraId="569E1C2D" w14:textId="77777777" w:rsidR="009021A9" w:rsidRPr="004B5AF4" w:rsidRDefault="009021A9">
            <w:pPr>
              <w:jc w:val="center"/>
            </w:pPr>
          </w:p>
        </w:tc>
      </w:tr>
      <w:tr w:rsidR="009021A9" w:rsidRPr="004B5AF4" w14:paraId="21845C06" w14:textId="77777777">
        <w:tc>
          <w:tcPr>
            <w:tcW w:w="2880" w:type="dxa"/>
          </w:tcPr>
          <w:p w14:paraId="4A4F676C" w14:textId="77777777" w:rsidR="009021A9" w:rsidRPr="004B5AF4" w:rsidRDefault="00666B3A">
            <w:r w:rsidRPr="004B5AF4">
              <w:t xml:space="preserve">Aerobic                        </w:t>
            </w:r>
          </w:p>
        </w:tc>
        <w:tc>
          <w:tcPr>
            <w:tcW w:w="1800" w:type="dxa"/>
          </w:tcPr>
          <w:p w14:paraId="75C60F6A" w14:textId="77777777" w:rsidR="009021A9" w:rsidRPr="004B5AF4" w:rsidRDefault="00666B3A">
            <w:pPr>
              <w:jc w:val="center"/>
            </w:pPr>
            <w:r w:rsidRPr="004B5AF4">
              <w:t>X</w:t>
            </w:r>
          </w:p>
        </w:tc>
        <w:tc>
          <w:tcPr>
            <w:tcW w:w="2340" w:type="dxa"/>
          </w:tcPr>
          <w:p w14:paraId="0B10E7D2" w14:textId="77777777" w:rsidR="009021A9" w:rsidRPr="004B5AF4" w:rsidRDefault="009021A9">
            <w:pPr>
              <w:jc w:val="center"/>
            </w:pPr>
          </w:p>
        </w:tc>
        <w:tc>
          <w:tcPr>
            <w:tcW w:w="2580" w:type="dxa"/>
          </w:tcPr>
          <w:p w14:paraId="1FDE3A3A" w14:textId="77777777" w:rsidR="009021A9" w:rsidRPr="004B5AF4" w:rsidRDefault="009021A9">
            <w:pPr>
              <w:jc w:val="center"/>
            </w:pPr>
          </w:p>
        </w:tc>
        <w:tc>
          <w:tcPr>
            <w:tcW w:w="1110" w:type="dxa"/>
          </w:tcPr>
          <w:p w14:paraId="21D359C8" w14:textId="77777777" w:rsidR="009021A9" w:rsidRPr="004B5AF4" w:rsidRDefault="009021A9">
            <w:pPr>
              <w:jc w:val="center"/>
            </w:pPr>
          </w:p>
        </w:tc>
      </w:tr>
      <w:tr w:rsidR="009021A9" w:rsidRPr="004B5AF4" w14:paraId="2B5A5296" w14:textId="77777777">
        <w:tc>
          <w:tcPr>
            <w:tcW w:w="2880" w:type="dxa"/>
            <w:tcBorders>
              <w:bottom w:val="single" w:sz="4" w:space="0" w:color="000000"/>
            </w:tcBorders>
          </w:tcPr>
          <w:p w14:paraId="0DEE6566" w14:textId="77777777" w:rsidR="009021A9" w:rsidRPr="004B5AF4" w:rsidRDefault="00666B3A">
            <w:r w:rsidRPr="004B5AF4">
              <w:t xml:space="preserve">Aquatic                        </w:t>
            </w:r>
          </w:p>
        </w:tc>
        <w:tc>
          <w:tcPr>
            <w:tcW w:w="1800" w:type="dxa"/>
            <w:tcBorders>
              <w:bottom w:val="single" w:sz="4" w:space="0" w:color="000000"/>
            </w:tcBorders>
          </w:tcPr>
          <w:p w14:paraId="67B38DEE" w14:textId="77777777" w:rsidR="009021A9" w:rsidRPr="004B5AF4" w:rsidRDefault="009021A9">
            <w:pPr>
              <w:jc w:val="center"/>
            </w:pPr>
          </w:p>
        </w:tc>
        <w:tc>
          <w:tcPr>
            <w:tcW w:w="2340" w:type="dxa"/>
            <w:tcBorders>
              <w:bottom w:val="single" w:sz="4" w:space="0" w:color="000000"/>
            </w:tcBorders>
          </w:tcPr>
          <w:p w14:paraId="5B839151" w14:textId="77777777" w:rsidR="009021A9" w:rsidRPr="004B5AF4" w:rsidRDefault="00666B3A">
            <w:pPr>
              <w:jc w:val="center"/>
            </w:pPr>
            <w:r w:rsidRPr="004B5AF4">
              <w:t>X</w:t>
            </w:r>
          </w:p>
        </w:tc>
        <w:tc>
          <w:tcPr>
            <w:tcW w:w="2580" w:type="dxa"/>
            <w:tcBorders>
              <w:bottom w:val="single" w:sz="4" w:space="0" w:color="000000"/>
            </w:tcBorders>
          </w:tcPr>
          <w:p w14:paraId="6184ADE9" w14:textId="77777777" w:rsidR="009021A9" w:rsidRPr="004B5AF4" w:rsidRDefault="009021A9">
            <w:pPr>
              <w:jc w:val="center"/>
            </w:pPr>
          </w:p>
        </w:tc>
        <w:tc>
          <w:tcPr>
            <w:tcW w:w="1110" w:type="dxa"/>
            <w:tcBorders>
              <w:bottom w:val="single" w:sz="4" w:space="0" w:color="000000"/>
            </w:tcBorders>
          </w:tcPr>
          <w:p w14:paraId="4511BF39" w14:textId="77777777" w:rsidR="009021A9" w:rsidRPr="004B5AF4" w:rsidRDefault="009021A9">
            <w:pPr>
              <w:jc w:val="center"/>
            </w:pPr>
          </w:p>
        </w:tc>
      </w:tr>
      <w:tr w:rsidR="009021A9" w:rsidRPr="004B5AF4" w14:paraId="34A99D86" w14:textId="77777777">
        <w:tc>
          <w:tcPr>
            <w:tcW w:w="2880" w:type="dxa"/>
            <w:tcBorders>
              <w:bottom w:val="single" w:sz="4" w:space="0" w:color="000000"/>
            </w:tcBorders>
          </w:tcPr>
          <w:p w14:paraId="088E07DA" w14:textId="77777777" w:rsidR="009021A9" w:rsidRPr="004B5AF4" w:rsidRDefault="00666B3A">
            <w:r w:rsidRPr="004B5AF4">
              <w:t>Posture awareness training</w:t>
            </w:r>
          </w:p>
        </w:tc>
        <w:tc>
          <w:tcPr>
            <w:tcW w:w="1800" w:type="dxa"/>
            <w:tcBorders>
              <w:bottom w:val="single" w:sz="4" w:space="0" w:color="000000"/>
            </w:tcBorders>
          </w:tcPr>
          <w:p w14:paraId="77B2BA0D" w14:textId="77777777" w:rsidR="009021A9" w:rsidRPr="004B5AF4" w:rsidRDefault="00666B3A">
            <w:pPr>
              <w:jc w:val="center"/>
            </w:pPr>
            <w:r w:rsidRPr="004B5AF4">
              <w:t>X</w:t>
            </w:r>
          </w:p>
        </w:tc>
        <w:tc>
          <w:tcPr>
            <w:tcW w:w="2340" w:type="dxa"/>
            <w:tcBorders>
              <w:bottom w:val="single" w:sz="4" w:space="0" w:color="000000"/>
            </w:tcBorders>
          </w:tcPr>
          <w:p w14:paraId="4840CF35" w14:textId="77777777" w:rsidR="009021A9" w:rsidRPr="004B5AF4" w:rsidRDefault="009021A9">
            <w:pPr>
              <w:jc w:val="center"/>
            </w:pPr>
          </w:p>
        </w:tc>
        <w:tc>
          <w:tcPr>
            <w:tcW w:w="2580" w:type="dxa"/>
            <w:tcBorders>
              <w:bottom w:val="single" w:sz="4" w:space="0" w:color="000000"/>
            </w:tcBorders>
          </w:tcPr>
          <w:p w14:paraId="6DFB1443" w14:textId="77777777" w:rsidR="009021A9" w:rsidRPr="004B5AF4" w:rsidRDefault="009021A9">
            <w:pPr>
              <w:jc w:val="center"/>
            </w:pPr>
          </w:p>
        </w:tc>
        <w:tc>
          <w:tcPr>
            <w:tcW w:w="1110" w:type="dxa"/>
            <w:tcBorders>
              <w:bottom w:val="single" w:sz="4" w:space="0" w:color="000000"/>
            </w:tcBorders>
          </w:tcPr>
          <w:p w14:paraId="1A30BBDC" w14:textId="77777777" w:rsidR="009021A9" w:rsidRPr="004B5AF4" w:rsidRDefault="009021A9">
            <w:pPr>
              <w:jc w:val="center"/>
            </w:pPr>
          </w:p>
        </w:tc>
      </w:tr>
      <w:tr w:rsidR="009021A9" w:rsidRPr="004B5AF4" w14:paraId="57568AF8" w14:textId="77777777">
        <w:tc>
          <w:tcPr>
            <w:tcW w:w="2880" w:type="dxa"/>
            <w:tcBorders>
              <w:bottom w:val="single" w:sz="4" w:space="0" w:color="000000"/>
            </w:tcBorders>
          </w:tcPr>
          <w:p w14:paraId="4DE8326E" w14:textId="77777777" w:rsidR="009021A9" w:rsidRPr="004B5AF4" w:rsidRDefault="00666B3A">
            <w:r w:rsidRPr="004B5AF4">
              <w:t>Stretching</w:t>
            </w:r>
          </w:p>
        </w:tc>
        <w:tc>
          <w:tcPr>
            <w:tcW w:w="1800" w:type="dxa"/>
            <w:tcBorders>
              <w:bottom w:val="single" w:sz="4" w:space="0" w:color="000000"/>
            </w:tcBorders>
          </w:tcPr>
          <w:p w14:paraId="13DA5B55" w14:textId="77777777" w:rsidR="009021A9" w:rsidRPr="004B5AF4" w:rsidRDefault="00666B3A">
            <w:pPr>
              <w:jc w:val="center"/>
            </w:pPr>
            <w:r w:rsidRPr="004B5AF4">
              <w:t>X</w:t>
            </w:r>
          </w:p>
        </w:tc>
        <w:tc>
          <w:tcPr>
            <w:tcW w:w="2340" w:type="dxa"/>
            <w:tcBorders>
              <w:bottom w:val="single" w:sz="4" w:space="0" w:color="000000"/>
            </w:tcBorders>
          </w:tcPr>
          <w:p w14:paraId="49EE1A5B" w14:textId="77777777" w:rsidR="009021A9" w:rsidRPr="004B5AF4" w:rsidRDefault="009021A9">
            <w:pPr>
              <w:jc w:val="center"/>
            </w:pPr>
          </w:p>
        </w:tc>
        <w:tc>
          <w:tcPr>
            <w:tcW w:w="2580" w:type="dxa"/>
            <w:tcBorders>
              <w:bottom w:val="single" w:sz="4" w:space="0" w:color="000000"/>
            </w:tcBorders>
          </w:tcPr>
          <w:p w14:paraId="34FD2529" w14:textId="77777777" w:rsidR="009021A9" w:rsidRPr="004B5AF4" w:rsidRDefault="009021A9">
            <w:pPr>
              <w:jc w:val="center"/>
            </w:pPr>
          </w:p>
        </w:tc>
        <w:tc>
          <w:tcPr>
            <w:tcW w:w="1110" w:type="dxa"/>
            <w:tcBorders>
              <w:bottom w:val="single" w:sz="4" w:space="0" w:color="000000"/>
            </w:tcBorders>
          </w:tcPr>
          <w:p w14:paraId="3599F414" w14:textId="77777777" w:rsidR="009021A9" w:rsidRPr="004B5AF4" w:rsidRDefault="009021A9">
            <w:pPr>
              <w:jc w:val="center"/>
            </w:pPr>
          </w:p>
        </w:tc>
      </w:tr>
      <w:tr w:rsidR="009021A9" w:rsidRPr="004B5AF4" w14:paraId="6C054EBE" w14:textId="77777777">
        <w:tc>
          <w:tcPr>
            <w:tcW w:w="2880" w:type="dxa"/>
            <w:tcBorders>
              <w:top w:val="single" w:sz="12" w:space="0" w:color="000000"/>
              <w:left w:val="single" w:sz="12" w:space="0" w:color="000000"/>
              <w:bottom w:val="single" w:sz="12" w:space="0" w:color="000000"/>
              <w:right w:val="nil"/>
            </w:tcBorders>
            <w:shd w:val="clear" w:color="auto" w:fill="CCCCCC"/>
          </w:tcPr>
          <w:p w14:paraId="1386E646" w14:textId="77777777" w:rsidR="009021A9" w:rsidRPr="004B5AF4" w:rsidRDefault="00666B3A">
            <w:pPr>
              <w:jc w:val="center"/>
            </w:pPr>
            <w:r w:rsidRPr="004B5AF4">
              <w:rPr>
                <w:b/>
              </w:rPr>
              <w:t xml:space="preserve">SPECIALIZED PROGRAMS   </w:t>
            </w:r>
          </w:p>
        </w:tc>
        <w:tc>
          <w:tcPr>
            <w:tcW w:w="1800" w:type="dxa"/>
            <w:tcBorders>
              <w:top w:val="single" w:sz="12" w:space="0" w:color="000000"/>
              <w:left w:val="nil"/>
              <w:bottom w:val="single" w:sz="12" w:space="0" w:color="000000"/>
              <w:right w:val="nil"/>
            </w:tcBorders>
            <w:shd w:val="clear" w:color="auto" w:fill="CCCCCC"/>
          </w:tcPr>
          <w:p w14:paraId="713ED568" w14:textId="77777777" w:rsidR="009021A9" w:rsidRPr="004B5AF4" w:rsidRDefault="009021A9">
            <w:pPr>
              <w:jc w:val="center"/>
            </w:pPr>
          </w:p>
        </w:tc>
        <w:tc>
          <w:tcPr>
            <w:tcW w:w="2340" w:type="dxa"/>
            <w:tcBorders>
              <w:top w:val="single" w:sz="12" w:space="0" w:color="000000"/>
              <w:left w:val="nil"/>
              <w:bottom w:val="single" w:sz="12" w:space="0" w:color="000000"/>
              <w:right w:val="nil"/>
            </w:tcBorders>
            <w:shd w:val="clear" w:color="auto" w:fill="CCCCCC"/>
          </w:tcPr>
          <w:p w14:paraId="23C2E858"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03CC4E43"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586833A2" w14:textId="77777777" w:rsidR="009021A9" w:rsidRPr="004B5AF4" w:rsidRDefault="009021A9">
            <w:pPr>
              <w:jc w:val="center"/>
            </w:pPr>
          </w:p>
        </w:tc>
      </w:tr>
      <w:tr w:rsidR="009021A9" w:rsidRPr="004B5AF4" w14:paraId="5C4EF79C" w14:textId="77777777">
        <w:tc>
          <w:tcPr>
            <w:tcW w:w="2880" w:type="dxa"/>
            <w:tcBorders>
              <w:top w:val="single" w:sz="12" w:space="0" w:color="000000"/>
            </w:tcBorders>
          </w:tcPr>
          <w:p w14:paraId="07356044" w14:textId="77777777" w:rsidR="009021A9" w:rsidRPr="004B5AF4" w:rsidRDefault="00666B3A">
            <w:r w:rsidRPr="004B5AF4">
              <w:t>TKR protocols/precautions</w:t>
            </w:r>
          </w:p>
        </w:tc>
        <w:tc>
          <w:tcPr>
            <w:tcW w:w="1800" w:type="dxa"/>
            <w:tcBorders>
              <w:top w:val="single" w:sz="12" w:space="0" w:color="000000"/>
            </w:tcBorders>
          </w:tcPr>
          <w:p w14:paraId="4779D18E" w14:textId="77777777" w:rsidR="009021A9" w:rsidRPr="004B5AF4" w:rsidRDefault="00666B3A">
            <w:pPr>
              <w:jc w:val="center"/>
            </w:pPr>
            <w:r w:rsidRPr="004B5AF4">
              <w:t>X</w:t>
            </w:r>
          </w:p>
        </w:tc>
        <w:tc>
          <w:tcPr>
            <w:tcW w:w="2340" w:type="dxa"/>
            <w:tcBorders>
              <w:top w:val="single" w:sz="12" w:space="0" w:color="000000"/>
            </w:tcBorders>
          </w:tcPr>
          <w:p w14:paraId="49B2559F" w14:textId="77777777" w:rsidR="009021A9" w:rsidRPr="004B5AF4" w:rsidRDefault="009021A9">
            <w:pPr>
              <w:jc w:val="center"/>
            </w:pPr>
          </w:p>
        </w:tc>
        <w:tc>
          <w:tcPr>
            <w:tcW w:w="2580" w:type="dxa"/>
            <w:tcBorders>
              <w:top w:val="single" w:sz="12" w:space="0" w:color="000000"/>
            </w:tcBorders>
          </w:tcPr>
          <w:p w14:paraId="770E4F5D" w14:textId="77777777" w:rsidR="009021A9" w:rsidRPr="004B5AF4" w:rsidRDefault="009021A9">
            <w:pPr>
              <w:jc w:val="center"/>
            </w:pPr>
          </w:p>
        </w:tc>
        <w:tc>
          <w:tcPr>
            <w:tcW w:w="1110" w:type="dxa"/>
            <w:tcBorders>
              <w:top w:val="single" w:sz="12" w:space="0" w:color="000000"/>
            </w:tcBorders>
          </w:tcPr>
          <w:p w14:paraId="6EF607CF" w14:textId="77777777" w:rsidR="009021A9" w:rsidRPr="004B5AF4" w:rsidRDefault="009021A9">
            <w:pPr>
              <w:jc w:val="center"/>
            </w:pPr>
          </w:p>
        </w:tc>
      </w:tr>
      <w:tr w:rsidR="009021A9" w:rsidRPr="004B5AF4" w14:paraId="744B1CCF" w14:textId="77777777">
        <w:tc>
          <w:tcPr>
            <w:tcW w:w="2880" w:type="dxa"/>
          </w:tcPr>
          <w:p w14:paraId="2BB8EC41" w14:textId="77777777" w:rsidR="009021A9" w:rsidRPr="004B5AF4" w:rsidRDefault="00666B3A">
            <w:r w:rsidRPr="004B5AF4">
              <w:t>THR protocols/precautions</w:t>
            </w:r>
          </w:p>
        </w:tc>
        <w:tc>
          <w:tcPr>
            <w:tcW w:w="1800" w:type="dxa"/>
          </w:tcPr>
          <w:p w14:paraId="2ED27611" w14:textId="77777777" w:rsidR="009021A9" w:rsidRPr="004B5AF4" w:rsidRDefault="00666B3A">
            <w:pPr>
              <w:jc w:val="center"/>
            </w:pPr>
            <w:r w:rsidRPr="004B5AF4">
              <w:t>X</w:t>
            </w:r>
          </w:p>
        </w:tc>
        <w:tc>
          <w:tcPr>
            <w:tcW w:w="2340" w:type="dxa"/>
          </w:tcPr>
          <w:p w14:paraId="6F53DE05" w14:textId="77777777" w:rsidR="009021A9" w:rsidRPr="004B5AF4" w:rsidRDefault="009021A9">
            <w:pPr>
              <w:jc w:val="center"/>
            </w:pPr>
          </w:p>
        </w:tc>
        <w:tc>
          <w:tcPr>
            <w:tcW w:w="2580" w:type="dxa"/>
          </w:tcPr>
          <w:p w14:paraId="45D25B16" w14:textId="77777777" w:rsidR="009021A9" w:rsidRPr="004B5AF4" w:rsidRDefault="009021A9">
            <w:pPr>
              <w:jc w:val="center"/>
            </w:pPr>
          </w:p>
        </w:tc>
        <w:tc>
          <w:tcPr>
            <w:tcW w:w="1110" w:type="dxa"/>
          </w:tcPr>
          <w:p w14:paraId="6434836E" w14:textId="77777777" w:rsidR="009021A9" w:rsidRPr="004B5AF4" w:rsidRDefault="009021A9">
            <w:pPr>
              <w:jc w:val="center"/>
            </w:pPr>
          </w:p>
        </w:tc>
      </w:tr>
      <w:tr w:rsidR="009021A9" w:rsidRPr="004B5AF4" w14:paraId="4D40DB05" w14:textId="77777777">
        <w:tc>
          <w:tcPr>
            <w:tcW w:w="2880" w:type="dxa"/>
          </w:tcPr>
          <w:p w14:paraId="02A7606C" w14:textId="77777777" w:rsidR="009021A9" w:rsidRPr="004B5AF4" w:rsidRDefault="00666B3A">
            <w:r w:rsidRPr="004B5AF4">
              <w:t>Hip fracture</w:t>
            </w:r>
          </w:p>
        </w:tc>
        <w:tc>
          <w:tcPr>
            <w:tcW w:w="1800" w:type="dxa"/>
          </w:tcPr>
          <w:p w14:paraId="1D3989E1" w14:textId="77777777" w:rsidR="009021A9" w:rsidRPr="004B5AF4" w:rsidRDefault="00666B3A">
            <w:pPr>
              <w:jc w:val="center"/>
            </w:pPr>
            <w:r w:rsidRPr="004B5AF4">
              <w:t>X</w:t>
            </w:r>
          </w:p>
        </w:tc>
        <w:tc>
          <w:tcPr>
            <w:tcW w:w="2340" w:type="dxa"/>
          </w:tcPr>
          <w:p w14:paraId="79067890" w14:textId="77777777" w:rsidR="009021A9" w:rsidRPr="004B5AF4" w:rsidRDefault="009021A9">
            <w:pPr>
              <w:jc w:val="center"/>
            </w:pPr>
          </w:p>
        </w:tc>
        <w:tc>
          <w:tcPr>
            <w:tcW w:w="2580" w:type="dxa"/>
          </w:tcPr>
          <w:p w14:paraId="3F40A433" w14:textId="77777777" w:rsidR="009021A9" w:rsidRPr="004B5AF4" w:rsidRDefault="009021A9">
            <w:pPr>
              <w:jc w:val="center"/>
            </w:pPr>
          </w:p>
        </w:tc>
        <w:tc>
          <w:tcPr>
            <w:tcW w:w="1110" w:type="dxa"/>
          </w:tcPr>
          <w:p w14:paraId="64914E31" w14:textId="77777777" w:rsidR="009021A9" w:rsidRPr="004B5AF4" w:rsidRDefault="009021A9">
            <w:pPr>
              <w:jc w:val="center"/>
            </w:pPr>
          </w:p>
        </w:tc>
      </w:tr>
      <w:tr w:rsidR="009021A9" w:rsidRPr="004B5AF4" w14:paraId="1FD7ECD9" w14:textId="77777777">
        <w:tc>
          <w:tcPr>
            <w:tcW w:w="2880" w:type="dxa"/>
            <w:tcBorders>
              <w:left w:val="single" w:sz="12" w:space="0" w:color="000000"/>
              <w:bottom w:val="single" w:sz="12" w:space="0" w:color="000000"/>
              <w:right w:val="single" w:sz="12" w:space="0" w:color="000000"/>
            </w:tcBorders>
            <w:shd w:val="clear" w:color="auto" w:fill="737373"/>
          </w:tcPr>
          <w:p w14:paraId="4E46FC05" w14:textId="77777777" w:rsidR="009021A9" w:rsidRPr="004B5AF4" w:rsidRDefault="00666B3A">
            <w:pPr>
              <w:jc w:val="center"/>
            </w:pPr>
            <w:r w:rsidRPr="004B5AF4">
              <w:rPr>
                <w:b/>
              </w:rPr>
              <w:lastRenderedPageBreak/>
              <w:t>SKILL</w:t>
            </w:r>
          </w:p>
        </w:tc>
        <w:tc>
          <w:tcPr>
            <w:tcW w:w="1800" w:type="dxa"/>
            <w:tcBorders>
              <w:left w:val="single" w:sz="12" w:space="0" w:color="000000"/>
              <w:bottom w:val="single" w:sz="12" w:space="0" w:color="000000"/>
              <w:right w:val="single" w:sz="12" w:space="0" w:color="000000"/>
            </w:tcBorders>
            <w:shd w:val="clear" w:color="auto" w:fill="737373"/>
          </w:tcPr>
          <w:p w14:paraId="74C37FB7" w14:textId="77777777" w:rsidR="009021A9" w:rsidRPr="004B5AF4" w:rsidRDefault="00666B3A">
            <w:pPr>
              <w:jc w:val="center"/>
            </w:pPr>
            <w:r w:rsidRPr="004B5AF4">
              <w:rPr>
                <w:b/>
                <w:sz w:val="20"/>
                <w:szCs w:val="20"/>
              </w:rPr>
              <w:t>COMPETENCE</w:t>
            </w:r>
          </w:p>
        </w:tc>
        <w:tc>
          <w:tcPr>
            <w:tcW w:w="2340" w:type="dxa"/>
            <w:tcBorders>
              <w:left w:val="single" w:sz="12" w:space="0" w:color="000000"/>
              <w:bottom w:val="single" w:sz="12" w:space="0" w:color="000000"/>
              <w:right w:val="single" w:sz="12" w:space="0" w:color="000000"/>
            </w:tcBorders>
            <w:shd w:val="clear" w:color="auto" w:fill="737373"/>
          </w:tcPr>
          <w:p w14:paraId="08B6FCD4" w14:textId="77777777" w:rsidR="009021A9" w:rsidRPr="004B5AF4" w:rsidRDefault="00666B3A">
            <w:pPr>
              <w:jc w:val="center"/>
            </w:pPr>
            <w:r w:rsidRPr="004B5AF4">
              <w:rPr>
                <w:b/>
                <w:sz w:val="20"/>
                <w:szCs w:val="20"/>
              </w:rPr>
              <w:t>DEMONSTRATION</w:t>
            </w:r>
          </w:p>
          <w:p w14:paraId="7ED2AF26" w14:textId="77777777" w:rsidR="009021A9" w:rsidRPr="004B5AF4" w:rsidRDefault="00666B3A">
            <w:pPr>
              <w:jc w:val="center"/>
            </w:pPr>
            <w:r w:rsidRPr="004B5AF4">
              <w:rPr>
                <w:b/>
                <w:sz w:val="20"/>
                <w:szCs w:val="20"/>
              </w:rPr>
              <w:t>PRACTICE</w:t>
            </w:r>
          </w:p>
        </w:tc>
        <w:tc>
          <w:tcPr>
            <w:tcW w:w="2580" w:type="dxa"/>
            <w:tcBorders>
              <w:left w:val="single" w:sz="12" w:space="0" w:color="000000"/>
              <w:bottom w:val="single" w:sz="12" w:space="0" w:color="000000"/>
              <w:right w:val="single" w:sz="12" w:space="0" w:color="000000"/>
            </w:tcBorders>
            <w:shd w:val="clear" w:color="auto" w:fill="737373"/>
          </w:tcPr>
          <w:p w14:paraId="67DC709E" w14:textId="77777777" w:rsidR="009021A9" w:rsidRPr="004B5AF4" w:rsidRDefault="00666B3A">
            <w:pPr>
              <w:jc w:val="center"/>
            </w:pPr>
            <w:r w:rsidRPr="004B5AF4">
              <w:rPr>
                <w:b/>
                <w:sz w:val="20"/>
                <w:szCs w:val="20"/>
              </w:rPr>
              <w:t>DEMONSTRATION</w:t>
            </w:r>
          </w:p>
          <w:p w14:paraId="2FF67AC1" w14:textId="77777777" w:rsidR="009021A9" w:rsidRPr="004B5AF4" w:rsidRDefault="00666B3A">
            <w:pPr>
              <w:jc w:val="center"/>
            </w:pPr>
            <w:r w:rsidRPr="004B5AF4">
              <w:rPr>
                <w:b/>
                <w:sz w:val="20"/>
                <w:szCs w:val="20"/>
              </w:rPr>
              <w:t>ONLY</w:t>
            </w:r>
          </w:p>
        </w:tc>
        <w:tc>
          <w:tcPr>
            <w:tcW w:w="1110" w:type="dxa"/>
            <w:tcBorders>
              <w:left w:val="single" w:sz="12" w:space="0" w:color="000000"/>
              <w:bottom w:val="single" w:sz="12" w:space="0" w:color="000000"/>
              <w:right w:val="single" w:sz="12" w:space="0" w:color="000000"/>
            </w:tcBorders>
            <w:shd w:val="clear" w:color="auto" w:fill="737373"/>
          </w:tcPr>
          <w:p w14:paraId="333AD12F" w14:textId="77777777" w:rsidR="009021A9" w:rsidRPr="004B5AF4" w:rsidRDefault="00666B3A">
            <w:pPr>
              <w:jc w:val="center"/>
            </w:pPr>
            <w:r w:rsidRPr="004B5AF4">
              <w:rPr>
                <w:b/>
                <w:sz w:val="16"/>
                <w:szCs w:val="16"/>
              </w:rPr>
              <w:t>LECTURE ONLY/WRITTEN EXAM</w:t>
            </w:r>
          </w:p>
        </w:tc>
      </w:tr>
      <w:tr w:rsidR="009021A9" w:rsidRPr="004B5AF4" w14:paraId="3ADC11DE" w14:textId="77777777">
        <w:tc>
          <w:tcPr>
            <w:tcW w:w="2880" w:type="dxa"/>
          </w:tcPr>
          <w:p w14:paraId="7FFD71FA" w14:textId="77777777" w:rsidR="009021A9" w:rsidRPr="004B5AF4" w:rsidRDefault="00666B3A">
            <w:r w:rsidRPr="004B5AF4">
              <w:t>BKA&amp; AKA exercises</w:t>
            </w:r>
          </w:p>
        </w:tc>
        <w:tc>
          <w:tcPr>
            <w:tcW w:w="1800" w:type="dxa"/>
          </w:tcPr>
          <w:p w14:paraId="7D470512" w14:textId="77777777" w:rsidR="009021A9" w:rsidRPr="004B5AF4" w:rsidRDefault="009021A9">
            <w:pPr>
              <w:jc w:val="center"/>
            </w:pPr>
          </w:p>
        </w:tc>
        <w:tc>
          <w:tcPr>
            <w:tcW w:w="2340" w:type="dxa"/>
          </w:tcPr>
          <w:p w14:paraId="0FD4EC69" w14:textId="77777777" w:rsidR="009021A9" w:rsidRPr="004B5AF4" w:rsidRDefault="00666B3A">
            <w:pPr>
              <w:jc w:val="center"/>
            </w:pPr>
            <w:r w:rsidRPr="004B5AF4">
              <w:t>X</w:t>
            </w:r>
          </w:p>
        </w:tc>
        <w:tc>
          <w:tcPr>
            <w:tcW w:w="2580" w:type="dxa"/>
          </w:tcPr>
          <w:p w14:paraId="20B3493E" w14:textId="77777777" w:rsidR="009021A9" w:rsidRPr="004B5AF4" w:rsidRDefault="009021A9">
            <w:pPr>
              <w:jc w:val="center"/>
            </w:pPr>
          </w:p>
        </w:tc>
        <w:tc>
          <w:tcPr>
            <w:tcW w:w="1110" w:type="dxa"/>
          </w:tcPr>
          <w:p w14:paraId="6DB5966B" w14:textId="77777777" w:rsidR="009021A9" w:rsidRPr="004B5AF4" w:rsidRDefault="009021A9">
            <w:pPr>
              <w:jc w:val="center"/>
            </w:pPr>
          </w:p>
        </w:tc>
      </w:tr>
      <w:tr w:rsidR="009021A9" w:rsidRPr="004B5AF4" w14:paraId="04EB98E6" w14:textId="77777777">
        <w:tc>
          <w:tcPr>
            <w:tcW w:w="2880" w:type="dxa"/>
          </w:tcPr>
          <w:p w14:paraId="5684614D" w14:textId="77777777" w:rsidR="009021A9" w:rsidRPr="004B5AF4" w:rsidRDefault="00666B3A">
            <w:r w:rsidRPr="004B5AF4">
              <w:t>Lami/spinal fusion precautions</w:t>
            </w:r>
          </w:p>
        </w:tc>
        <w:tc>
          <w:tcPr>
            <w:tcW w:w="1800" w:type="dxa"/>
          </w:tcPr>
          <w:p w14:paraId="621F1A36" w14:textId="77777777" w:rsidR="009021A9" w:rsidRPr="004B5AF4" w:rsidRDefault="00666B3A">
            <w:pPr>
              <w:jc w:val="center"/>
            </w:pPr>
            <w:r w:rsidRPr="004B5AF4">
              <w:t>X</w:t>
            </w:r>
          </w:p>
        </w:tc>
        <w:tc>
          <w:tcPr>
            <w:tcW w:w="2340" w:type="dxa"/>
          </w:tcPr>
          <w:p w14:paraId="6A9076A3" w14:textId="77777777" w:rsidR="009021A9" w:rsidRPr="004B5AF4" w:rsidRDefault="009021A9">
            <w:pPr>
              <w:jc w:val="center"/>
            </w:pPr>
          </w:p>
        </w:tc>
        <w:tc>
          <w:tcPr>
            <w:tcW w:w="2580" w:type="dxa"/>
          </w:tcPr>
          <w:p w14:paraId="603AD8EC" w14:textId="77777777" w:rsidR="009021A9" w:rsidRPr="004B5AF4" w:rsidRDefault="009021A9">
            <w:pPr>
              <w:jc w:val="center"/>
            </w:pPr>
          </w:p>
        </w:tc>
        <w:tc>
          <w:tcPr>
            <w:tcW w:w="1110" w:type="dxa"/>
          </w:tcPr>
          <w:p w14:paraId="37DD3456" w14:textId="77777777" w:rsidR="009021A9" w:rsidRPr="004B5AF4" w:rsidRDefault="009021A9">
            <w:pPr>
              <w:jc w:val="center"/>
            </w:pPr>
          </w:p>
        </w:tc>
      </w:tr>
      <w:tr w:rsidR="009021A9" w:rsidRPr="004B5AF4" w14:paraId="6A9CC268" w14:textId="77777777">
        <w:tc>
          <w:tcPr>
            <w:tcW w:w="2880" w:type="dxa"/>
          </w:tcPr>
          <w:p w14:paraId="67D1CA30" w14:textId="77777777" w:rsidR="009021A9" w:rsidRPr="004B5AF4" w:rsidRDefault="00666B3A">
            <w:r w:rsidRPr="004B5AF4">
              <w:t>Residual limb wrapping LE</w:t>
            </w:r>
          </w:p>
        </w:tc>
        <w:tc>
          <w:tcPr>
            <w:tcW w:w="1800" w:type="dxa"/>
          </w:tcPr>
          <w:p w14:paraId="407E5C84" w14:textId="77777777" w:rsidR="009021A9" w:rsidRPr="004B5AF4" w:rsidRDefault="00666B3A">
            <w:pPr>
              <w:jc w:val="center"/>
            </w:pPr>
            <w:r w:rsidRPr="004B5AF4">
              <w:t>X</w:t>
            </w:r>
          </w:p>
        </w:tc>
        <w:tc>
          <w:tcPr>
            <w:tcW w:w="2340" w:type="dxa"/>
          </w:tcPr>
          <w:p w14:paraId="4042E201" w14:textId="77777777" w:rsidR="009021A9" w:rsidRPr="004B5AF4" w:rsidRDefault="009021A9">
            <w:pPr>
              <w:jc w:val="center"/>
            </w:pPr>
          </w:p>
        </w:tc>
        <w:tc>
          <w:tcPr>
            <w:tcW w:w="2580" w:type="dxa"/>
          </w:tcPr>
          <w:p w14:paraId="7DB5D440" w14:textId="77777777" w:rsidR="009021A9" w:rsidRPr="004B5AF4" w:rsidRDefault="009021A9">
            <w:pPr>
              <w:jc w:val="center"/>
            </w:pPr>
          </w:p>
        </w:tc>
        <w:tc>
          <w:tcPr>
            <w:tcW w:w="1110" w:type="dxa"/>
          </w:tcPr>
          <w:p w14:paraId="50FF6E03" w14:textId="77777777" w:rsidR="009021A9" w:rsidRPr="004B5AF4" w:rsidRDefault="009021A9">
            <w:pPr>
              <w:jc w:val="center"/>
            </w:pPr>
          </w:p>
        </w:tc>
      </w:tr>
      <w:tr w:rsidR="009021A9" w:rsidRPr="004B5AF4" w14:paraId="683648FD" w14:textId="77777777">
        <w:tc>
          <w:tcPr>
            <w:tcW w:w="2880" w:type="dxa"/>
          </w:tcPr>
          <w:p w14:paraId="4EFE0B12" w14:textId="77777777" w:rsidR="009021A9" w:rsidRPr="004B5AF4" w:rsidRDefault="00666B3A">
            <w:r w:rsidRPr="004B5AF4">
              <w:t>Amputee post-op positioning</w:t>
            </w:r>
          </w:p>
        </w:tc>
        <w:tc>
          <w:tcPr>
            <w:tcW w:w="1800" w:type="dxa"/>
          </w:tcPr>
          <w:p w14:paraId="30E9772E" w14:textId="77777777" w:rsidR="009021A9" w:rsidRPr="004B5AF4" w:rsidRDefault="009021A9">
            <w:pPr>
              <w:jc w:val="center"/>
            </w:pPr>
          </w:p>
        </w:tc>
        <w:tc>
          <w:tcPr>
            <w:tcW w:w="2340" w:type="dxa"/>
          </w:tcPr>
          <w:p w14:paraId="5922E6BC" w14:textId="77777777" w:rsidR="009021A9" w:rsidRPr="004B5AF4" w:rsidRDefault="00666B3A">
            <w:pPr>
              <w:jc w:val="center"/>
            </w:pPr>
            <w:r w:rsidRPr="004B5AF4">
              <w:t>X</w:t>
            </w:r>
          </w:p>
        </w:tc>
        <w:tc>
          <w:tcPr>
            <w:tcW w:w="2580" w:type="dxa"/>
          </w:tcPr>
          <w:p w14:paraId="7A3D2831" w14:textId="77777777" w:rsidR="009021A9" w:rsidRPr="004B5AF4" w:rsidRDefault="009021A9">
            <w:pPr>
              <w:jc w:val="center"/>
            </w:pPr>
          </w:p>
        </w:tc>
        <w:tc>
          <w:tcPr>
            <w:tcW w:w="1110" w:type="dxa"/>
          </w:tcPr>
          <w:p w14:paraId="5669216C" w14:textId="77777777" w:rsidR="009021A9" w:rsidRPr="004B5AF4" w:rsidRDefault="00666B3A">
            <w:pPr>
              <w:jc w:val="center"/>
            </w:pPr>
            <w:r w:rsidRPr="004B5AF4">
              <w:t>X</w:t>
            </w:r>
          </w:p>
        </w:tc>
      </w:tr>
      <w:tr w:rsidR="009021A9" w:rsidRPr="004B5AF4" w14:paraId="4DCA1F6E" w14:textId="77777777">
        <w:tc>
          <w:tcPr>
            <w:tcW w:w="2880" w:type="dxa"/>
          </w:tcPr>
          <w:p w14:paraId="73BE60F6" w14:textId="77777777" w:rsidR="009021A9" w:rsidRPr="004B5AF4" w:rsidRDefault="00666B3A">
            <w:r w:rsidRPr="004B5AF4">
              <w:t xml:space="preserve">Pelvic floor exercises      </w:t>
            </w:r>
          </w:p>
        </w:tc>
        <w:tc>
          <w:tcPr>
            <w:tcW w:w="1800" w:type="dxa"/>
          </w:tcPr>
          <w:p w14:paraId="07F159E0" w14:textId="77777777" w:rsidR="009021A9" w:rsidRPr="004B5AF4" w:rsidRDefault="009021A9">
            <w:pPr>
              <w:jc w:val="center"/>
            </w:pPr>
          </w:p>
        </w:tc>
        <w:tc>
          <w:tcPr>
            <w:tcW w:w="2340" w:type="dxa"/>
          </w:tcPr>
          <w:p w14:paraId="658FF865" w14:textId="77777777" w:rsidR="009021A9" w:rsidRPr="004B5AF4" w:rsidRDefault="00666B3A">
            <w:pPr>
              <w:jc w:val="center"/>
            </w:pPr>
            <w:r w:rsidRPr="004B5AF4">
              <w:t>X</w:t>
            </w:r>
          </w:p>
        </w:tc>
        <w:tc>
          <w:tcPr>
            <w:tcW w:w="2580" w:type="dxa"/>
          </w:tcPr>
          <w:p w14:paraId="007D8C1A" w14:textId="77777777" w:rsidR="009021A9" w:rsidRPr="004B5AF4" w:rsidRDefault="009021A9">
            <w:pPr>
              <w:jc w:val="center"/>
            </w:pPr>
          </w:p>
        </w:tc>
        <w:tc>
          <w:tcPr>
            <w:tcW w:w="1110" w:type="dxa"/>
          </w:tcPr>
          <w:p w14:paraId="45ACB6AC" w14:textId="77777777" w:rsidR="009021A9" w:rsidRPr="004B5AF4" w:rsidRDefault="00666B3A">
            <w:pPr>
              <w:jc w:val="center"/>
            </w:pPr>
            <w:r w:rsidRPr="004B5AF4">
              <w:t>X</w:t>
            </w:r>
          </w:p>
        </w:tc>
      </w:tr>
      <w:tr w:rsidR="009021A9" w:rsidRPr="004B5AF4" w14:paraId="56EC96E4" w14:textId="77777777">
        <w:tc>
          <w:tcPr>
            <w:tcW w:w="2880" w:type="dxa"/>
          </w:tcPr>
          <w:p w14:paraId="12D27DF3" w14:textId="77777777" w:rsidR="009021A9" w:rsidRPr="004B5AF4" w:rsidRDefault="00666B3A">
            <w:r w:rsidRPr="004B5AF4">
              <w:t>Lymphedema ex. (basic)</w:t>
            </w:r>
          </w:p>
        </w:tc>
        <w:tc>
          <w:tcPr>
            <w:tcW w:w="1800" w:type="dxa"/>
          </w:tcPr>
          <w:p w14:paraId="6EB3BC2E" w14:textId="77777777" w:rsidR="009021A9" w:rsidRPr="004B5AF4" w:rsidRDefault="009021A9">
            <w:pPr>
              <w:jc w:val="center"/>
            </w:pPr>
          </w:p>
        </w:tc>
        <w:tc>
          <w:tcPr>
            <w:tcW w:w="2340" w:type="dxa"/>
          </w:tcPr>
          <w:p w14:paraId="37C50540" w14:textId="77777777" w:rsidR="009021A9" w:rsidRPr="004B5AF4" w:rsidRDefault="00666B3A">
            <w:pPr>
              <w:jc w:val="center"/>
            </w:pPr>
            <w:r w:rsidRPr="004B5AF4">
              <w:t>X</w:t>
            </w:r>
          </w:p>
        </w:tc>
        <w:tc>
          <w:tcPr>
            <w:tcW w:w="2580" w:type="dxa"/>
          </w:tcPr>
          <w:p w14:paraId="7EA5A6D0" w14:textId="77777777" w:rsidR="009021A9" w:rsidRPr="004B5AF4" w:rsidRDefault="009021A9">
            <w:pPr>
              <w:jc w:val="center"/>
            </w:pPr>
          </w:p>
        </w:tc>
        <w:tc>
          <w:tcPr>
            <w:tcW w:w="1110" w:type="dxa"/>
          </w:tcPr>
          <w:p w14:paraId="393029AD" w14:textId="77777777" w:rsidR="009021A9" w:rsidRPr="004B5AF4" w:rsidRDefault="009021A9">
            <w:pPr>
              <w:jc w:val="center"/>
            </w:pPr>
          </w:p>
        </w:tc>
      </w:tr>
      <w:tr w:rsidR="009021A9" w:rsidRPr="004B5AF4" w14:paraId="566FE278" w14:textId="77777777">
        <w:tc>
          <w:tcPr>
            <w:tcW w:w="2880" w:type="dxa"/>
          </w:tcPr>
          <w:p w14:paraId="76F0D26D" w14:textId="77777777" w:rsidR="009021A9" w:rsidRPr="004B5AF4" w:rsidRDefault="00666B3A">
            <w:r w:rsidRPr="004B5AF4">
              <w:t>Cardiopulmonary rehab</w:t>
            </w:r>
          </w:p>
        </w:tc>
        <w:tc>
          <w:tcPr>
            <w:tcW w:w="1800" w:type="dxa"/>
          </w:tcPr>
          <w:p w14:paraId="0BB99EAB" w14:textId="77777777" w:rsidR="009021A9" w:rsidRPr="004B5AF4" w:rsidRDefault="00666B3A">
            <w:pPr>
              <w:jc w:val="center"/>
            </w:pPr>
            <w:r w:rsidRPr="004B5AF4">
              <w:t>X (basic)</w:t>
            </w:r>
          </w:p>
        </w:tc>
        <w:tc>
          <w:tcPr>
            <w:tcW w:w="2340" w:type="dxa"/>
          </w:tcPr>
          <w:p w14:paraId="0DDD7A4F" w14:textId="77777777" w:rsidR="009021A9" w:rsidRPr="004B5AF4" w:rsidRDefault="00666B3A">
            <w:pPr>
              <w:jc w:val="center"/>
            </w:pPr>
            <w:r w:rsidRPr="004B5AF4">
              <w:t>X</w:t>
            </w:r>
          </w:p>
        </w:tc>
        <w:tc>
          <w:tcPr>
            <w:tcW w:w="2580" w:type="dxa"/>
          </w:tcPr>
          <w:p w14:paraId="59D5D060" w14:textId="77777777" w:rsidR="009021A9" w:rsidRPr="004B5AF4" w:rsidRDefault="009021A9">
            <w:pPr>
              <w:jc w:val="center"/>
            </w:pPr>
          </w:p>
        </w:tc>
        <w:tc>
          <w:tcPr>
            <w:tcW w:w="1110" w:type="dxa"/>
          </w:tcPr>
          <w:p w14:paraId="633E8A7D" w14:textId="77777777" w:rsidR="009021A9" w:rsidRPr="004B5AF4" w:rsidRDefault="00666B3A">
            <w:pPr>
              <w:jc w:val="center"/>
            </w:pPr>
            <w:r w:rsidRPr="004B5AF4">
              <w:t>X</w:t>
            </w:r>
          </w:p>
        </w:tc>
      </w:tr>
      <w:tr w:rsidR="009021A9" w:rsidRPr="004B5AF4" w14:paraId="777E12AD" w14:textId="77777777">
        <w:tc>
          <w:tcPr>
            <w:tcW w:w="2880" w:type="dxa"/>
          </w:tcPr>
          <w:p w14:paraId="417EAF53" w14:textId="77777777" w:rsidR="009021A9" w:rsidRPr="004B5AF4" w:rsidRDefault="00666B3A">
            <w:r w:rsidRPr="004B5AF4">
              <w:t>Breathing exercise</w:t>
            </w:r>
          </w:p>
        </w:tc>
        <w:tc>
          <w:tcPr>
            <w:tcW w:w="1800" w:type="dxa"/>
          </w:tcPr>
          <w:p w14:paraId="760EF6B6" w14:textId="77777777" w:rsidR="009021A9" w:rsidRPr="004B5AF4" w:rsidRDefault="00666B3A">
            <w:pPr>
              <w:jc w:val="center"/>
            </w:pPr>
            <w:r w:rsidRPr="004B5AF4">
              <w:t>X</w:t>
            </w:r>
          </w:p>
        </w:tc>
        <w:tc>
          <w:tcPr>
            <w:tcW w:w="2340" w:type="dxa"/>
          </w:tcPr>
          <w:p w14:paraId="1D4E041F" w14:textId="77777777" w:rsidR="009021A9" w:rsidRPr="004B5AF4" w:rsidRDefault="009021A9">
            <w:pPr>
              <w:jc w:val="center"/>
            </w:pPr>
          </w:p>
        </w:tc>
        <w:tc>
          <w:tcPr>
            <w:tcW w:w="2580" w:type="dxa"/>
          </w:tcPr>
          <w:p w14:paraId="514F18A6" w14:textId="77777777" w:rsidR="009021A9" w:rsidRPr="004B5AF4" w:rsidRDefault="009021A9">
            <w:pPr>
              <w:jc w:val="center"/>
            </w:pPr>
          </w:p>
        </w:tc>
        <w:tc>
          <w:tcPr>
            <w:tcW w:w="1110" w:type="dxa"/>
          </w:tcPr>
          <w:p w14:paraId="25D42499" w14:textId="77777777" w:rsidR="009021A9" w:rsidRPr="004B5AF4" w:rsidRDefault="009021A9">
            <w:pPr>
              <w:jc w:val="center"/>
            </w:pPr>
          </w:p>
        </w:tc>
      </w:tr>
      <w:tr w:rsidR="009021A9" w:rsidRPr="004B5AF4" w14:paraId="7C5C4548" w14:textId="77777777">
        <w:tc>
          <w:tcPr>
            <w:tcW w:w="2880" w:type="dxa"/>
          </w:tcPr>
          <w:p w14:paraId="38EBB729" w14:textId="77777777" w:rsidR="009021A9" w:rsidRPr="004B5AF4" w:rsidRDefault="00666B3A">
            <w:r w:rsidRPr="004B5AF4">
              <w:t>Coughing</w:t>
            </w:r>
          </w:p>
        </w:tc>
        <w:tc>
          <w:tcPr>
            <w:tcW w:w="1800" w:type="dxa"/>
          </w:tcPr>
          <w:p w14:paraId="29AEE4DA" w14:textId="77777777" w:rsidR="009021A9" w:rsidRPr="004B5AF4" w:rsidRDefault="00666B3A">
            <w:pPr>
              <w:jc w:val="center"/>
            </w:pPr>
            <w:r w:rsidRPr="004B5AF4">
              <w:t>X</w:t>
            </w:r>
          </w:p>
        </w:tc>
        <w:tc>
          <w:tcPr>
            <w:tcW w:w="2340" w:type="dxa"/>
          </w:tcPr>
          <w:p w14:paraId="004FFE0F" w14:textId="77777777" w:rsidR="009021A9" w:rsidRPr="004B5AF4" w:rsidRDefault="009021A9">
            <w:pPr>
              <w:jc w:val="center"/>
            </w:pPr>
          </w:p>
        </w:tc>
        <w:tc>
          <w:tcPr>
            <w:tcW w:w="2580" w:type="dxa"/>
          </w:tcPr>
          <w:p w14:paraId="6E7746E0" w14:textId="77777777" w:rsidR="009021A9" w:rsidRPr="004B5AF4" w:rsidRDefault="009021A9">
            <w:pPr>
              <w:jc w:val="center"/>
            </w:pPr>
          </w:p>
        </w:tc>
        <w:tc>
          <w:tcPr>
            <w:tcW w:w="1110" w:type="dxa"/>
          </w:tcPr>
          <w:p w14:paraId="24B29659" w14:textId="77777777" w:rsidR="009021A9" w:rsidRPr="004B5AF4" w:rsidRDefault="009021A9">
            <w:pPr>
              <w:jc w:val="center"/>
            </w:pPr>
          </w:p>
        </w:tc>
      </w:tr>
      <w:tr w:rsidR="009021A9" w:rsidRPr="004B5AF4" w14:paraId="6E71FEE5" w14:textId="77777777">
        <w:tc>
          <w:tcPr>
            <w:tcW w:w="2880" w:type="dxa"/>
          </w:tcPr>
          <w:p w14:paraId="4B262299" w14:textId="77777777" w:rsidR="009021A9" w:rsidRPr="004B5AF4" w:rsidRDefault="00666B3A">
            <w:r w:rsidRPr="004B5AF4">
              <w:t>Chest mobilization ex.</w:t>
            </w:r>
          </w:p>
        </w:tc>
        <w:tc>
          <w:tcPr>
            <w:tcW w:w="1800" w:type="dxa"/>
          </w:tcPr>
          <w:p w14:paraId="03CCF771" w14:textId="77777777" w:rsidR="009021A9" w:rsidRPr="004B5AF4" w:rsidRDefault="009021A9">
            <w:pPr>
              <w:jc w:val="center"/>
            </w:pPr>
          </w:p>
        </w:tc>
        <w:tc>
          <w:tcPr>
            <w:tcW w:w="2340" w:type="dxa"/>
          </w:tcPr>
          <w:p w14:paraId="5CC22316" w14:textId="77777777" w:rsidR="009021A9" w:rsidRPr="004B5AF4" w:rsidRDefault="00666B3A">
            <w:pPr>
              <w:jc w:val="center"/>
            </w:pPr>
            <w:r w:rsidRPr="004B5AF4">
              <w:t>X</w:t>
            </w:r>
          </w:p>
        </w:tc>
        <w:tc>
          <w:tcPr>
            <w:tcW w:w="2580" w:type="dxa"/>
          </w:tcPr>
          <w:p w14:paraId="0A31A29F" w14:textId="77777777" w:rsidR="009021A9" w:rsidRPr="004B5AF4" w:rsidRDefault="009021A9">
            <w:pPr>
              <w:jc w:val="center"/>
            </w:pPr>
          </w:p>
        </w:tc>
        <w:tc>
          <w:tcPr>
            <w:tcW w:w="1110" w:type="dxa"/>
          </w:tcPr>
          <w:p w14:paraId="4C494B24" w14:textId="77777777" w:rsidR="009021A9" w:rsidRPr="004B5AF4" w:rsidRDefault="009021A9"/>
        </w:tc>
      </w:tr>
      <w:tr w:rsidR="009021A9" w:rsidRPr="004B5AF4" w14:paraId="373B8F4F" w14:textId="77777777">
        <w:tc>
          <w:tcPr>
            <w:tcW w:w="2880" w:type="dxa"/>
            <w:tcBorders>
              <w:bottom w:val="single" w:sz="12" w:space="0" w:color="000000"/>
            </w:tcBorders>
          </w:tcPr>
          <w:p w14:paraId="7AC93110" w14:textId="77777777" w:rsidR="009021A9" w:rsidRPr="004B5AF4" w:rsidRDefault="00666B3A">
            <w:r w:rsidRPr="004B5AF4">
              <w:t>Relaxation techniques</w:t>
            </w:r>
          </w:p>
        </w:tc>
        <w:tc>
          <w:tcPr>
            <w:tcW w:w="1800" w:type="dxa"/>
            <w:tcBorders>
              <w:bottom w:val="single" w:sz="12" w:space="0" w:color="000000"/>
            </w:tcBorders>
          </w:tcPr>
          <w:p w14:paraId="038A5A99" w14:textId="77777777" w:rsidR="009021A9" w:rsidRPr="004B5AF4" w:rsidRDefault="009021A9">
            <w:pPr>
              <w:jc w:val="center"/>
            </w:pPr>
          </w:p>
        </w:tc>
        <w:tc>
          <w:tcPr>
            <w:tcW w:w="2340" w:type="dxa"/>
            <w:tcBorders>
              <w:bottom w:val="single" w:sz="12" w:space="0" w:color="000000"/>
            </w:tcBorders>
          </w:tcPr>
          <w:p w14:paraId="34EC6CAE" w14:textId="77777777" w:rsidR="009021A9" w:rsidRPr="004B5AF4" w:rsidRDefault="00666B3A">
            <w:pPr>
              <w:jc w:val="center"/>
            </w:pPr>
            <w:r w:rsidRPr="004B5AF4">
              <w:t>X</w:t>
            </w:r>
          </w:p>
        </w:tc>
        <w:tc>
          <w:tcPr>
            <w:tcW w:w="2580" w:type="dxa"/>
            <w:tcBorders>
              <w:bottom w:val="single" w:sz="12" w:space="0" w:color="000000"/>
            </w:tcBorders>
          </w:tcPr>
          <w:p w14:paraId="3E28733E" w14:textId="77777777" w:rsidR="009021A9" w:rsidRPr="004B5AF4" w:rsidRDefault="009021A9">
            <w:pPr>
              <w:jc w:val="center"/>
            </w:pPr>
          </w:p>
        </w:tc>
        <w:tc>
          <w:tcPr>
            <w:tcW w:w="1110" w:type="dxa"/>
            <w:tcBorders>
              <w:bottom w:val="single" w:sz="12" w:space="0" w:color="000000"/>
            </w:tcBorders>
          </w:tcPr>
          <w:p w14:paraId="06B80EEB" w14:textId="77777777" w:rsidR="009021A9" w:rsidRPr="004B5AF4" w:rsidRDefault="00666B3A">
            <w:pPr>
              <w:jc w:val="center"/>
            </w:pPr>
            <w:r w:rsidRPr="004B5AF4">
              <w:t>X</w:t>
            </w:r>
          </w:p>
        </w:tc>
      </w:tr>
    </w:tbl>
    <w:p w14:paraId="6B937D9D" w14:textId="77777777" w:rsidR="009021A9" w:rsidRPr="004B5AF4" w:rsidRDefault="009021A9">
      <w:pPr>
        <w:spacing w:after="0" w:line="240" w:lineRule="auto"/>
      </w:pPr>
    </w:p>
    <w:tbl>
      <w:tblPr>
        <w:tblStyle w:val="af3"/>
        <w:tblW w:w="107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1800"/>
        <w:gridCol w:w="2340"/>
        <w:gridCol w:w="2580"/>
        <w:gridCol w:w="1110"/>
      </w:tblGrid>
      <w:tr w:rsidR="009021A9" w:rsidRPr="004B5AF4" w14:paraId="168DFEC4" w14:textId="77777777">
        <w:tc>
          <w:tcPr>
            <w:tcW w:w="2880" w:type="dxa"/>
            <w:tcBorders>
              <w:top w:val="single" w:sz="12" w:space="0" w:color="000000"/>
              <w:left w:val="single" w:sz="12" w:space="0" w:color="000000"/>
              <w:bottom w:val="single" w:sz="12" w:space="0" w:color="000000"/>
              <w:right w:val="nil"/>
            </w:tcBorders>
            <w:shd w:val="clear" w:color="auto" w:fill="CCCCCC"/>
          </w:tcPr>
          <w:p w14:paraId="00A9BD25" w14:textId="77777777" w:rsidR="009021A9" w:rsidRPr="004B5AF4" w:rsidRDefault="00666B3A">
            <w:pPr>
              <w:jc w:val="center"/>
            </w:pPr>
            <w:r w:rsidRPr="004B5AF4">
              <w:rPr>
                <w:b/>
              </w:rPr>
              <w:t xml:space="preserve">EXERCISE EQUIPMENT  </w:t>
            </w:r>
          </w:p>
        </w:tc>
        <w:tc>
          <w:tcPr>
            <w:tcW w:w="1800" w:type="dxa"/>
            <w:tcBorders>
              <w:top w:val="single" w:sz="12" w:space="0" w:color="000000"/>
              <w:left w:val="nil"/>
              <w:bottom w:val="single" w:sz="12" w:space="0" w:color="000000"/>
              <w:right w:val="nil"/>
            </w:tcBorders>
            <w:shd w:val="clear" w:color="auto" w:fill="CCCCCC"/>
          </w:tcPr>
          <w:p w14:paraId="50C7CB7E" w14:textId="77777777" w:rsidR="009021A9" w:rsidRPr="004B5AF4" w:rsidRDefault="009021A9">
            <w:pPr>
              <w:jc w:val="center"/>
            </w:pPr>
          </w:p>
        </w:tc>
        <w:tc>
          <w:tcPr>
            <w:tcW w:w="2340" w:type="dxa"/>
            <w:tcBorders>
              <w:top w:val="single" w:sz="12" w:space="0" w:color="000000"/>
              <w:left w:val="nil"/>
              <w:bottom w:val="single" w:sz="12" w:space="0" w:color="000000"/>
              <w:right w:val="nil"/>
            </w:tcBorders>
            <w:shd w:val="clear" w:color="auto" w:fill="CCCCCC"/>
          </w:tcPr>
          <w:p w14:paraId="577672DC"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1ED91378"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33488D18" w14:textId="77777777" w:rsidR="009021A9" w:rsidRPr="004B5AF4" w:rsidRDefault="009021A9">
            <w:pPr>
              <w:jc w:val="center"/>
            </w:pPr>
          </w:p>
        </w:tc>
      </w:tr>
      <w:tr w:rsidR="009021A9" w:rsidRPr="004B5AF4" w14:paraId="26A3B32A" w14:textId="77777777">
        <w:tc>
          <w:tcPr>
            <w:tcW w:w="2880" w:type="dxa"/>
            <w:tcBorders>
              <w:top w:val="single" w:sz="12" w:space="0" w:color="000000"/>
            </w:tcBorders>
          </w:tcPr>
          <w:p w14:paraId="14B2491A" w14:textId="77777777" w:rsidR="009021A9" w:rsidRPr="004B5AF4" w:rsidRDefault="00666B3A">
            <w:proofErr w:type="spellStart"/>
            <w:r w:rsidRPr="004B5AF4">
              <w:t>Theraband</w:t>
            </w:r>
            <w:proofErr w:type="spellEnd"/>
          </w:p>
        </w:tc>
        <w:tc>
          <w:tcPr>
            <w:tcW w:w="1800" w:type="dxa"/>
            <w:tcBorders>
              <w:top w:val="single" w:sz="12" w:space="0" w:color="000000"/>
            </w:tcBorders>
          </w:tcPr>
          <w:p w14:paraId="5D12F533" w14:textId="77777777" w:rsidR="009021A9" w:rsidRPr="004B5AF4" w:rsidRDefault="00666B3A">
            <w:pPr>
              <w:jc w:val="center"/>
            </w:pPr>
            <w:r w:rsidRPr="004B5AF4">
              <w:t>X</w:t>
            </w:r>
          </w:p>
        </w:tc>
        <w:tc>
          <w:tcPr>
            <w:tcW w:w="2340" w:type="dxa"/>
            <w:tcBorders>
              <w:top w:val="single" w:sz="12" w:space="0" w:color="000000"/>
            </w:tcBorders>
          </w:tcPr>
          <w:p w14:paraId="3C5F8E58" w14:textId="77777777" w:rsidR="009021A9" w:rsidRPr="004B5AF4" w:rsidRDefault="009021A9">
            <w:pPr>
              <w:jc w:val="center"/>
            </w:pPr>
          </w:p>
        </w:tc>
        <w:tc>
          <w:tcPr>
            <w:tcW w:w="2580" w:type="dxa"/>
            <w:tcBorders>
              <w:top w:val="single" w:sz="12" w:space="0" w:color="000000"/>
            </w:tcBorders>
          </w:tcPr>
          <w:p w14:paraId="6C0804E0" w14:textId="77777777" w:rsidR="009021A9" w:rsidRPr="004B5AF4" w:rsidRDefault="009021A9">
            <w:pPr>
              <w:jc w:val="center"/>
            </w:pPr>
          </w:p>
        </w:tc>
        <w:tc>
          <w:tcPr>
            <w:tcW w:w="1110" w:type="dxa"/>
            <w:tcBorders>
              <w:top w:val="single" w:sz="12" w:space="0" w:color="000000"/>
            </w:tcBorders>
          </w:tcPr>
          <w:p w14:paraId="4BDE8B5A" w14:textId="77777777" w:rsidR="009021A9" w:rsidRPr="004B5AF4" w:rsidRDefault="009021A9">
            <w:pPr>
              <w:jc w:val="center"/>
            </w:pPr>
          </w:p>
        </w:tc>
      </w:tr>
      <w:tr w:rsidR="009021A9" w:rsidRPr="004B5AF4" w14:paraId="1CEE0FD8" w14:textId="77777777">
        <w:tc>
          <w:tcPr>
            <w:tcW w:w="2880" w:type="dxa"/>
          </w:tcPr>
          <w:p w14:paraId="0386963E" w14:textId="77777777" w:rsidR="009021A9" w:rsidRPr="004B5AF4" w:rsidRDefault="00666B3A">
            <w:r w:rsidRPr="004B5AF4">
              <w:t>Cuff weights/dumbbells</w:t>
            </w:r>
          </w:p>
        </w:tc>
        <w:tc>
          <w:tcPr>
            <w:tcW w:w="1800" w:type="dxa"/>
          </w:tcPr>
          <w:p w14:paraId="4613071A" w14:textId="77777777" w:rsidR="009021A9" w:rsidRPr="004B5AF4" w:rsidRDefault="00666B3A">
            <w:pPr>
              <w:jc w:val="center"/>
            </w:pPr>
            <w:r w:rsidRPr="004B5AF4">
              <w:t>X</w:t>
            </w:r>
          </w:p>
        </w:tc>
        <w:tc>
          <w:tcPr>
            <w:tcW w:w="2340" w:type="dxa"/>
          </w:tcPr>
          <w:p w14:paraId="6F6DB702" w14:textId="77777777" w:rsidR="009021A9" w:rsidRPr="004B5AF4" w:rsidRDefault="009021A9">
            <w:pPr>
              <w:jc w:val="center"/>
            </w:pPr>
          </w:p>
        </w:tc>
        <w:tc>
          <w:tcPr>
            <w:tcW w:w="2580" w:type="dxa"/>
          </w:tcPr>
          <w:p w14:paraId="2201F085" w14:textId="77777777" w:rsidR="009021A9" w:rsidRPr="004B5AF4" w:rsidRDefault="009021A9">
            <w:pPr>
              <w:jc w:val="center"/>
            </w:pPr>
          </w:p>
        </w:tc>
        <w:tc>
          <w:tcPr>
            <w:tcW w:w="1110" w:type="dxa"/>
          </w:tcPr>
          <w:p w14:paraId="724BEFFF" w14:textId="77777777" w:rsidR="009021A9" w:rsidRPr="004B5AF4" w:rsidRDefault="009021A9">
            <w:pPr>
              <w:jc w:val="center"/>
            </w:pPr>
          </w:p>
        </w:tc>
      </w:tr>
      <w:tr w:rsidR="009021A9" w:rsidRPr="004B5AF4" w14:paraId="5D8910CF" w14:textId="77777777">
        <w:tc>
          <w:tcPr>
            <w:tcW w:w="2880" w:type="dxa"/>
          </w:tcPr>
          <w:p w14:paraId="4E7BC25B" w14:textId="77777777" w:rsidR="009021A9" w:rsidRPr="004B5AF4" w:rsidRDefault="00666B3A">
            <w:r w:rsidRPr="004B5AF4">
              <w:t>BAPS Board</w:t>
            </w:r>
          </w:p>
        </w:tc>
        <w:tc>
          <w:tcPr>
            <w:tcW w:w="1800" w:type="dxa"/>
          </w:tcPr>
          <w:p w14:paraId="7016E6A7" w14:textId="77777777" w:rsidR="009021A9" w:rsidRPr="004B5AF4" w:rsidRDefault="009021A9">
            <w:pPr>
              <w:jc w:val="center"/>
            </w:pPr>
          </w:p>
        </w:tc>
        <w:tc>
          <w:tcPr>
            <w:tcW w:w="2340" w:type="dxa"/>
          </w:tcPr>
          <w:p w14:paraId="1B18B253" w14:textId="77777777" w:rsidR="009021A9" w:rsidRPr="004B5AF4" w:rsidRDefault="00666B3A">
            <w:pPr>
              <w:jc w:val="center"/>
            </w:pPr>
            <w:r w:rsidRPr="004B5AF4">
              <w:t>X</w:t>
            </w:r>
          </w:p>
        </w:tc>
        <w:tc>
          <w:tcPr>
            <w:tcW w:w="2580" w:type="dxa"/>
          </w:tcPr>
          <w:p w14:paraId="5EDC6BAC" w14:textId="77777777" w:rsidR="009021A9" w:rsidRPr="004B5AF4" w:rsidRDefault="009021A9">
            <w:pPr>
              <w:jc w:val="center"/>
            </w:pPr>
          </w:p>
        </w:tc>
        <w:tc>
          <w:tcPr>
            <w:tcW w:w="1110" w:type="dxa"/>
          </w:tcPr>
          <w:p w14:paraId="360A4BC9" w14:textId="77777777" w:rsidR="009021A9" w:rsidRPr="004B5AF4" w:rsidRDefault="009021A9">
            <w:pPr>
              <w:jc w:val="center"/>
            </w:pPr>
          </w:p>
        </w:tc>
      </w:tr>
      <w:tr w:rsidR="009021A9" w:rsidRPr="004B5AF4" w14:paraId="6687D6BC" w14:textId="77777777">
        <w:tc>
          <w:tcPr>
            <w:tcW w:w="2880" w:type="dxa"/>
          </w:tcPr>
          <w:p w14:paraId="2B0E5820" w14:textId="77777777" w:rsidR="009021A9" w:rsidRPr="004B5AF4" w:rsidRDefault="00666B3A">
            <w:r w:rsidRPr="004B5AF4">
              <w:t>Body blade/ Foam rollers</w:t>
            </w:r>
          </w:p>
        </w:tc>
        <w:tc>
          <w:tcPr>
            <w:tcW w:w="1800" w:type="dxa"/>
          </w:tcPr>
          <w:p w14:paraId="29952033" w14:textId="77777777" w:rsidR="009021A9" w:rsidRPr="004B5AF4" w:rsidRDefault="009021A9">
            <w:pPr>
              <w:jc w:val="center"/>
            </w:pPr>
          </w:p>
        </w:tc>
        <w:tc>
          <w:tcPr>
            <w:tcW w:w="2340" w:type="dxa"/>
          </w:tcPr>
          <w:p w14:paraId="10F43141" w14:textId="77777777" w:rsidR="009021A9" w:rsidRPr="004B5AF4" w:rsidRDefault="00666B3A">
            <w:pPr>
              <w:jc w:val="center"/>
            </w:pPr>
            <w:r w:rsidRPr="004B5AF4">
              <w:t>X</w:t>
            </w:r>
          </w:p>
        </w:tc>
        <w:tc>
          <w:tcPr>
            <w:tcW w:w="2580" w:type="dxa"/>
          </w:tcPr>
          <w:p w14:paraId="3C23CEE3" w14:textId="77777777" w:rsidR="009021A9" w:rsidRPr="004B5AF4" w:rsidRDefault="009021A9">
            <w:pPr>
              <w:jc w:val="center"/>
            </w:pPr>
          </w:p>
        </w:tc>
        <w:tc>
          <w:tcPr>
            <w:tcW w:w="1110" w:type="dxa"/>
          </w:tcPr>
          <w:p w14:paraId="3FC84349" w14:textId="77777777" w:rsidR="009021A9" w:rsidRPr="004B5AF4" w:rsidRDefault="009021A9">
            <w:pPr>
              <w:jc w:val="center"/>
            </w:pPr>
          </w:p>
        </w:tc>
      </w:tr>
      <w:tr w:rsidR="009E68FE" w:rsidRPr="004B5AF4" w14:paraId="3B854250" w14:textId="77777777" w:rsidTr="009E68FE">
        <w:tc>
          <w:tcPr>
            <w:tcW w:w="2880" w:type="dxa"/>
            <w:tcBorders>
              <w:left w:val="single" w:sz="12" w:space="0" w:color="000000"/>
              <w:bottom w:val="single" w:sz="12" w:space="0" w:color="000000"/>
              <w:right w:val="single" w:sz="12" w:space="0" w:color="000000"/>
            </w:tcBorders>
            <w:shd w:val="clear" w:color="auto" w:fill="FFFFFF" w:themeFill="background1"/>
          </w:tcPr>
          <w:p w14:paraId="51FE5184" w14:textId="77777777" w:rsidR="009E68FE" w:rsidRPr="004B5AF4" w:rsidRDefault="009E68FE">
            <w:pPr>
              <w:jc w:val="center"/>
            </w:pPr>
          </w:p>
        </w:tc>
        <w:tc>
          <w:tcPr>
            <w:tcW w:w="1800" w:type="dxa"/>
            <w:tcBorders>
              <w:left w:val="single" w:sz="12" w:space="0" w:color="000000"/>
              <w:bottom w:val="single" w:sz="12" w:space="0" w:color="000000"/>
              <w:right w:val="single" w:sz="12" w:space="0" w:color="000000"/>
            </w:tcBorders>
            <w:shd w:val="clear" w:color="auto" w:fill="FFFFFF" w:themeFill="background1"/>
          </w:tcPr>
          <w:p w14:paraId="618CF408" w14:textId="77777777" w:rsidR="009E68FE" w:rsidRPr="004B5AF4" w:rsidRDefault="009E68FE">
            <w:pPr>
              <w:jc w:val="center"/>
              <w:rPr>
                <w:sz w:val="20"/>
                <w:szCs w:val="20"/>
              </w:rPr>
            </w:pPr>
          </w:p>
        </w:tc>
        <w:tc>
          <w:tcPr>
            <w:tcW w:w="2340" w:type="dxa"/>
            <w:tcBorders>
              <w:left w:val="single" w:sz="12" w:space="0" w:color="000000"/>
              <w:bottom w:val="single" w:sz="12" w:space="0" w:color="000000"/>
              <w:right w:val="single" w:sz="12" w:space="0" w:color="000000"/>
            </w:tcBorders>
            <w:shd w:val="clear" w:color="auto" w:fill="FFFFFF" w:themeFill="background1"/>
          </w:tcPr>
          <w:p w14:paraId="1310C47D" w14:textId="77777777" w:rsidR="009E68FE" w:rsidRPr="004B5AF4" w:rsidRDefault="009E68FE">
            <w:pPr>
              <w:jc w:val="center"/>
              <w:rPr>
                <w:sz w:val="20"/>
                <w:szCs w:val="20"/>
              </w:rPr>
            </w:pPr>
          </w:p>
        </w:tc>
        <w:tc>
          <w:tcPr>
            <w:tcW w:w="2580" w:type="dxa"/>
            <w:tcBorders>
              <w:left w:val="single" w:sz="12" w:space="0" w:color="000000"/>
              <w:bottom w:val="single" w:sz="12" w:space="0" w:color="000000"/>
              <w:right w:val="single" w:sz="12" w:space="0" w:color="000000"/>
            </w:tcBorders>
            <w:shd w:val="clear" w:color="auto" w:fill="FFFFFF" w:themeFill="background1"/>
          </w:tcPr>
          <w:p w14:paraId="05C93C3D" w14:textId="77777777" w:rsidR="009E68FE" w:rsidRPr="004B5AF4" w:rsidRDefault="009E68FE">
            <w:pPr>
              <w:jc w:val="center"/>
              <w:rPr>
                <w:sz w:val="20"/>
                <w:szCs w:val="20"/>
              </w:rPr>
            </w:pPr>
          </w:p>
        </w:tc>
        <w:tc>
          <w:tcPr>
            <w:tcW w:w="1110" w:type="dxa"/>
            <w:tcBorders>
              <w:left w:val="single" w:sz="12" w:space="0" w:color="000000"/>
              <w:bottom w:val="single" w:sz="12" w:space="0" w:color="000000"/>
              <w:right w:val="single" w:sz="12" w:space="0" w:color="000000"/>
            </w:tcBorders>
            <w:shd w:val="clear" w:color="auto" w:fill="FFFFFF" w:themeFill="background1"/>
          </w:tcPr>
          <w:p w14:paraId="2822740D" w14:textId="77777777" w:rsidR="009E68FE" w:rsidRPr="004B5AF4" w:rsidRDefault="009E68FE">
            <w:pPr>
              <w:jc w:val="center"/>
              <w:rPr>
                <w:sz w:val="16"/>
                <w:szCs w:val="16"/>
              </w:rPr>
            </w:pPr>
          </w:p>
        </w:tc>
      </w:tr>
      <w:tr w:rsidR="009021A9" w:rsidRPr="004B5AF4" w14:paraId="745855EB" w14:textId="77777777">
        <w:tc>
          <w:tcPr>
            <w:tcW w:w="2880" w:type="dxa"/>
            <w:tcBorders>
              <w:left w:val="single" w:sz="12" w:space="0" w:color="000000"/>
              <w:bottom w:val="single" w:sz="12" w:space="0" w:color="000000"/>
              <w:right w:val="single" w:sz="12" w:space="0" w:color="000000"/>
            </w:tcBorders>
            <w:shd w:val="clear" w:color="auto" w:fill="737373"/>
          </w:tcPr>
          <w:p w14:paraId="448167BD" w14:textId="77777777" w:rsidR="009021A9" w:rsidRPr="004B5AF4" w:rsidRDefault="00666B3A">
            <w:pPr>
              <w:jc w:val="center"/>
            </w:pPr>
            <w:r w:rsidRPr="004B5AF4">
              <w:rPr>
                <w:b/>
              </w:rPr>
              <w:lastRenderedPageBreak/>
              <w:t>SKILL</w:t>
            </w:r>
          </w:p>
        </w:tc>
        <w:tc>
          <w:tcPr>
            <w:tcW w:w="1800" w:type="dxa"/>
            <w:tcBorders>
              <w:left w:val="single" w:sz="12" w:space="0" w:color="000000"/>
              <w:bottom w:val="single" w:sz="12" w:space="0" w:color="000000"/>
              <w:right w:val="single" w:sz="12" w:space="0" w:color="000000"/>
            </w:tcBorders>
            <w:shd w:val="clear" w:color="auto" w:fill="737373"/>
          </w:tcPr>
          <w:p w14:paraId="5A3DDFED" w14:textId="77777777" w:rsidR="009021A9" w:rsidRPr="004B5AF4" w:rsidRDefault="00666B3A">
            <w:pPr>
              <w:jc w:val="center"/>
            </w:pPr>
            <w:r w:rsidRPr="004B5AF4">
              <w:rPr>
                <w:b/>
                <w:sz w:val="20"/>
                <w:szCs w:val="20"/>
              </w:rPr>
              <w:t>COMPETENCE</w:t>
            </w:r>
          </w:p>
        </w:tc>
        <w:tc>
          <w:tcPr>
            <w:tcW w:w="2340" w:type="dxa"/>
            <w:tcBorders>
              <w:left w:val="single" w:sz="12" w:space="0" w:color="000000"/>
              <w:bottom w:val="single" w:sz="12" w:space="0" w:color="000000"/>
              <w:right w:val="single" w:sz="12" w:space="0" w:color="000000"/>
            </w:tcBorders>
            <w:shd w:val="clear" w:color="auto" w:fill="737373"/>
          </w:tcPr>
          <w:p w14:paraId="6E178F36" w14:textId="77777777" w:rsidR="009021A9" w:rsidRPr="004B5AF4" w:rsidRDefault="00666B3A">
            <w:pPr>
              <w:jc w:val="center"/>
            </w:pPr>
            <w:r w:rsidRPr="004B5AF4">
              <w:rPr>
                <w:b/>
                <w:sz w:val="20"/>
                <w:szCs w:val="20"/>
              </w:rPr>
              <w:t>DEMONSTRATION</w:t>
            </w:r>
          </w:p>
          <w:p w14:paraId="104A60E4" w14:textId="77777777" w:rsidR="009021A9" w:rsidRPr="004B5AF4" w:rsidRDefault="00666B3A">
            <w:pPr>
              <w:jc w:val="center"/>
            </w:pPr>
            <w:r w:rsidRPr="004B5AF4">
              <w:rPr>
                <w:b/>
                <w:sz w:val="20"/>
                <w:szCs w:val="20"/>
              </w:rPr>
              <w:t>PRACTICE</w:t>
            </w:r>
          </w:p>
        </w:tc>
        <w:tc>
          <w:tcPr>
            <w:tcW w:w="2580" w:type="dxa"/>
            <w:tcBorders>
              <w:left w:val="single" w:sz="12" w:space="0" w:color="000000"/>
              <w:bottom w:val="single" w:sz="12" w:space="0" w:color="000000"/>
              <w:right w:val="single" w:sz="12" w:space="0" w:color="000000"/>
            </w:tcBorders>
            <w:shd w:val="clear" w:color="auto" w:fill="737373"/>
          </w:tcPr>
          <w:p w14:paraId="7C98192C" w14:textId="77777777" w:rsidR="009021A9" w:rsidRPr="004B5AF4" w:rsidRDefault="00666B3A">
            <w:pPr>
              <w:jc w:val="center"/>
            </w:pPr>
            <w:r w:rsidRPr="004B5AF4">
              <w:rPr>
                <w:b/>
                <w:sz w:val="20"/>
                <w:szCs w:val="20"/>
              </w:rPr>
              <w:t>DEMONSTRATION</w:t>
            </w:r>
          </w:p>
          <w:p w14:paraId="4DEE7C5D" w14:textId="77777777" w:rsidR="009021A9" w:rsidRPr="004B5AF4" w:rsidRDefault="00666B3A">
            <w:pPr>
              <w:jc w:val="center"/>
            </w:pPr>
            <w:r w:rsidRPr="004B5AF4">
              <w:rPr>
                <w:b/>
                <w:sz w:val="20"/>
                <w:szCs w:val="20"/>
              </w:rPr>
              <w:t>ONLY</w:t>
            </w:r>
          </w:p>
        </w:tc>
        <w:tc>
          <w:tcPr>
            <w:tcW w:w="1110" w:type="dxa"/>
            <w:tcBorders>
              <w:left w:val="single" w:sz="12" w:space="0" w:color="000000"/>
              <w:bottom w:val="single" w:sz="12" w:space="0" w:color="000000"/>
              <w:right w:val="single" w:sz="12" w:space="0" w:color="000000"/>
            </w:tcBorders>
            <w:shd w:val="clear" w:color="auto" w:fill="737373"/>
          </w:tcPr>
          <w:p w14:paraId="1A92E220" w14:textId="77777777" w:rsidR="009021A9" w:rsidRPr="004B5AF4" w:rsidRDefault="00666B3A">
            <w:pPr>
              <w:jc w:val="center"/>
            </w:pPr>
            <w:r w:rsidRPr="004B5AF4">
              <w:rPr>
                <w:b/>
                <w:sz w:val="16"/>
                <w:szCs w:val="16"/>
              </w:rPr>
              <w:t>LECTURE ONLY/WRITTEN EXAM</w:t>
            </w:r>
          </w:p>
        </w:tc>
      </w:tr>
      <w:tr w:rsidR="009021A9" w:rsidRPr="004B5AF4" w14:paraId="5391D1D3" w14:textId="77777777">
        <w:tc>
          <w:tcPr>
            <w:tcW w:w="2880" w:type="dxa"/>
          </w:tcPr>
          <w:p w14:paraId="00CF0812" w14:textId="77777777" w:rsidR="009021A9" w:rsidRPr="004B5AF4" w:rsidRDefault="00666B3A">
            <w:r w:rsidRPr="004B5AF4">
              <w:t>Rocker boards</w:t>
            </w:r>
          </w:p>
        </w:tc>
        <w:tc>
          <w:tcPr>
            <w:tcW w:w="1800" w:type="dxa"/>
          </w:tcPr>
          <w:p w14:paraId="685E4F52" w14:textId="77777777" w:rsidR="009021A9" w:rsidRPr="004B5AF4" w:rsidRDefault="00666B3A">
            <w:pPr>
              <w:jc w:val="center"/>
            </w:pPr>
            <w:r w:rsidRPr="004B5AF4">
              <w:t>X</w:t>
            </w:r>
          </w:p>
        </w:tc>
        <w:tc>
          <w:tcPr>
            <w:tcW w:w="2340" w:type="dxa"/>
          </w:tcPr>
          <w:p w14:paraId="71B66BCC" w14:textId="77777777" w:rsidR="009021A9" w:rsidRPr="004B5AF4" w:rsidRDefault="009021A9">
            <w:pPr>
              <w:jc w:val="center"/>
            </w:pPr>
          </w:p>
        </w:tc>
        <w:tc>
          <w:tcPr>
            <w:tcW w:w="2580" w:type="dxa"/>
          </w:tcPr>
          <w:p w14:paraId="3E40B834" w14:textId="77777777" w:rsidR="009021A9" w:rsidRPr="004B5AF4" w:rsidRDefault="009021A9">
            <w:pPr>
              <w:jc w:val="center"/>
            </w:pPr>
          </w:p>
        </w:tc>
        <w:tc>
          <w:tcPr>
            <w:tcW w:w="1110" w:type="dxa"/>
          </w:tcPr>
          <w:p w14:paraId="7434DB15" w14:textId="77777777" w:rsidR="009021A9" w:rsidRPr="004B5AF4" w:rsidRDefault="009021A9">
            <w:pPr>
              <w:jc w:val="center"/>
            </w:pPr>
          </w:p>
        </w:tc>
      </w:tr>
      <w:tr w:rsidR="009021A9" w:rsidRPr="004B5AF4" w14:paraId="4250478A" w14:textId="77777777">
        <w:tc>
          <w:tcPr>
            <w:tcW w:w="2880" w:type="dxa"/>
          </w:tcPr>
          <w:p w14:paraId="01C1986A" w14:textId="77777777" w:rsidR="009021A9" w:rsidRPr="004B5AF4" w:rsidRDefault="00666B3A">
            <w:r w:rsidRPr="004B5AF4">
              <w:t>Bike/treadmill/UBE</w:t>
            </w:r>
          </w:p>
        </w:tc>
        <w:tc>
          <w:tcPr>
            <w:tcW w:w="1800" w:type="dxa"/>
          </w:tcPr>
          <w:p w14:paraId="2242697C" w14:textId="77777777" w:rsidR="009021A9" w:rsidRPr="004B5AF4" w:rsidRDefault="00666B3A">
            <w:pPr>
              <w:jc w:val="center"/>
            </w:pPr>
            <w:r w:rsidRPr="004B5AF4">
              <w:t>X</w:t>
            </w:r>
          </w:p>
        </w:tc>
        <w:tc>
          <w:tcPr>
            <w:tcW w:w="2340" w:type="dxa"/>
          </w:tcPr>
          <w:p w14:paraId="77E37549" w14:textId="77777777" w:rsidR="009021A9" w:rsidRPr="004B5AF4" w:rsidRDefault="009021A9">
            <w:pPr>
              <w:jc w:val="center"/>
            </w:pPr>
          </w:p>
        </w:tc>
        <w:tc>
          <w:tcPr>
            <w:tcW w:w="2580" w:type="dxa"/>
          </w:tcPr>
          <w:p w14:paraId="6E1B710E" w14:textId="77777777" w:rsidR="009021A9" w:rsidRPr="004B5AF4" w:rsidRDefault="009021A9">
            <w:pPr>
              <w:jc w:val="center"/>
            </w:pPr>
          </w:p>
        </w:tc>
        <w:tc>
          <w:tcPr>
            <w:tcW w:w="1110" w:type="dxa"/>
          </w:tcPr>
          <w:p w14:paraId="6F2B999F" w14:textId="77777777" w:rsidR="009021A9" w:rsidRPr="004B5AF4" w:rsidRDefault="009021A9">
            <w:pPr>
              <w:jc w:val="center"/>
            </w:pPr>
          </w:p>
        </w:tc>
      </w:tr>
      <w:tr w:rsidR="009021A9" w:rsidRPr="004B5AF4" w14:paraId="3B1AC0A9" w14:textId="77777777">
        <w:tc>
          <w:tcPr>
            <w:tcW w:w="2880" w:type="dxa"/>
            <w:tcBorders>
              <w:top w:val="single" w:sz="12" w:space="0" w:color="000000"/>
              <w:left w:val="single" w:sz="12" w:space="0" w:color="000000"/>
              <w:bottom w:val="single" w:sz="12" w:space="0" w:color="000000"/>
              <w:right w:val="nil"/>
            </w:tcBorders>
            <w:shd w:val="clear" w:color="auto" w:fill="CCCCCC"/>
          </w:tcPr>
          <w:p w14:paraId="443B2141" w14:textId="77777777" w:rsidR="009021A9" w:rsidRPr="004B5AF4" w:rsidRDefault="00666B3A">
            <w:pPr>
              <w:jc w:val="center"/>
            </w:pPr>
            <w:r w:rsidRPr="004B5AF4">
              <w:rPr>
                <w:b/>
              </w:rPr>
              <w:t xml:space="preserve">STRETCHING TECHNIQUES  </w:t>
            </w:r>
          </w:p>
        </w:tc>
        <w:tc>
          <w:tcPr>
            <w:tcW w:w="1800" w:type="dxa"/>
            <w:tcBorders>
              <w:top w:val="single" w:sz="12" w:space="0" w:color="000000"/>
              <w:left w:val="nil"/>
              <w:bottom w:val="single" w:sz="12" w:space="0" w:color="000000"/>
              <w:right w:val="nil"/>
            </w:tcBorders>
            <w:shd w:val="clear" w:color="auto" w:fill="CCCCCC"/>
          </w:tcPr>
          <w:p w14:paraId="2DA193D2" w14:textId="77777777" w:rsidR="009021A9" w:rsidRPr="004B5AF4" w:rsidRDefault="009021A9">
            <w:pPr>
              <w:jc w:val="center"/>
            </w:pPr>
          </w:p>
        </w:tc>
        <w:tc>
          <w:tcPr>
            <w:tcW w:w="2340" w:type="dxa"/>
            <w:tcBorders>
              <w:top w:val="single" w:sz="12" w:space="0" w:color="000000"/>
              <w:left w:val="nil"/>
              <w:bottom w:val="single" w:sz="12" w:space="0" w:color="000000"/>
              <w:right w:val="nil"/>
            </w:tcBorders>
            <w:shd w:val="clear" w:color="auto" w:fill="CCCCCC"/>
          </w:tcPr>
          <w:p w14:paraId="30D54A25"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314AC538"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20A58CF0" w14:textId="77777777" w:rsidR="009021A9" w:rsidRPr="004B5AF4" w:rsidRDefault="009021A9">
            <w:pPr>
              <w:jc w:val="center"/>
            </w:pPr>
          </w:p>
        </w:tc>
      </w:tr>
      <w:tr w:rsidR="009021A9" w:rsidRPr="004B5AF4" w14:paraId="73D30F44" w14:textId="77777777">
        <w:tc>
          <w:tcPr>
            <w:tcW w:w="2880" w:type="dxa"/>
            <w:tcBorders>
              <w:top w:val="single" w:sz="12" w:space="0" w:color="000000"/>
            </w:tcBorders>
          </w:tcPr>
          <w:p w14:paraId="17CE1E0E" w14:textId="77777777" w:rsidR="009021A9" w:rsidRPr="004B5AF4" w:rsidRDefault="00666B3A">
            <w:r w:rsidRPr="004B5AF4">
              <w:t>Active /Passive</w:t>
            </w:r>
          </w:p>
        </w:tc>
        <w:tc>
          <w:tcPr>
            <w:tcW w:w="1800" w:type="dxa"/>
            <w:tcBorders>
              <w:top w:val="single" w:sz="12" w:space="0" w:color="000000"/>
            </w:tcBorders>
          </w:tcPr>
          <w:p w14:paraId="09F6E1F0" w14:textId="77777777" w:rsidR="009021A9" w:rsidRPr="004B5AF4" w:rsidRDefault="00666B3A">
            <w:pPr>
              <w:jc w:val="center"/>
            </w:pPr>
            <w:r w:rsidRPr="004B5AF4">
              <w:t>X</w:t>
            </w:r>
          </w:p>
        </w:tc>
        <w:tc>
          <w:tcPr>
            <w:tcW w:w="2340" w:type="dxa"/>
            <w:tcBorders>
              <w:top w:val="single" w:sz="12" w:space="0" w:color="000000"/>
            </w:tcBorders>
          </w:tcPr>
          <w:p w14:paraId="6B1233DF" w14:textId="77777777" w:rsidR="009021A9" w:rsidRPr="004B5AF4" w:rsidRDefault="009021A9">
            <w:pPr>
              <w:jc w:val="center"/>
            </w:pPr>
          </w:p>
        </w:tc>
        <w:tc>
          <w:tcPr>
            <w:tcW w:w="2580" w:type="dxa"/>
            <w:tcBorders>
              <w:top w:val="single" w:sz="12" w:space="0" w:color="000000"/>
            </w:tcBorders>
          </w:tcPr>
          <w:p w14:paraId="1A30619E" w14:textId="77777777" w:rsidR="009021A9" w:rsidRPr="004B5AF4" w:rsidRDefault="009021A9">
            <w:pPr>
              <w:jc w:val="center"/>
            </w:pPr>
          </w:p>
        </w:tc>
        <w:tc>
          <w:tcPr>
            <w:tcW w:w="1110" w:type="dxa"/>
            <w:tcBorders>
              <w:top w:val="single" w:sz="12" w:space="0" w:color="000000"/>
            </w:tcBorders>
          </w:tcPr>
          <w:p w14:paraId="6364809C" w14:textId="77777777" w:rsidR="009021A9" w:rsidRPr="004B5AF4" w:rsidRDefault="009021A9">
            <w:pPr>
              <w:jc w:val="center"/>
            </w:pPr>
          </w:p>
        </w:tc>
      </w:tr>
      <w:tr w:rsidR="009021A9" w:rsidRPr="004B5AF4" w14:paraId="63E42497" w14:textId="77777777">
        <w:tc>
          <w:tcPr>
            <w:tcW w:w="2880" w:type="dxa"/>
          </w:tcPr>
          <w:p w14:paraId="214AA033" w14:textId="77777777" w:rsidR="009021A9" w:rsidRPr="004B5AF4" w:rsidRDefault="00666B3A">
            <w:r w:rsidRPr="004B5AF4">
              <w:t xml:space="preserve">Contract/relax   </w:t>
            </w:r>
          </w:p>
        </w:tc>
        <w:tc>
          <w:tcPr>
            <w:tcW w:w="1800" w:type="dxa"/>
          </w:tcPr>
          <w:p w14:paraId="1752FC30" w14:textId="77777777" w:rsidR="009021A9" w:rsidRPr="004B5AF4" w:rsidRDefault="00666B3A">
            <w:pPr>
              <w:jc w:val="center"/>
            </w:pPr>
            <w:r w:rsidRPr="004B5AF4">
              <w:t>X</w:t>
            </w:r>
          </w:p>
        </w:tc>
        <w:tc>
          <w:tcPr>
            <w:tcW w:w="2340" w:type="dxa"/>
          </w:tcPr>
          <w:p w14:paraId="1346F062" w14:textId="77777777" w:rsidR="009021A9" w:rsidRPr="004B5AF4" w:rsidRDefault="009021A9">
            <w:pPr>
              <w:jc w:val="center"/>
            </w:pPr>
          </w:p>
        </w:tc>
        <w:tc>
          <w:tcPr>
            <w:tcW w:w="2580" w:type="dxa"/>
          </w:tcPr>
          <w:p w14:paraId="7DCB64A3" w14:textId="77777777" w:rsidR="009021A9" w:rsidRPr="004B5AF4" w:rsidRDefault="009021A9">
            <w:pPr>
              <w:jc w:val="center"/>
            </w:pPr>
          </w:p>
        </w:tc>
        <w:tc>
          <w:tcPr>
            <w:tcW w:w="1110" w:type="dxa"/>
          </w:tcPr>
          <w:p w14:paraId="1403A9CB" w14:textId="77777777" w:rsidR="009021A9" w:rsidRPr="004B5AF4" w:rsidRDefault="009021A9">
            <w:pPr>
              <w:jc w:val="center"/>
            </w:pPr>
          </w:p>
        </w:tc>
      </w:tr>
      <w:tr w:rsidR="009021A9" w:rsidRPr="004B5AF4" w14:paraId="3B20D1AE" w14:textId="77777777">
        <w:tc>
          <w:tcPr>
            <w:tcW w:w="2880" w:type="dxa"/>
            <w:tcBorders>
              <w:bottom w:val="single" w:sz="12" w:space="0" w:color="000000"/>
            </w:tcBorders>
          </w:tcPr>
          <w:p w14:paraId="1D54599F" w14:textId="77777777" w:rsidR="009021A9" w:rsidRPr="004B5AF4" w:rsidRDefault="00666B3A">
            <w:r w:rsidRPr="004B5AF4">
              <w:t>Self-stretching</w:t>
            </w:r>
          </w:p>
        </w:tc>
        <w:tc>
          <w:tcPr>
            <w:tcW w:w="1800" w:type="dxa"/>
            <w:tcBorders>
              <w:bottom w:val="single" w:sz="12" w:space="0" w:color="000000"/>
            </w:tcBorders>
          </w:tcPr>
          <w:p w14:paraId="7303DD28" w14:textId="77777777" w:rsidR="009021A9" w:rsidRPr="004B5AF4" w:rsidRDefault="00666B3A">
            <w:pPr>
              <w:jc w:val="center"/>
            </w:pPr>
            <w:r w:rsidRPr="004B5AF4">
              <w:t>X</w:t>
            </w:r>
          </w:p>
        </w:tc>
        <w:tc>
          <w:tcPr>
            <w:tcW w:w="2340" w:type="dxa"/>
            <w:tcBorders>
              <w:bottom w:val="single" w:sz="12" w:space="0" w:color="000000"/>
            </w:tcBorders>
          </w:tcPr>
          <w:p w14:paraId="488BA21A" w14:textId="77777777" w:rsidR="009021A9" w:rsidRPr="004B5AF4" w:rsidRDefault="009021A9">
            <w:pPr>
              <w:jc w:val="center"/>
            </w:pPr>
          </w:p>
        </w:tc>
        <w:tc>
          <w:tcPr>
            <w:tcW w:w="2580" w:type="dxa"/>
            <w:tcBorders>
              <w:bottom w:val="single" w:sz="12" w:space="0" w:color="000000"/>
            </w:tcBorders>
          </w:tcPr>
          <w:p w14:paraId="6547B027" w14:textId="77777777" w:rsidR="009021A9" w:rsidRPr="004B5AF4" w:rsidRDefault="009021A9">
            <w:pPr>
              <w:jc w:val="center"/>
            </w:pPr>
          </w:p>
        </w:tc>
        <w:tc>
          <w:tcPr>
            <w:tcW w:w="1110" w:type="dxa"/>
            <w:tcBorders>
              <w:bottom w:val="single" w:sz="12" w:space="0" w:color="000000"/>
            </w:tcBorders>
          </w:tcPr>
          <w:p w14:paraId="63A44AA9" w14:textId="77777777" w:rsidR="009021A9" w:rsidRPr="004B5AF4" w:rsidRDefault="009021A9">
            <w:pPr>
              <w:jc w:val="center"/>
            </w:pPr>
          </w:p>
        </w:tc>
      </w:tr>
      <w:tr w:rsidR="009021A9" w:rsidRPr="004B5AF4" w14:paraId="3C575C50" w14:textId="77777777">
        <w:tc>
          <w:tcPr>
            <w:tcW w:w="2880" w:type="dxa"/>
            <w:tcBorders>
              <w:top w:val="single" w:sz="12" w:space="0" w:color="000000"/>
              <w:left w:val="single" w:sz="12" w:space="0" w:color="000000"/>
              <w:bottom w:val="single" w:sz="12" w:space="0" w:color="000000"/>
              <w:right w:val="nil"/>
            </w:tcBorders>
            <w:shd w:val="clear" w:color="auto" w:fill="CCCCCC"/>
          </w:tcPr>
          <w:p w14:paraId="17CBF1D7" w14:textId="77777777" w:rsidR="009021A9" w:rsidRPr="004B5AF4" w:rsidRDefault="00666B3A">
            <w:pPr>
              <w:jc w:val="center"/>
            </w:pPr>
            <w:r w:rsidRPr="004B5AF4">
              <w:rPr>
                <w:b/>
              </w:rPr>
              <w:t xml:space="preserve">ORTHOTICS/PROSTHETICS   </w:t>
            </w:r>
          </w:p>
        </w:tc>
        <w:tc>
          <w:tcPr>
            <w:tcW w:w="1800" w:type="dxa"/>
            <w:tcBorders>
              <w:top w:val="single" w:sz="12" w:space="0" w:color="000000"/>
              <w:left w:val="nil"/>
              <w:bottom w:val="single" w:sz="12" w:space="0" w:color="000000"/>
              <w:right w:val="nil"/>
            </w:tcBorders>
            <w:shd w:val="clear" w:color="auto" w:fill="CCCCCC"/>
          </w:tcPr>
          <w:p w14:paraId="43B6CAA5" w14:textId="77777777" w:rsidR="009021A9" w:rsidRPr="004B5AF4" w:rsidRDefault="009021A9">
            <w:pPr>
              <w:jc w:val="center"/>
            </w:pPr>
          </w:p>
        </w:tc>
        <w:tc>
          <w:tcPr>
            <w:tcW w:w="2340" w:type="dxa"/>
            <w:tcBorders>
              <w:top w:val="single" w:sz="12" w:space="0" w:color="000000"/>
              <w:left w:val="nil"/>
              <w:bottom w:val="single" w:sz="12" w:space="0" w:color="000000"/>
              <w:right w:val="nil"/>
            </w:tcBorders>
            <w:shd w:val="clear" w:color="auto" w:fill="CCCCCC"/>
          </w:tcPr>
          <w:p w14:paraId="028D48F4"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314B1702"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19801FAE" w14:textId="77777777" w:rsidR="009021A9" w:rsidRPr="004B5AF4" w:rsidRDefault="009021A9">
            <w:pPr>
              <w:jc w:val="center"/>
            </w:pPr>
          </w:p>
        </w:tc>
      </w:tr>
      <w:tr w:rsidR="009021A9" w:rsidRPr="004B5AF4" w14:paraId="6A1F04B5" w14:textId="77777777">
        <w:tc>
          <w:tcPr>
            <w:tcW w:w="2880" w:type="dxa"/>
            <w:tcBorders>
              <w:top w:val="single" w:sz="12" w:space="0" w:color="000000"/>
              <w:bottom w:val="single" w:sz="4" w:space="0" w:color="000000"/>
            </w:tcBorders>
          </w:tcPr>
          <w:p w14:paraId="2742A4BB" w14:textId="77777777" w:rsidR="009021A9" w:rsidRPr="004B5AF4" w:rsidRDefault="00666B3A">
            <w:r w:rsidRPr="004B5AF4">
              <w:t xml:space="preserve">Orthotic application (AFO, TLSO, </w:t>
            </w:r>
            <w:proofErr w:type="gramStart"/>
            <w:r w:rsidRPr="004B5AF4">
              <w:t xml:space="preserve">Jewett)   </w:t>
            </w:r>
            <w:proofErr w:type="gramEnd"/>
            <w:r w:rsidRPr="004B5AF4">
              <w:t xml:space="preserve"> </w:t>
            </w:r>
          </w:p>
        </w:tc>
        <w:tc>
          <w:tcPr>
            <w:tcW w:w="1800" w:type="dxa"/>
            <w:tcBorders>
              <w:top w:val="single" w:sz="12" w:space="0" w:color="000000"/>
              <w:bottom w:val="single" w:sz="4" w:space="0" w:color="000000"/>
            </w:tcBorders>
          </w:tcPr>
          <w:p w14:paraId="3681B50A" w14:textId="77777777" w:rsidR="009021A9" w:rsidRPr="004B5AF4" w:rsidRDefault="009021A9">
            <w:pPr>
              <w:jc w:val="center"/>
            </w:pPr>
          </w:p>
        </w:tc>
        <w:tc>
          <w:tcPr>
            <w:tcW w:w="2340" w:type="dxa"/>
            <w:tcBorders>
              <w:top w:val="single" w:sz="12" w:space="0" w:color="000000"/>
              <w:bottom w:val="single" w:sz="4" w:space="0" w:color="000000"/>
            </w:tcBorders>
          </w:tcPr>
          <w:p w14:paraId="4B6E9765" w14:textId="77777777" w:rsidR="009021A9" w:rsidRPr="004B5AF4" w:rsidRDefault="00666B3A">
            <w:pPr>
              <w:jc w:val="center"/>
            </w:pPr>
            <w:r w:rsidRPr="004B5AF4">
              <w:t>X</w:t>
            </w:r>
          </w:p>
        </w:tc>
        <w:tc>
          <w:tcPr>
            <w:tcW w:w="2580" w:type="dxa"/>
            <w:tcBorders>
              <w:top w:val="single" w:sz="12" w:space="0" w:color="000000"/>
              <w:bottom w:val="single" w:sz="4" w:space="0" w:color="000000"/>
            </w:tcBorders>
          </w:tcPr>
          <w:p w14:paraId="34FD22AD" w14:textId="77777777" w:rsidR="009021A9" w:rsidRPr="004B5AF4" w:rsidRDefault="009021A9">
            <w:pPr>
              <w:jc w:val="center"/>
            </w:pPr>
          </w:p>
        </w:tc>
        <w:tc>
          <w:tcPr>
            <w:tcW w:w="1110" w:type="dxa"/>
            <w:tcBorders>
              <w:top w:val="single" w:sz="12" w:space="0" w:color="000000"/>
              <w:bottom w:val="single" w:sz="4" w:space="0" w:color="000000"/>
            </w:tcBorders>
          </w:tcPr>
          <w:p w14:paraId="6BD3EAD4" w14:textId="77777777" w:rsidR="009021A9" w:rsidRPr="004B5AF4" w:rsidRDefault="00666B3A">
            <w:pPr>
              <w:jc w:val="center"/>
            </w:pPr>
            <w:r w:rsidRPr="004B5AF4">
              <w:t>X</w:t>
            </w:r>
          </w:p>
        </w:tc>
      </w:tr>
      <w:tr w:rsidR="009021A9" w:rsidRPr="004B5AF4" w14:paraId="71B576D4" w14:textId="77777777">
        <w:tc>
          <w:tcPr>
            <w:tcW w:w="2880" w:type="dxa"/>
            <w:tcBorders>
              <w:bottom w:val="single" w:sz="4" w:space="0" w:color="000000"/>
            </w:tcBorders>
          </w:tcPr>
          <w:p w14:paraId="3C0BD5A5" w14:textId="77777777" w:rsidR="009021A9" w:rsidRPr="004B5AF4" w:rsidRDefault="00666B3A">
            <w:r w:rsidRPr="004B5AF4">
              <w:t xml:space="preserve">Prosthetic application  </w:t>
            </w:r>
          </w:p>
        </w:tc>
        <w:tc>
          <w:tcPr>
            <w:tcW w:w="1800" w:type="dxa"/>
            <w:tcBorders>
              <w:bottom w:val="single" w:sz="4" w:space="0" w:color="000000"/>
            </w:tcBorders>
          </w:tcPr>
          <w:p w14:paraId="59654BC1" w14:textId="77777777" w:rsidR="009021A9" w:rsidRPr="004B5AF4" w:rsidRDefault="009021A9"/>
        </w:tc>
        <w:tc>
          <w:tcPr>
            <w:tcW w:w="2340" w:type="dxa"/>
            <w:tcBorders>
              <w:bottom w:val="single" w:sz="4" w:space="0" w:color="000000"/>
            </w:tcBorders>
          </w:tcPr>
          <w:p w14:paraId="52B526D4" w14:textId="77777777" w:rsidR="009021A9" w:rsidRPr="004B5AF4" w:rsidRDefault="009021A9">
            <w:pPr>
              <w:jc w:val="center"/>
            </w:pPr>
          </w:p>
        </w:tc>
        <w:tc>
          <w:tcPr>
            <w:tcW w:w="2580" w:type="dxa"/>
            <w:tcBorders>
              <w:bottom w:val="single" w:sz="4" w:space="0" w:color="000000"/>
            </w:tcBorders>
          </w:tcPr>
          <w:p w14:paraId="00F6B37C" w14:textId="77777777" w:rsidR="009021A9" w:rsidRPr="004B5AF4" w:rsidRDefault="00666B3A">
            <w:pPr>
              <w:jc w:val="center"/>
            </w:pPr>
            <w:r w:rsidRPr="004B5AF4">
              <w:t>X</w:t>
            </w:r>
          </w:p>
        </w:tc>
        <w:tc>
          <w:tcPr>
            <w:tcW w:w="1110" w:type="dxa"/>
            <w:tcBorders>
              <w:bottom w:val="single" w:sz="4" w:space="0" w:color="000000"/>
            </w:tcBorders>
          </w:tcPr>
          <w:p w14:paraId="2D0A8E47" w14:textId="77777777" w:rsidR="009021A9" w:rsidRPr="004B5AF4" w:rsidRDefault="00666B3A">
            <w:pPr>
              <w:jc w:val="center"/>
            </w:pPr>
            <w:r w:rsidRPr="004B5AF4">
              <w:t>X</w:t>
            </w:r>
          </w:p>
        </w:tc>
      </w:tr>
      <w:tr w:rsidR="009021A9" w:rsidRPr="004B5AF4" w14:paraId="1574CB0F" w14:textId="77777777">
        <w:trPr>
          <w:trHeight w:val="620"/>
        </w:trPr>
        <w:tc>
          <w:tcPr>
            <w:tcW w:w="2880" w:type="dxa"/>
            <w:tcBorders>
              <w:top w:val="single" w:sz="4" w:space="0" w:color="000000"/>
              <w:bottom w:val="single" w:sz="12" w:space="0" w:color="000000"/>
            </w:tcBorders>
          </w:tcPr>
          <w:p w14:paraId="61E8996B" w14:textId="77777777" w:rsidR="009021A9" w:rsidRPr="004B5AF4" w:rsidRDefault="00666B3A">
            <w:r w:rsidRPr="004B5AF4">
              <w:t xml:space="preserve">Orthotic/prosthetic fitting/check                </w:t>
            </w:r>
          </w:p>
        </w:tc>
        <w:tc>
          <w:tcPr>
            <w:tcW w:w="1800" w:type="dxa"/>
            <w:tcBorders>
              <w:top w:val="single" w:sz="4" w:space="0" w:color="000000"/>
              <w:bottom w:val="single" w:sz="12" w:space="0" w:color="000000"/>
            </w:tcBorders>
          </w:tcPr>
          <w:p w14:paraId="032000A8" w14:textId="77777777" w:rsidR="009021A9" w:rsidRPr="004B5AF4" w:rsidRDefault="009021A9">
            <w:pPr>
              <w:jc w:val="center"/>
            </w:pPr>
          </w:p>
        </w:tc>
        <w:tc>
          <w:tcPr>
            <w:tcW w:w="2340" w:type="dxa"/>
            <w:tcBorders>
              <w:top w:val="single" w:sz="4" w:space="0" w:color="000000"/>
              <w:bottom w:val="single" w:sz="12" w:space="0" w:color="000000"/>
            </w:tcBorders>
          </w:tcPr>
          <w:p w14:paraId="442B47C1" w14:textId="77777777" w:rsidR="009021A9" w:rsidRPr="004B5AF4" w:rsidRDefault="009021A9">
            <w:pPr>
              <w:jc w:val="center"/>
            </w:pPr>
          </w:p>
        </w:tc>
        <w:tc>
          <w:tcPr>
            <w:tcW w:w="2580" w:type="dxa"/>
            <w:tcBorders>
              <w:top w:val="single" w:sz="4" w:space="0" w:color="000000"/>
              <w:bottom w:val="single" w:sz="12" w:space="0" w:color="000000"/>
            </w:tcBorders>
          </w:tcPr>
          <w:p w14:paraId="69FC28E5" w14:textId="77777777" w:rsidR="009021A9" w:rsidRPr="004B5AF4" w:rsidRDefault="00666B3A">
            <w:pPr>
              <w:jc w:val="center"/>
            </w:pPr>
            <w:r w:rsidRPr="004B5AF4">
              <w:t>X</w:t>
            </w:r>
          </w:p>
        </w:tc>
        <w:tc>
          <w:tcPr>
            <w:tcW w:w="1110" w:type="dxa"/>
            <w:tcBorders>
              <w:top w:val="single" w:sz="4" w:space="0" w:color="000000"/>
              <w:bottom w:val="single" w:sz="12" w:space="0" w:color="000000"/>
            </w:tcBorders>
          </w:tcPr>
          <w:p w14:paraId="5A0FB264" w14:textId="77777777" w:rsidR="009021A9" w:rsidRPr="004B5AF4" w:rsidRDefault="00666B3A">
            <w:pPr>
              <w:jc w:val="center"/>
            </w:pPr>
            <w:r w:rsidRPr="004B5AF4">
              <w:t>X</w:t>
            </w:r>
          </w:p>
        </w:tc>
      </w:tr>
      <w:tr w:rsidR="009021A9" w:rsidRPr="004B5AF4" w14:paraId="6C25F38F" w14:textId="77777777">
        <w:trPr>
          <w:trHeight w:val="340"/>
        </w:trPr>
        <w:tc>
          <w:tcPr>
            <w:tcW w:w="2880" w:type="dxa"/>
            <w:tcBorders>
              <w:top w:val="single" w:sz="12" w:space="0" w:color="000000"/>
              <w:left w:val="single" w:sz="12" w:space="0" w:color="000000"/>
              <w:bottom w:val="single" w:sz="12" w:space="0" w:color="000000"/>
              <w:right w:val="nil"/>
            </w:tcBorders>
            <w:shd w:val="clear" w:color="auto" w:fill="CCCCCC"/>
          </w:tcPr>
          <w:p w14:paraId="53D26FCD" w14:textId="77777777" w:rsidR="009021A9" w:rsidRPr="004B5AF4" w:rsidRDefault="00666B3A">
            <w:r w:rsidRPr="004B5AF4">
              <w:rPr>
                <w:b/>
              </w:rPr>
              <w:t xml:space="preserve">NDT TECHNIQUES </w:t>
            </w:r>
          </w:p>
        </w:tc>
        <w:tc>
          <w:tcPr>
            <w:tcW w:w="1800" w:type="dxa"/>
            <w:tcBorders>
              <w:top w:val="single" w:sz="12" w:space="0" w:color="000000"/>
              <w:left w:val="nil"/>
              <w:bottom w:val="single" w:sz="12" w:space="0" w:color="000000"/>
              <w:right w:val="nil"/>
            </w:tcBorders>
            <w:shd w:val="clear" w:color="auto" w:fill="CCCCCC"/>
          </w:tcPr>
          <w:p w14:paraId="701ACD31" w14:textId="77777777" w:rsidR="009021A9" w:rsidRPr="004B5AF4" w:rsidRDefault="009021A9">
            <w:pPr>
              <w:jc w:val="center"/>
            </w:pPr>
          </w:p>
        </w:tc>
        <w:tc>
          <w:tcPr>
            <w:tcW w:w="2340" w:type="dxa"/>
            <w:tcBorders>
              <w:top w:val="single" w:sz="12" w:space="0" w:color="000000"/>
              <w:left w:val="nil"/>
              <w:bottom w:val="single" w:sz="12" w:space="0" w:color="000000"/>
              <w:right w:val="nil"/>
            </w:tcBorders>
            <w:shd w:val="clear" w:color="auto" w:fill="CCCCCC"/>
          </w:tcPr>
          <w:p w14:paraId="1DAA3989" w14:textId="77777777" w:rsidR="009021A9" w:rsidRPr="004B5AF4" w:rsidRDefault="009021A9">
            <w:pPr>
              <w:jc w:val="center"/>
            </w:pPr>
          </w:p>
        </w:tc>
        <w:tc>
          <w:tcPr>
            <w:tcW w:w="2580" w:type="dxa"/>
            <w:tcBorders>
              <w:top w:val="single" w:sz="12" w:space="0" w:color="000000"/>
              <w:left w:val="nil"/>
              <w:bottom w:val="single" w:sz="12" w:space="0" w:color="000000"/>
              <w:right w:val="nil"/>
            </w:tcBorders>
            <w:shd w:val="clear" w:color="auto" w:fill="CCCCCC"/>
          </w:tcPr>
          <w:p w14:paraId="086EF7B1" w14:textId="77777777" w:rsidR="009021A9" w:rsidRPr="004B5AF4" w:rsidRDefault="009021A9">
            <w:pPr>
              <w:jc w:val="center"/>
            </w:pPr>
          </w:p>
        </w:tc>
        <w:tc>
          <w:tcPr>
            <w:tcW w:w="1110" w:type="dxa"/>
            <w:tcBorders>
              <w:top w:val="single" w:sz="12" w:space="0" w:color="000000"/>
              <w:left w:val="nil"/>
              <w:bottom w:val="single" w:sz="12" w:space="0" w:color="000000"/>
              <w:right w:val="single" w:sz="12" w:space="0" w:color="000000"/>
            </w:tcBorders>
            <w:shd w:val="clear" w:color="auto" w:fill="CCCCCC"/>
          </w:tcPr>
          <w:p w14:paraId="1D5FD264" w14:textId="77777777" w:rsidR="009021A9" w:rsidRPr="004B5AF4" w:rsidRDefault="009021A9">
            <w:pPr>
              <w:jc w:val="center"/>
            </w:pPr>
          </w:p>
        </w:tc>
      </w:tr>
      <w:tr w:rsidR="009021A9" w:rsidRPr="004B5AF4" w14:paraId="68C970D9" w14:textId="77777777">
        <w:trPr>
          <w:trHeight w:val="2600"/>
        </w:trPr>
        <w:tc>
          <w:tcPr>
            <w:tcW w:w="2880" w:type="dxa"/>
            <w:tcBorders>
              <w:top w:val="single" w:sz="12" w:space="0" w:color="000000"/>
              <w:bottom w:val="single" w:sz="12" w:space="0" w:color="000000"/>
            </w:tcBorders>
          </w:tcPr>
          <w:p w14:paraId="698DE755" w14:textId="77777777" w:rsidR="009021A9" w:rsidRPr="004B5AF4" w:rsidRDefault="00666B3A">
            <w:r w:rsidRPr="004B5AF4">
              <w:t>NDT Mobilizations:</w:t>
            </w:r>
          </w:p>
          <w:p w14:paraId="4667EDFB" w14:textId="77777777" w:rsidR="009021A9" w:rsidRPr="004B5AF4" w:rsidRDefault="00666B3A">
            <w:r w:rsidRPr="004B5AF4">
              <w:t xml:space="preserve">Lumbar spine anteriorly Thoracic extension      Scapula adduction       Scapula </w:t>
            </w:r>
            <w:proofErr w:type="spellStart"/>
            <w:r w:rsidRPr="004B5AF4">
              <w:t>elev</w:t>
            </w:r>
            <w:proofErr w:type="spellEnd"/>
            <w:r w:rsidRPr="004B5AF4">
              <w:t>/depression</w:t>
            </w:r>
          </w:p>
        </w:tc>
        <w:tc>
          <w:tcPr>
            <w:tcW w:w="1800" w:type="dxa"/>
            <w:tcBorders>
              <w:top w:val="single" w:sz="12" w:space="0" w:color="000000"/>
              <w:bottom w:val="single" w:sz="12" w:space="0" w:color="000000"/>
            </w:tcBorders>
          </w:tcPr>
          <w:p w14:paraId="19244D31" w14:textId="77777777" w:rsidR="009021A9" w:rsidRPr="004B5AF4" w:rsidRDefault="009021A9">
            <w:pPr>
              <w:jc w:val="center"/>
            </w:pPr>
          </w:p>
        </w:tc>
        <w:tc>
          <w:tcPr>
            <w:tcW w:w="2340" w:type="dxa"/>
            <w:tcBorders>
              <w:top w:val="single" w:sz="12" w:space="0" w:color="000000"/>
              <w:bottom w:val="single" w:sz="12" w:space="0" w:color="000000"/>
            </w:tcBorders>
          </w:tcPr>
          <w:p w14:paraId="37ECB40E" w14:textId="77777777" w:rsidR="009021A9" w:rsidRPr="004B5AF4" w:rsidRDefault="00666B3A">
            <w:pPr>
              <w:jc w:val="center"/>
            </w:pPr>
            <w:r w:rsidRPr="004B5AF4">
              <w:t>X</w:t>
            </w:r>
          </w:p>
        </w:tc>
        <w:tc>
          <w:tcPr>
            <w:tcW w:w="2580" w:type="dxa"/>
            <w:tcBorders>
              <w:top w:val="single" w:sz="12" w:space="0" w:color="000000"/>
              <w:bottom w:val="single" w:sz="12" w:space="0" w:color="000000"/>
            </w:tcBorders>
          </w:tcPr>
          <w:p w14:paraId="644F1F94" w14:textId="77777777" w:rsidR="009021A9" w:rsidRPr="004B5AF4" w:rsidRDefault="009021A9">
            <w:pPr>
              <w:jc w:val="center"/>
            </w:pPr>
          </w:p>
        </w:tc>
        <w:tc>
          <w:tcPr>
            <w:tcW w:w="1110" w:type="dxa"/>
            <w:tcBorders>
              <w:top w:val="single" w:sz="12" w:space="0" w:color="000000"/>
              <w:bottom w:val="single" w:sz="12" w:space="0" w:color="000000"/>
            </w:tcBorders>
          </w:tcPr>
          <w:p w14:paraId="27F67B3C" w14:textId="77777777" w:rsidR="009021A9" w:rsidRPr="004B5AF4" w:rsidRDefault="009021A9">
            <w:pPr>
              <w:jc w:val="center"/>
            </w:pPr>
          </w:p>
        </w:tc>
      </w:tr>
    </w:tbl>
    <w:p w14:paraId="3271F007" w14:textId="77777777" w:rsidR="009021A9" w:rsidRPr="004B5AF4" w:rsidRDefault="00666B3A">
      <w:pPr>
        <w:spacing w:after="0" w:line="240" w:lineRule="auto"/>
      </w:pPr>
      <w:r w:rsidRPr="004B5AF4">
        <w:br w:type="page"/>
      </w:r>
    </w:p>
    <w:tbl>
      <w:tblPr>
        <w:tblStyle w:val="af4"/>
        <w:tblW w:w="107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1800"/>
        <w:gridCol w:w="2340"/>
        <w:gridCol w:w="2580"/>
        <w:gridCol w:w="1110"/>
      </w:tblGrid>
      <w:tr w:rsidR="009021A9" w:rsidRPr="004B5AF4" w14:paraId="42FEFD4D" w14:textId="77777777">
        <w:tc>
          <w:tcPr>
            <w:tcW w:w="2880" w:type="dxa"/>
            <w:tcBorders>
              <w:top w:val="single" w:sz="12" w:space="0" w:color="000000"/>
              <w:left w:val="single" w:sz="12" w:space="0" w:color="000000"/>
              <w:bottom w:val="single" w:sz="12" w:space="0" w:color="000000"/>
              <w:right w:val="single" w:sz="12" w:space="0" w:color="000000"/>
            </w:tcBorders>
            <w:shd w:val="clear" w:color="auto" w:fill="737373"/>
          </w:tcPr>
          <w:p w14:paraId="2A161243" w14:textId="77777777" w:rsidR="009021A9" w:rsidRPr="004B5AF4" w:rsidRDefault="00666B3A">
            <w:pPr>
              <w:jc w:val="center"/>
            </w:pPr>
            <w:r w:rsidRPr="004B5AF4">
              <w:rPr>
                <w:b/>
              </w:rPr>
              <w:lastRenderedPageBreak/>
              <w:t>SKILL</w:t>
            </w:r>
          </w:p>
        </w:tc>
        <w:tc>
          <w:tcPr>
            <w:tcW w:w="1800" w:type="dxa"/>
            <w:tcBorders>
              <w:top w:val="single" w:sz="12" w:space="0" w:color="000000"/>
              <w:left w:val="single" w:sz="12" w:space="0" w:color="000000"/>
              <w:bottom w:val="single" w:sz="12" w:space="0" w:color="000000"/>
              <w:right w:val="single" w:sz="12" w:space="0" w:color="000000"/>
            </w:tcBorders>
            <w:shd w:val="clear" w:color="auto" w:fill="737373"/>
          </w:tcPr>
          <w:p w14:paraId="38E555EC" w14:textId="77777777" w:rsidR="009021A9" w:rsidRPr="004B5AF4" w:rsidRDefault="00666B3A">
            <w:pPr>
              <w:jc w:val="center"/>
            </w:pPr>
            <w:r w:rsidRPr="004B5AF4">
              <w:rPr>
                <w:b/>
                <w:sz w:val="20"/>
                <w:szCs w:val="20"/>
              </w:rPr>
              <w:t>COMPETENCE</w:t>
            </w:r>
          </w:p>
        </w:tc>
        <w:tc>
          <w:tcPr>
            <w:tcW w:w="2340" w:type="dxa"/>
            <w:tcBorders>
              <w:top w:val="single" w:sz="12" w:space="0" w:color="000000"/>
              <w:left w:val="single" w:sz="12" w:space="0" w:color="000000"/>
              <w:bottom w:val="single" w:sz="12" w:space="0" w:color="000000"/>
              <w:right w:val="single" w:sz="12" w:space="0" w:color="000000"/>
            </w:tcBorders>
            <w:shd w:val="clear" w:color="auto" w:fill="737373"/>
          </w:tcPr>
          <w:p w14:paraId="4002ED92" w14:textId="77777777" w:rsidR="009021A9" w:rsidRPr="004B5AF4" w:rsidRDefault="00666B3A">
            <w:pPr>
              <w:jc w:val="center"/>
            </w:pPr>
            <w:r w:rsidRPr="004B5AF4">
              <w:rPr>
                <w:b/>
                <w:sz w:val="20"/>
                <w:szCs w:val="20"/>
              </w:rPr>
              <w:t>DEMONSTRATION</w:t>
            </w:r>
          </w:p>
          <w:p w14:paraId="48837B01" w14:textId="77777777" w:rsidR="009021A9" w:rsidRPr="004B5AF4" w:rsidRDefault="00666B3A">
            <w:pPr>
              <w:jc w:val="center"/>
            </w:pPr>
            <w:r w:rsidRPr="004B5AF4">
              <w:rPr>
                <w:b/>
                <w:sz w:val="20"/>
                <w:szCs w:val="20"/>
              </w:rPr>
              <w:t>PRACTICE</w:t>
            </w:r>
          </w:p>
        </w:tc>
        <w:tc>
          <w:tcPr>
            <w:tcW w:w="2580" w:type="dxa"/>
            <w:tcBorders>
              <w:top w:val="single" w:sz="12" w:space="0" w:color="000000"/>
              <w:left w:val="single" w:sz="12" w:space="0" w:color="000000"/>
              <w:bottom w:val="single" w:sz="12" w:space="0" w:color="000000"/>
              <w:right w:val="single" w:sz="12" w:space="0" w:color="000000"/>
            </w:tcBorders>
            <w:shd w:val="clear" w:color="auto" w:fill="737373"/>
          </w:tcPr>
          <w:p w14:paraId="2558EE58" w14:textId="77777777" w:rsidR="009021A9" w:rsidRPr="004B5AF4" w:rsidRDefault="00666B3A">
            <w:pPr>
              <w:jc w:val="center"/>
            </w:pPr>
            <w:r w:rsidRPr="004B5AF4">
              <w:rPr>
                <w:b/>
                <w:sz w:val="20"/>
                <w:szCs w:val="20"/>
              </w:rPr>
              <w:t>DEMONSTRATION</w:t>
            </w:r>
          </w:p>
          <w:p w14:paraId="770CD144" w14:textId="77777777" w:rsidR="009021A9" w:rsidRPr="004B5AF4" w:rsidRDefault="00666B3A">
            <w:pPr>
              <w:jc w:val="center"/>
            </w:pPr>
            <w:r w:rsidRPr="004B5AF4">
              <w:rPr>
                <w:b/>
                <w:sz w:val="20"/>
                <w:szCs w:val="20"/>
              </w:rPr>
              <w:t>ONLY</w:t>
            </w:r>
          </w:p>
        </w:tc>
        <w:tc>
          <w:tcPr>
            <w:tcW w:w="1110" w:type="dxa"/>
            <w:tcBorders>
              <w:top w:val="single" w:sz="12" w:space="0" w:color="000000"/>
              <w:left w:val="single" w:sz="12" w:space="0" w:color="000000"/>
              <w:bottom w:val="single" w:sz="12" w:space="0" w:color="000000"/>
              <w:right w:val="single" w:sz="12" w:space="0" w:color="000000"/>
            </w:tcBorders>
            <w:shd w:val="clear" w:color="auto" w:fill="737373"/>
          </w:tcPr>
          <w:p w14:paraId="215C73C7" w14:textId="77777777" w:rsidR="009021A9" w:rsidRPr="004B5AF4" w:rsidRDefault="00666B3A">
            <w:pPr>
              <w:jc w:val="center"/>
            </w:pPr>
            <w:r w:rsidRPr="004B5AF4">
              <w:rPr>
                <w:b/>
                <w:sz w:val="16"/>
                <w:szCs w:val="16"/>
              </w:rPr>
              <w:t>LECTURE ONLY/WRITTEN EXAM</w:t>
            </w:r>
          </w:p>
        </w:tc>
      </w:tr>
      <w:tr w:rsidR="009021A9" w:rsidRPr="004B5AF4" w14:paraId="5215CC16" w14:textId="77777777">
        <w:tc>
          <w:tcPr>
            <w:tcW w:w="2880" w:type="dxa"/>
            <w:tcBorders>
              <w:top w:val="single" w:sz="12" w:space="0" w:color="000000"/>
            </w:tcBorders>
          </w:tcPr>
          <w:p w14:paraId="4B542514" w14:textId="77777777" w:rsidR="009021A9" w:rsidRPr="004B5AF4" w:rsidRDefault="00666B3A">
            <w:r w:rsidRPr="004B5AF4">
              <w:t>PNF/Functional Activities:</w:t>
            </w:r>
          </w:p>
          <w:p w14:paraId="2A52BEC2" w14:textId="77777777" w:rsidR="009021A9" w:rsidRPr="004B5AF4" w:rsidRDefault="00666B3A">
            <w:r w:rsidRPr="004B5AF4">
              <w:t>Rhythmic stabilization (sitting, quadruped and half kneel)</w:t>
            </w:r>
          </w:p>
          <w:p w14:paraId="4BE2A582" w14:textId="77777777" w:rsidR="009021A9" w:rsidRPr="004B5AF4" w:rsidRDefault="00666B3A">
            <w:r w:rsidRPr="004B5AF4">
              <w:t xml:space="preserve">Rolling: </w:t>
            </w:r>
          </w:p>
          <w:p w14:paraId="403F80C4" w14:textId="77777777" w:rsidR="009021A9" w:rsidRPr="004B5AF4" w:rsidRDefault="00666B3A">
            <w:r w:rsidRPr="004B5AF4">
              <w:t xml:space="preserve">      Mass flexion                   </w:t>
            </w:r>
          </w:p>
          <w:p w14:paraId="5EEF6586" w14:textId="77777777" w:rsidR="009021A9" w:rsidRPr="004B5AF4" w:rsidRDefault="00666B3A">
            <w:r w:rsidRPr="004B5AF4">
              <w:t xml:space="preserve">      Mass extension</w:t>
            </w:r>
          </w:p>
          <w:p w14:paraId="2F45E559" w14:textId="77777777" w:rsidR="009021A9" w:rsidRPr="004B5AF4" w:rsidRDefault="00666B3A">
            <w:r w:rsidRPr="004B5AF4">
              <w:t xml:space="preserve">      Head &amp; neck </w:t>
            </w:r>
          </w:p>
          <w:p w14:paraId="257E4658" w14:textId="77777777" w:rsidR="009021A9" w:rsidRPr="004B5AF4" w:rsidRDefault="00666B3A">
            <w:r w:rsidRPr="004B5AF4">
              <w:t xml:space="preserve">      Chopping/UE lifting</w:t>
            </w:r>
          </w:p>
          <w:p w14:paraId="4E6B6F47" w14:textId="77777777" w:rsidR="009021A9" w:rsidRPr="004B5AF4" w:rsidRDefault="00666B3A">
            <w:r w:rsidRPr="004B5AF4">
              <w:t xml:space="preserve">      LE component</w:t>
            </w:r>
          </w:p>
        </w:tc>
        <w:tc>
          <w:tcPr>
            <w:tcW w:w="1800" w:type="dxa"/>
            <w:tcBorders>
              <w:top w:val="single" w:sz="12" w:space="0" w:color="000000"/>
            </w:tcBorders>
          </w:tcPr>
          <w:p w14:paraId="115D8599" w14:textId="77777777" w:rsidR="009021A9" w:rsidRPr="004B5AF4" w:rsidRDefault="009021A9">
            <w:pPr>
              <w:jc w:val="center"/>
            </w:pPr>
          </w:p>
          <w:p w14:paraId="0084921B" w14:textId="77777777" w:rsidR="009021A9" w:rsidRPr="004B5AF4" w:rsidRDefault="009021A9">
            <w:pPr>
              <w:jc w:val="center"/>
            </w:pPr>
          </w:p>
        </w:tc>
        <w:tc>
          <w:tcPr>
            <w:tcW w:w="2340" w:type="dxa"/>
            <w:tcBorders>
              <w:top w:val="single" w:sz="12" w:space="0" w:color="000000"/>
            </w:tcBorders>
          </w:tcPr>
          <w:p w14:paraId="142C85DE" w14:textId="77777777" w:rsidR="009021A9" w:rsidRPr="004B5AF4" w:rsidRDefault="00666B3A">
            <w:r w:rsidRPr="004B5AF4">
              <w:t>X</w:t>
            </w:r>
          </w:p>
        </w:tc>
        <w:tc>
          <w:tcPr>
            <w:tcW w:w="2580" w:type="dxa"/>
            <w:tcBorders>
              <w:top w:val="single" w:sz="12" w:space="0" w:color="000000"/>
            </w:tcBorders>
          </w:tcPr>
          <w:p w14:paraId="475DE10E" w14:textId="77777777" w:rsidR="009021A9" w:rsidRPr="004B5AF4" w:rsidRDefault="009021A9">
            <w:pPr>
              <w:jc w:val="center"/>
            </w:pPr>
          </w:p>
        </w:tc>
        <w:tc>
          <w:tcPr>
            <w:tcW w:w="1110" w:type="dxa"/>
            <w:tcBorders>
              <w:top w:val="single" w:sz="12" w:space="0" w:color="000000"/>
            </w:tcBorders>
          </w:tcPr>
          <w:p w14:paraId="70878C91" w14:textId="77777777" w:rsidR="009021A9" w:rsidRPr="004B5AF4" w:rsidRDefault="009021A9">
            <w:pPr>
              <w:jc w:val="center"/>
            </w:pPr>
          </w:p>
        </w:tc>
      </w:tr>
      <w:tr w:rsidR="009021A9" w:rsidRPr="004B5AF4" w14:paraId="2EE043C9" w14:textId="77777777">
        <w:tc>
          <w:tcPr>
            <w:tcW w:w="2880" w:type="dxa"/>
          </w:tcPr>
          <w:p w14:paraId="09619A62" w14:textId="77777777" w:rsidR="009021A9" w:rsidRPr="004B5AF4" w:rsidRDefault="00666B3A">
            <w:r w:rsidRPr="004B5AF4">
              <w:t xml:space="preserve">NDT Facilitation/Functional Activities: </w:t>
            </w:r>
          </w:p>
          <w:p w14:paraId="0D27CDB5" w14:textId="77777777" w:rsidR="009021A9" w:rsidRPr="004B5AF4" w:rsidRDefault="00666B3A">
            <w:r w:rsidRPr="004B5AF4">
              <w:t xml:space="preserve">      Trunk co-contraction</w:t>
            </w:r>
          </w:p>
          <w:p w14:paraId="7219E932" w14:textId="77777777" w:rsidR="009021A9" w:rsidRPr="004B5AF4" w:rsidRDefault="00666B3A">
            <w:r w:rsidRPr="004B5AF4">
              <w:t xml:space="preserve">      Sit-liftoff-stand</w:t>
            </w:r>
          </w:p>
          <w:p w14:paraId="321B30C6" w14:textId="77777777" w:rsidR="009021A9" w:rsidRPr="004B5AF4" w:rsidRDefault="00666B3A">
            <w:r w:rsidRPr="004B5AF4">
              <w:t xml:space="preserve">      Scoot transfer</w:t>
            </w:r>
          </w:p>
          <w:p w14:paraId="4FA94767" w14:textId="77777777" w:rsidR="009021A9" w:rsidRPr="004B5AF4" w:rsidRDefault="00666B3A">
            <w:r w:rsidRPr="004B5AF4">
              <w:t xml:space="preserve">      Pre-gait step sequence</w:t>
            </w:r>
          </w:p>
        </w:tc>
        <w:tc>
          <w:tcPr>
            <w:tcW w:w="1800" w:type="dxa"/>
          </w:tcPr>
          <w:p w14:paraId="14D0D458" w14:textId="77777777" w:rsidR="009021A9" w:rsidRPr="004B5AF4" w:rsidRDefault="00666B3A">
            <w:pPr>
              <w:jc w:val="center"/>
            </w:pPr>
            <w:r w:rsidRPr="004B5AF4">
              <w:t>X</w:t>
            </w:r>
          </w:p>
        </w:tc>
        <w:tc>
          <w:tcPr>
            <w:tcW w:w="2340" w:type="dxa"/>
          </w:tcPr>
          <w:p w14:paraId="35062C13" w14:textId="77777777" w:rsidR="009021A9" w:rsidRPr="004B5AF4" w:rsidRDefault="009021A9">
            <w:pPr>
              <w:jc w:val="center"/>
            </w:pPr>
          </w:p>
        </w:tc>
        <w:tc>
          <w:tcPr>
            <w:tcW w:w="2580" w:type="dxa"/>
          </w:tcPr>
          <w:p w14:paraId="6538E8BC" w14:textId="77777777" w:rsidR="009021A9" w:rsidRPr="004B5AF4" w:rsidRDefault="009021A9">
            <w:pPr>
              <w:jc w:val="center"/>
            </w:pPr>
          </w:p>
        </w:tc>
        <w:tc>
          <w:tcPr>
            <w:tcW w:w="1110" w:type="dxa"/>
          </w:tcPr>
          <w:p w14:paraId="04684296" w14:textId="77777777" w:rsidR="009021A9" w:rsidRPr="004B5AF4" w:rsidRDefault="009021A9">
            <w:pPr>
              <w:jc w:val="center"/>
            </w:pPr>
          </w:p>
        </w:tc>
      </w:tr>
      <w:tr w:rsidR="009021A9" w:rsidRPr="004B5AF4" w14:paraId="0BF9A4D6" w14:textId="77777777">
        <w:tc>
          <w:tcPr>
            <w:tcW w:w="2880" w:type="dxa"/>
            <w:tcBorders>
              <w:bottom w:val="single" w:sz="12" w:space="0" w:color="000000"/>
            </w:tcBorders>
          </w:tcPr>
          <w:p w14:paraId="47AD7386" w14:textId="77777777" w:rsidR="009021A9" w:rsidRPr="004B5AF4" w:rsidRDefault="00666B3A">
            <w:r w:rsidRPr="004B5AF4">
              <w:t>Spinal Cord Injury:</w:t>
            </w:r>
          </w:p>
          <w:p w14:paraId="46C81E4A" w14:textId="77777777" w:rsidR="009021A9" w:rsidRPr="004B5AF4" w:rsidRDefault="00666B3A">
            <w:r w:rsidRPr="004B5AF4">
              <w:t xml:space="preserve">      MMT and sensory testing</w:t>
            </w:r>
          </w:p>
          <w:p w14:paraId="59C74515" w14:textId="77777777" w:rsidR="009021A9" w:rsidRPr="004B5AF4" w:rsidRDefault="00666B3A">
            <w:r w:rsidRPr="004B5AF4">
              <w:t xml:space="preserve">      Positioning</w:t>
            </w:r>
          </w:p>
          <w:p w14:paraId="51AFAA3E" w14:textId="77777777" w:rsidR="009021A9" w:rsidRPr="004B5AF4" w:rsidRDefault="00666B3A">
            <w:r w:rsidRPr="004B5AF4">
              <w:t xml:space="preserve">      W/C management </w:t>
            </w:r>
          </w:p>
        </w:tc>
        <w:tc>
          <w:tcPr>
            <w:tcW w:w="1800" w:type="dxa"/>
            <w:tcBorders>
              <w:bottom w:val="single" w:sz="12" w:space="0" w:color="000000"/>
            </w:tcBorders>
          </w:tcPr>
          <w:p w14:paraId="7EA3F9A6" w14:textId="77777777" w:rsidR="009021A9" w:rsidRPr="004B5AF4" w:rsidRDefault="009021A9">
            <w:pPr>
              <w:jc w:val="center"/>
            </w:pPr>
          </w:p>
          <w:p w14:paraId="5BE7BF80" w14:textId="77777777" w:rsidR="009021A9" w:rsidRPr="004B5AF4" w:rsidRDefault="00666B3A">
            <w:pPr>
              <w:jc w:val="center"/>
            </w:pPr>
            <w:r w:rsidRPr="004B5AF4">
              <w:t>X</w:t>
            </w:r>
          </w:p>
        </w:tc>
        <w:tc>
          <w:tcPr>
            <w:tcW w:w="2340" w:type="dxa"/>
            <w:tcBorders>
              <w:bottom w:val="single" w:sz="12" w:space="0" w:color="000000"/>
            </w:tcBorders>
          </w:tcPr>
          <w:p w14:paraId="3B069F14" w14:textId="77777777" w:rsidR="009021A9" w:rsidRPr="004B5AF4" w:rsidRDefault="009021A9">
            <w:pPr>
              <w:jc w:val="center"/>
            </w:pPr>
          </w:p>
          <w:p w14:paraId="6531487E" w14:textId="77777777" w:rsidR="009021A9" w:rsidRPr="004B5AF4" w:rsidRDefault="009021A9">
            <w:pPr>
              <w:jc w:val="center"/>
            </w:pPr>
          </w:p>
          <w:p w14:paraId="1613D0BB" w14:textId="77777777" w:rsidR="009021A9" w:rsidRPr="004B5AF4" w:rsidRDefault="00666B3A">
            <w:pPr>
              <w:jc w:val="center"/>
            </w:pPr>
            <w:r w:rsidRPr="004B5AF4">
              <w:t>X</w:t>
            </w:r>
          </w:p>
          <w:p w14:paraId="47889A3C" w14:textId="77777777" w:rsidR="009021A9" w:rsidRPr="004B5AF4" w:rsidRDefault="00666B3A">
            <w:pPr>
              <w:jc w:val="center"/>
            </w:pPr>
            <w:r w:rsidRPr="004B5AF4">
              <w:t>X</w:t>
            </w:r>
          </w:p>
        </w:tc>
        <w:tc>
          <w:tcPr>
            <w:tcW w:w="2580" w:type="dxa"/>
            <w:tcBorders>
              <w:bottom w:val="single" w:sz="12" w:space="0" w:color="000000"/>
            </w:tcBorders>
          </w:tcPr>
          <w:p w14:paraId="741A2A78" w14:textId="77777777" w:rsidR="009021A9" w:rsidRPr="004B5AF4" w:rsidRDefault="009021A9">
            <w:pPr>
              <w:jc w:val="center"/>
            </w:pPr>
          </w:p>
        </w:tc>
        <w:tc>
          <w:tcPr>
            <w:tcW w:w="1110" w:type="dxa"/>
            <w:tcBorders>
              <w:bottom w:val="single" w:sz="12" w:space="0" w:color="000000"/>
            </w:tcBorders>
          </w:tcPr>
          <w:p w14:paraId="0A646251" w14:textId="77777777" w:rsidR="009021A9" w:rsidRPr="004B5AF4" w:rsidRDefault="009021A9">
            <w:pPr>
              <w:jc w:val="center"/>
            </w:pPr>
          </w:p>
        </w:tc>
      </w:tr>
      <w:tr w:rsidR="009021A9" w:rsidRPr="004B5AF4" w14:paraId="746996C1" w14:textId="77777777">
        <w:tc>
          <w:tcPr>
            <w:tcW w:w="2880" w:type="dxa"/>
            <w:tcBorders>
              <w:top w:val="single" w:sz="12" w:space="0" w:color="000000"/>
              <w:left w:val="single" w:sz="12" w:space="0" w:color="000000"/>
              <w:bottom w:val="single" w:sz="12" w:space="0" w:color="000000"/>
              <w:right w:val="single" w:sz="12" w:space="0" w:color="000000"/>
            </w:tcBorders>
            <w:shd w:val="clear" w:color="auto" w:fill="CCCCCC"/>
          </w:tcPr>
          <w:p w14:paraId="29D5FC78" w14:textId="77777777" w:rsidR="009021A9" w:rsidRPr="004B5AF4" w:rsidRDefault="00666B3A">
            <w:r w:rsidRPr="004B5AF4">
              <w:rPr>
                <w:b/>
              </w:rPr>
              <w:t xml:space="preserve">PROGRESSION OF ALL PT INTERVENTIONS   </w:t>
            </w:r>
          </w:p>
        </w:tc>
        <w:tc>
          <w:tcPr>
            <w:tcW w:w="1800" w:type="dxa"/>
            <w:tcBorders>
              <w:top w:val="single" w:sz="12" w:space="0" w:color="000000"/>
              <w:left w:val="single" w:sz="12" w:space="0" w:color="000000"/>
              <w:bottom w:val="single" w:sz="12" w:space="0" w:color="000000"/>
              <w:right w:val="single" w:sz="12" w:space="0" w:color="000000"/>
            </w:tcBorders>
            <w:shd w:val="clear" w:color="auto" w:fill="CCCCCC"/>
          </w:tcPr>
          <w:p w14:paraId="687AD0BB" w14:textId="77777777" w:rsidR="009021A9" w:rsidRPr="004B5AF4" w:rsidRDefault="00666B3A">
            <w:pPr>
              <w:jc w:val="center"/>
            </w:pPr>
            <w:r w:rsidRPr="004B5AF4">
              <w:t>X</w:t>
            </w:r>
          </w:p>
        </w:tc>
        <w:tc>
          <w:tcPr>
            <w:tcW w:w="2340" w:type="dxa"/>
            <w:tcBorders>
              <w:top w:val="single" w:sz="12" w:space="0" w:color="000000"/>
              <w:left w:val="single" w:sz="12" w:space="0" w:color="000000"/>
              <w:bottom w:val="single" w:sz="12" w:space="0" w:color="000000"/>
              <w:right w:val="single" w:sz="12" w:space="0" w:color="000000"/>
            </w:tcBorders>
            <w:shd w:val="clear" w:color="auto" w:fill="CCCCCC"/>
          </w:tcPr>
          <w:p w14:paraId="1361D890" w14:textId="77777777" w:rsidR="009021A9" w:rsidRPr="004B5AF4" w:rsidRDefault="009021A9">
            <w:pPr>
              <w:jc w:val="center"/>
            </w:pPr>
          </w:p>
        </w:tc>
        <w:tc>
          <w:tcPr>
            <w:tcW w:w="2580" w:type="dxa"/>
            <w:tcBorders>
              <w:top w:val="single" w:sz="12" w:space="0" w:color="000000"/>
              <w:left w:val="single" w:sz="12" w:space="0" w:color="000000"/>
              <w:bottom w:val="single" w:sz="12" w:space="0" w:color="000000"/>
              <w:right w:val="single" w:sz="12" w:space="0" w:color="000000"/>
            </w:tcBorders>
            <w:shd w:val="clear" w:color="auto" w:fill="CCCCCC"/>
          </w:tcPr>
          <w:p w14:paraId="63ECFDF2" w14:textId="77777777" w:rsidR="009021A9" w:rsidRPr="004B5AF4" w:rsidRDefault="009021A9">
            <w:pPr>
              <w:jc w:val="center"/>
            </w:pPr>
          </w:p>
        </w:tc>
        <w:tc>
          <w:tcPr>
            <w:tcW w:w="1110" w:type="dxa"/>
            <w:tcBorders>
              <w:top w:val="single" w:sz="12" w:space="0" w:color="000000"/>
              <w:left w:val="single" w:sz="12" w:space="0" w:color="000000"/>
              <w:bottom w:val="single" w:sz="12" w:space="0" w:color="000000"/>
              <w:right w:val="single" w:sz="12" w:space="0" w:color="000000"/>
            </w:tcBorders>
            <w:shd w:val="clear" w:color="auto" w:fill="CCCCCC"/>
          </w:tcPr>
          <w:p w14:paraId="22E9FEFD" w14:textId="77777777" w:rsidR="009021A9" w:rsidRPr="004B5AF4" w:rsidRDefault="009021A9">
            <w:pPr>
              <w:jc w:val="center"/>
            </w:pPr>
          </w:p>
        </w:tc>
      </w:tr>
      <w:tr w:rsidR="009021A9" w:rsidRPr="004B5AF4" w14:paraId="7E94AD68" w14:textId="77777777">
        <w:tc>
          <w:tcPr>
            <w:tcW w:w="2880" w:type="dxa"/>
            <w:tcBorders>
              <w:top w:val="single" w:sz="12" w:space="0" w:color="000000"/>
              <w:left w:val="single" w:sz="12" w:space="0" w:color="000000"/>
              <w:bottom w:val="single" w:sz="12" w:space="0" w:color="000000"/>
              <w:right w:val="single" w:sz="12" w:space="0" w:color="000000"/>
            </w:tcBorders>
            <w:shd w:val="clear" w:color="auto" w:fill="CCCCCC"/>
          </w:tcPr>
          <w:p w14:paraId="2FD5063C" w14:textId="77777777" w:rsidR="009021A9" w:rsidRPr="004B5AF4" w:rsidRDefault="00666B3A">
            <w:r w:rsidRPr="004B5AF4">
              <w:rPr>
                <w:b/>
              </w:rPr>
              <w:t xml:space="preserve">COMMUNICATION </w:t>
            </w:r>
          </w:p>
        </w:tc>
        <w:tc>
          <w:tcPr>
            <w:tcW w:w="1800" w:type="dxa"/>
            <w:tcBorders>
              <w:top w:val="single" w:sz="12" w:space="0" w:color="000000"/>
              <w:left w:val="single" w:sz="12" w:space="0" w:color="000000"/>
              <w:bottom w:val="single" w:sz="12" w:space="0" w:color="000000"/>
              <w:right w:val="single" w:sz="12" w:space="0" w:color="000000"/>
            </w:tcBorders>
            <w:shd w:val="clear" w:color="auto" w:fill="CCCCCC"/>
          </w:tcPr>
          <w:p w14:paraId="7EF4D5F4" w14:textId="77777777" w:rsidR="009021A9" w:rsidRPr="004B5AF4" w:rsidRDefault="00666B3A">
            <w:pPr>
              <w:jc w:val="center"/>
            </w:pPr>
            <w:r w:rsidRPr="004B5AF4">
              <w:t>X</w:t>
            </w:r>
          </w:p>
        </w:tc>
        <w:tc>
          <w:tcPr>
            <w:tcW w:w="2340" w:type="dxa"/>
            <w:tcBorders>
              <w:top w:val="single" w:sz="12" w:space="0" w:color="000000"/>
              <w:left w:val="single" w:sz="12" w:space="0" w:color="000000"/>
              <w:bottom w:val="single" w:sz="12" w:space="0" w:color="000000"/>
              <w:right w:val="single" w:sz="12" w:space="0" w:color="000000"/>
            </w:tcBorders>
            <w:shd w:val="clear" w:color="auto" w:fill="CCCCCC"/>
          </w:tcPr>
          <w:p w14:paraId="6DB01CEB" w14:textId="77777777" w:rsidR="009021A9" w:rsidRPr="004B5AF4" w:rsidRDefault="009021A9">
            <w:pPr>
              <w:jc w:val="center"/>
            </w:pPr>
          </w:p>
        </w:tc>
        <w:tc>
          <w:tcPr>
            <w:tcW w:w="2580" w:type="dxa"/>
            <w:tcBorders>
              <w:top w:val="single" w:sz="12" w:space="0" w:color="000000"/>
              <w:left w:val="single" w:sz="12" w:space="0" w:color="000000"/>
              <w:bottom w:val="single" w:sz="12" w:space="0" w:color="000000"/>
              <w:right w:val="single" w:sz="12" w:space="0" w:color="000000"/>
            </w:tcBorders>
            <w:shd w:val="clear" w:color="auto" w:fill="CCCCCC"/>
          </w:tcPr>
          <w:p w14:paraId="15F5D167" w14:textId="77777777" w:rsidR="009021A9" w:rsidRPr="004B5AF4" w:rsidRDefault="009021A9">
            <w:pPr>
              <w:jc w:val="center"/>
            </w:pPr>
          </w:p>
        </w:tc>
        <w:tc>
          <w:tcPr>
            <w:tcW w:w="1110" w:type="dxa"/>
            <w:tcBorders>
              <w:top w:val="single" w:sz="12" w:space="0" w:color="000000"/>
              <w:left w:val="single" w:sz="12" w:space="0" w:color="000000"/>
              <w:bottom w:val="single" w:sz="12" w:space="0" w:color="000000"/>
              <w:right w:val="single" w:sz="12" w:space="0" w:color="000000"/>
            </w:tcBorders>
            <w:shd w:val="clear" w:color="auto" w:fill="CCCCCC"/>
          </w:tcPr>
          <w:p w14:paraId="6C98C48F" w14:textId="77777777" w:rsidR="009021A9" w:rsidRPr="004B5AF4" w:rsidRDefault="009021A9">
            <w:pPr>
              <w:jc w:val="center"/>
            </w:pPr>
          </w:p>
        </w:tc>
      </w:tr>
      <w:tr w:rsidR="009021A9" w:rsidRPr="004B5AF4" w14:paraId="4D8EC30E" w14:textId="77777777">
        <w:tc>
          <w:tcPr>
            <w:tcW w:w="2880" w:type="dxa"/>
            <w:tcBorders>
              <w:top w:val="single" w:sz="12" w:space="0" w:color="000000"/>
              <w:left w:val="single" w:sz="12" w:space="0" w:color="000000"/>
              <w:bottom w:val="single" w:sz="12" w:space="0" w:color="000000"/>
              <w:right w:val="single" w:sz="12" w:space="0" w:color="000000"/>
            </w:tcBorders>
            <w:shd w:val="clear" w:color="auto" w:fill="CCCCCC"/>
          </w:tcPr>
          <w:p w14:paraId="597B220C" w14:textId="77777777" w:rsidR="009021A9" w:rsidRPr="004B5AF4" w:rsidRDefault="00666B3A">
            <w:proofErr w:type="gramStart"/>
            <w:r w:rsidRPr="004B5AF4">
              <w:rPr>
                <w:b/>
              </w:rPr>
              <w:t>CORROLATE  GOALS</w:t>
            </w:r>
            <w:proofErr w:type="gramEnd"/>
            <w:r w:rsidRPr="004B5AF4">
              <w:rPr>
                <w:b/>
              </w:rPr>
              <w:t xml:space="preserve"> AND INTERVENTIONS WITHIN THE POC</w:t>
            </w:r>
          </w:p>
        </w:tc>
        <w:tc>
          <w:tcPr>
            <w:tcW w:w="1800" w:type="dxa"/>
            <w:tcBorders>
              <w:top w:val="single" w:sz="12" w:space="0" w:color="000000"/>
              <w:left w:val="single" w:sz="12" w:space="0" w:color="000000"/>
              <w:bottom w:val="single" w:sz="12" w:space="0" w:color="000000"/>
              <w:right w:val="single" w:sz="12" w:space="0" w:color="000000"/>
            </w:tcBorders>
            <w:shd w:val="clear" w:color="auto" w:fill="CCCCCC"/>
          </w:tcPr>
          <w:p w14:paraId="113C96F4" w14:textId="77777777" w:rsidR="009021A9" w:rsidRPr="004B5AF4" w:rsidRDefault="00666B3A">
            <w:pPr>
              <w:jc w:val="center"/>
            </w:pPr>
            <w:r w:rsidRPr="004B5AF4">
              <w:t>X</w:t>
            </w:r>
          </w:p>
        </w:tc>
        <w:tc>
          <w:tcPr>
            <w:tcW w:w="2340" w:type="dxa"/>
            <w:tcBorders>
              <w:top w:val="single" w:sz="12" w:space="0" w:color="000000"/>
              <w:left w:val="single" w:sz="12" w:space="0" w:color="000000"/>
              <w:bottom w:val="single" w:sz="12" w:space="0" w:color="000000"/>
              <w:right w:val="single" w:sz="12" w:space="0" w:color="000000"/>
            </w:tcBorders>
            <w:shd w:val="clear" w:color="auto" w:fill="CCCCCC"/>
          </w:tcPr>
          <w:p w14:paraId="33E56B5C" w14:textId="77777777" w:rsidR="009021A9" w:rsidRPr="004B5AF4" w:rsidRDefault="009021A9">
            <w:pPr>
              <w:jc w:val="center"/>
            </w:pPr>
          </w:p>
        </w:tc>
        <w:tc>
          <w:tcPr>
            <w:tcW w:w="2580" w:type="dxa"/>
            <w:tcBorders>
              <w:top w:val="single" w:sz="12" w:space="0" w:color="000000"/>
              <w:left w:val="single" w:sz="12" w:space="0" w:color="000000"/>
              <w:bottom w:val="single" w:sz="12" w:space="0" w:color="000000"/>
              <w:right w:val="single" w:sz="12" w:space="0" w:color="000000"/>
            </w:tcBorders>
            <w:shd w:val="clear" w:color="auto" w:fill="CCCCCC"/>
          </w:tcPr>
          <w:p w14:paraId="0F99A6E3" w14:textId="77777777" w:rsidR="009021A9" w:rsidRPr="004B5AF4" w:rsidRDefault="009021A9">
            <w:pPr>
              <w:jc w:val="center"/>
            </w:pPr>
          </w:p>
        </w:tc>
        <w:tc>
          <w:tcPr>
            <w:tcW w:w="1110" w:type="dxa"/>
            <w:tcBorders>
              <w:top w:val="single" w:sz="12" w:space="0" w:color="000000"/>
              <w:left w:val="single" w:sz="12" w:space="0" w:color="000000"/>
              <w:bottom w:val="single" w:sz="12" w:space="0" w:color="000000"/>
              <w:right w:val="single" w:sz="12" w:space="0" w:color="000000"/>
            </w:tcBorders>
            <w:shd w:val="clear" w:color="auto" w:fill="CCCCCC"/>
          </w:tcPr>
          <w:p w14:paraId="6114D114" w14:textId="77777777" w:rsidR="009021A9" w:rsidRPr="004B5AF4" w:rsidRDefault="009021A9">
            <w:pPr>
              <w:jc w:val="center"/>
            </w:pPr>
          </w:p>
        </w:tc>
      </w:tr>
      <w:tr w:rsidR="009021A9" w:rsidRPr="004B5AF4" w14:paraId="267BE737" w14:textId="77777777">
        <w:tc>
          <w:tcPr>
            <w:tcW w:w="2880" w:type="dxa"/>
            <w:tcBorders>
              <w:top w:val="single" w:sz="12" w:space="0" w:color="000000"/>
              <w:left w:val="single" w:sz="12" w:space="0" w:color="000000"/>
              <w:bottom w:val="single" w:sz="12" w:space="0" w:color="000000"/>
              <w:right w:val="single" w:sz="12" w:space="0" w:color="000000"/>
            </w:tcBorders>
            <w:shd w:val="clear" w:color="auto" w:fill="CCCCCC"/>
          </w:tcPr>
          <w:p w14:paraId="2BCD4FA6" w14:textId="77777777" w:rsidR="009021A9" w:rsidRPr="004B5AF4" w:rsidRDefault="00666B3A">
            <w:r w:rsidRPr="004B5AF4">
              <w:rPr>
                <w:b/>
              </w:rPr>
              <w:t>PATIENT EDUCATION</w:t>
            </w:r>
          </w:p>
        </w:tc>
        <w:tc>
          <w:tcPr>
            <w:tcW w:w="1800" w:type="dxa"/>
            <w:tcBorders>
              <w:top w:val="single" w:sz="12" w:space="0" w:color="000000"/>
              <w:left w:val="single" w:sz="12" w:space="0" w:color="000000"/>
              <w:bottom w:val="single" w:sz="12" w:space="0" w:color="000000"/>
              <w:right w:val="single" w:sz="12" w:space="0" w:color="000000"/>
            </w:tcBorders>
            <w:shd w:val="clear" w:color="auto" w:fill="CCCCCC"/>
          </w:tcPr>
          <w:p w14:paraId="009972E3" w14:textId="77777777" w:rsidR="009021A9" w:rsidRPr="004B5AF4" w:rsidRDefault="00666B3A">
            <w:pPr>
              <w:jc w:val="center"/>
            </w:pPr>
            <w:r w:rsidRPr="004B5AF4">
              <w:t>X</w:t>
            </w:r>
          </w:p>
        </w:tc>
        <w:tc>
          <w:tcPr>
            <w:tcW w:w="2340" w:type="dxa"/>
            <w:tcBorders>
              <w:top w:val="single" w:sz="12" w:space="0" w:color="000000"/>
              <w:left w:val="single" w:sz="12" w:space="0" w:color="000000"/>
              <w:bottom w:val="single" w:sz="12" w:space="0" w:color="000000"/>
              <w:right w:val="single" w:sz="12" w:space="0" w:color="000000"/>
            </w:tcBorders>
            <w:shd w:val="clear" w:color="auto" w:fill="CCCCCC"/>
          </w:tcPr>
          <w:p w14:paraId="1EA110C5" w14:textId="77777777" w:rsidR="009021A9" w:rsidRPr="004B5AF4" w:rsidRDefault="009021A9">
            <w:pPr>
              <w:jc w:val="center"/>
            </w:pPr>
          </w:p>
        </w:tc>
        <w:tc>
          <w:tcPr>
            <w:tcW w:w="2580" w:type="dxa"/>
            <w:tcBorders>
              <w:top w:val="single" w:sz="12" w:space="0" w:color="000000"/>
              <w:left w:val="single" w:sz="12" w:space="0" w:color="000000"/>
              <w:bottom w:val="single" w:sz="12" w:space="0" w:color="000000"/>
              <w:right w:val="single" w:sz="12" w:space="0" w:color="000000"/>
            </w:tcBorders>
            <w:shd w:val="clear" w:color="auto" w:fill="CCCCCC"/>
          </w:tcPr>
          <w:p w14:paraId="2FF539D1" w14:textId="77777777" w:rsidR="009021A9" w:rsidRPr="004B5AF4" w:rsidRDefault="009021A9">
            <w:pPr>
              <w:jc w:val="center"/>
            </w:pPr>
          </w:p>
        </w:tc>
        <w:tc>
          <w:tcPr>
            <w:tcW w:w="1110" w:type="dxa"/>
            <w:tcBorders>
              <w:top w:val="single" w:sz="12" w:space="0" w:color="000000"/>
              <w:left w:val="single" w:sz="12" w:space="0" w:color="000000"/>
              <w:bottom w:val="single" w:sz="12" w:space="0" w:color="000000"/>
              <w:right w:val="single" w:sz="12" w:space="0" w:color="000000"/>
            </w:tcBorders>
            <w:shd w:val="clear" w:color="auto" w:fill="CCCCCC"/>
          </w:tcPr>
          <w:p w14:paraId="7718C37C" w14:textId="77777777" w:rsidR="009021A9" w:rsidRPr="004B5AF4" w:rsidRDefault="009021A9">
            <w:pPr>
              <w:jc w:val="center"/>
            </w:pPr>
          </w:p>
        </w:tc>
      </w:tr>
    </w:tbl>
    <w:p w14:paraId="06AB143E" w14:textId="77777777" w:rsidR="009021A9" w:rsidRPr="004B5AF4" w:rsidRDefault="009021A9">
      <w:pPr>
        <w:spacing w:after="0" w:line="240" w:lineRule="auto"/>
        <w:jc w:val="center"/>
      </w:pPr>
    </w:p>
    <w:p w14:paraId="43491B7B" w14:textId="77777777" w:rsidR="009021A9" w:rsidRPr="004B5AF4" w:rsidRDefault="009021A9">
      <w:pPr>
        <w:jc w:val="center"/>
      </w:pPr>
    </w:p>
    <w:p w14:paraId="00C0E0EA" w14:textId="77777777" w:rsidR="009021A9" w:rsidRPr="004B5AF4" w:rsidRDefault="00666B3A">
      <w:r w:rsidRPr="004B5AF4">
        <w:br w:type="page"/>
      </w:r>
    </w:p>
    <w:p w14:paraId="3421177C" w14:textId="77777777" w:rsidR="009021A9" w:rsidRPr="004B5AF4" w:rsidRDefault="009021A9">
      <w:pPr>
        <w:jc w:val="center"/>
      </w:pPr>
    </w:p>
    <w:p w14:paraId="2883EE25" w14:textId="77777777" w:rsidR="009021A9" w:rsidRPr="004B5AF4" w:rsidRDefault="00666B3A">
      <w:pPr>
        <w:keepNext/>
        <w:keepLines/>
        <w:spacing w:before="40" w:after="0"/>
        <w:jc w:val="center"/>
        <w:rPr>
          <w:rFonts w:eastAsia="Times New Roman"/>
          <w:b/>
          <w:color w:val="272727"/>
        </w:rPr>
      </w:pPr>
      <w:bookmarkStart w:id="44" w:name="_2rrrqc1" w:colFirst="0" w:colLast="0"/>
      <w:bookmarkEnd w:id="44"/>
      <w:r w:rsidRPr="004B5AF4">
        <w:rPr>
          <w:rFonts w:eastAsia="Times New Roman"/>
          <w:b/>
          <w:color w:val="272727"/>
        </w:rPr>
        <w:t>CRITICAL SAFETY ELEMENTS</w:t>
      </w:r>
    </w:p>
    <w:p w14:paraId="42D3B307" w14:textId="77777777" w:rsidR="009021A9" w:rsidRPr="004B5AF4" w:rsidRDefault="009021A9">
      <w:pPr>
        <w:jc w:val="center"/>
      </w:pPr>
    </w:p>
    <w:p w14:paraId="5A9FADC7" w14:textId="09D07476" w:rsidR="009021A9" w:rsidRPr="004B5AF4" w:rsidRDefault="00666B3A">
      <w:pPr>
        <w:numPr>
          <w:ilvl w:val="0"/>
          <w:numId w:val="36"/>
        </w:numPr>
        <w:spacing w:after="0" w:line="240" w:lineRule="auto"/>
        <w:ind w:hanging="720"/>
        <w:rPr>
          <w:b/>
        </w:rPr>
      </w:pPr>
      <w:r w:rsidRPr="004B5AF4">
        <w:t xml:space="preserve"> </w:t>
      </w:r>
      <w:r w:rsidRPr="004B5AF4">
        <w:rPr>
          <w:b/>
        </w:rPr>
        <w:t xml:space="preserve">Data Collection Techniques [PTHA 1405, 1413, 2509, 1431, </w:t>
      </w:r>
      <w:r w:rsidR="00932821" w:rsidRPr="004B5AF4">
        <w:rPr>
          <w:b/>
        </w:rPr>
        <w:t>2435</w:t>
      </w:r>
      <w:r w:rsidRPr="004B5AF4">
        <w:rPr>
          <w:b/>
        </w:rPr>
        <w:t>, Clinicals]</w:t>
      </w:r>
    </w:p>
    <w:p w14:paraId="108F4A3A" w14:textId="77777777" w:rsidR="009021A9" w:rsidRPr="004B5AF4" w:rsidRDefault="00666B3A">
      <w:pPr>
        <w:numPr>
          <w:ilvl w:val="1"/>
          <w:numId w:val="36"/>
        </w:numPr>
        <w:spacing w:after="0" w:line="240" w:lineRule="auto"/>
        <w:ind w:hanging="360"/>
      </w:pPr>
      <w:r w:rsidRPr="004B5AF4">
        <w:t>Uses good body mechanics</w:t>
      </w:r>
    </w:p>
    <w:p w14:paraId="2C3E5850"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41631CDD" w14:textId="77777777" w:rsidR="009021A9" w:rsidRPr="004B5AF4" w:rsidRDefault="00666B3A">
      <w:pPr>
        <w:numPr>
          <w:ilvl w:val="1"/>
          <w:numId w:val="36"/>
        </w:numPr>
        <w:spacing w:after="0" w:line="240" w:lineRule="auto"/>
        <w:ind w:hanging="360"/>
      </w:pPr>
      <w:r w:rsidRPr="004B5AF4">
        <w:t>Inspects area for safety/physical barriers/hazards</w:t>
      </w:r>
    </w:p>
    <w:p w14:paraId="1823FD81" w14:textId="77777777" w:rsidR="009021A9" w:rsidRPr="004B5AF4" w:rsidRDefault="00666B3A">
      <w:pPr>
        <w:numPr>
          <w:ilvl w:val="1"/>
          <w:numId w:val="36"/>
        </w:numPr>
        <w:spacing w:after="0" w:line="240" w:lineRule="auto"/>
        <w:ind w:hanging="360"/>
      </w:pPr>
      <w:r w:rsidRPr="004B5AF4">
        <w:t>Assists patient with good body mechanics</w:t>
      </w:r>
    </w:p>
    <w:p w14:paraId="774BFCF5" w14:textId="77777777" w:rsidR="009021A9" w:rsidRPr="004B5AF4" w:rsidRDefault="00666B3A">
      <w:pPr>
        <w:numPr>
          <w:ilvl w:val="1"/>
          <w:numId w:val="36"/>
        </w:numPr>
        <w:spacing w:after="0" w:line="240" w:lineRule="auto"/>
        <w:ind w:hanging="360"/>
      </w:pPr>
      <w:r w:rsidRPr="004B5AF4">
        <w:t>Offers assist getting patient in/out of positions</w:t>
      </w:r>
    </w:p>
    <w:p w14:paraId="3BE826A4" w14:textId="77777777" w:rsidR="009021A9" w:rsidRPr="004B5AF4" w:rsidRDefault="00666B3A">
      <w:pPr>
        <w:numPr>
          <w:ilvl w:val="1"/>
          <w:numId w:val="36"/>
        </w:numPr>
        <w:spacing w:after="0" w:line="240" w:lineRule="auto"/>
        <w:ind w:hanging="360"/>
      </w:pPr>
      <w:r w:rsidRPr="004B5AF4">
        <w:t>Stands by to assist even if not needed</w:t>
      </w:r>
    </w:p>
    <w:p w14:paraId="598AEA8B" w14:textId="77777777" w:rsidR="009021A9" w:rsidRPr="004B5AF4" w:rsidRDefault="00666B3A">
      <w:pPr>
        <w:numPr>
          <w:ilvl w:val="1"/>
          <w:numId w:val="36"/>
        </w:numPr>
        <w:spacing w:after="0" w:line="240" w:lineRule="auto"/>
        <w:ind w:hanging="360"/>
      </w:pPr>
      <w:r w:rsidRPr="004B5AF4">
        <w:t>Places patient in appropriate position/posture that does not promote/aggravate pain, altered sensation, edema, dyspnea or skin trauma</w:t>
      </w:r>
    </w:p>
    <w:p w14:paraId="0ED9B82B" w14:textId="77777777" w:rsidR="009021A9" w:rsidRPr="004B5AF4" w:rsidRDefault="00666B3A">
      <w:pPr>
        <w:numPr>
          <w:ilvl w:val="1"/>
          <w:numId w:val="36"/>
        </w:numPr>
        <w:spacing w:after="0" w:line="240" w:lineRule="auto"/>
        <w:ind w:hanging="360"/>
      </w:pPr>
      <w:r w:rsidRPr="004B5AF4">
        <w:t>Uses instruments/equipment in good working order</w:t>
      </w:r>
    </w:p>
    <w:p w14:paraId="55C90EDB" w14:textId="2E329E68" w:rsidR="009021A9" w:rsidRPr="004B5AF4" w:rsidRDefault="00666B3A">
      <w:pPr>
        <w:numPr>
          <w:ilvl w:val="0"/>
          <w:numId w:val="36"/>
        </w:numPr>
        <w:spacing w:after="0" w:line="240" w:lineRule="auto"/>
        <w:ind w:hanging="720"/>
        <w:rPr>
          <w:b/>
        </w:rPr>
      </w:pPr>
      <w:r w:rsidRPr="004B5AF4">
        <w:rPr>
          <w:b/>
        </w:rPr>
        <w:t xml:space="preserve">Universal Precautions/Infection Control [PTHA 1405-Clinical </w:t>
      </w:r>
      <w:r w:rsidR="00E229FE" w:rsidRPr="004B5AF4">
        <w:rPr>
          <w:b/>
        </w:rPr>
        <w:t>2462</w:t>
      </w:r>
      <w:r w:rsidRPr="004B5AF4">
        <w:rPr>
          <w:b/>
        </w:rPr>
        <w:t>]</w:t>
      </w:r>
    </w:p>
    <w:p w14:paraId="23436963" w14:textId="77777777" w:rsidR="009021A9" w:rsidRPr="004B5AF4" w:rsidRDefault="00666B3A">
      <w:pPr>
        <w:numPr>
          <w:ilvl w:val="1"/>
          <w:numId w:val="36"/>
        </w:numPr>
        <w:spacing w:after="0" w:line="240" w:lineRule="auto"/>
        <w:ind w:hanging="360"/>
      </w:pPr>
      <w:r w:rsidRPr="004B5AF4">
        <w:t>Uses good body mechanics</w:t>
      </w:r>
    </w:p>
    <w:p w14:paraId="71F885D5"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79280000" w14:textId="77777777" w:rsidR="009021A9" w:rsidRPr="004B5AF4" w:rsidRDefault="00666B3A">
      <w:pPr>
        <w:numPr>
          <w:ilvl w:val="1"/>
          <w:numId w:val="36"/>
        </w:numPr>
        <w:spacing w:after="0" w:line="240" w:lineRule="auto"/>
        <w:ind w:hanging="360"/>
      </w:pPr>
      <w:r w:rsidRPr="004B5AF4">
        <w:t>Correct use of personal protection devices</w:t>
      </w:r>
    </w:p>
    <w:p w14:paraId="517D46F9" w14:textId="306E87EE" w:rsidR="009021A9" w:rsidRPr="004B5AF4" w:rsidRDefault="00666B3A">
      <w:pPr>
        <w:numPr>
          <w:ilvl w:val="0"/>
          <w:numId w:val="36"/>
        </w:numPr>
        <w:spacing w:after="0" w:line="240" w:lineRule="auto"/>
        <w:ind w:hanging="720"/>
        <w:rPr>
          <w:b/>
        </w:rPr>
      </w:pPr>
      <w:r w:rsidRPr="004B5AF4">
        <w:rPr>
          <w:b/>
        </w:rPr>
        <w:t xml:space="preserve">Positioning [PTHA 1405-Clinical </w:t>
      </w:r>
      <w:r w:rsidR="00E229FE" w:rsidRPr="004B5AF4">
        <w:rPr>
          <w:b/>
        </w:rPr>
        <w:t>2462</w:t>
      </w:r>
      <w:r w:rsidRPr="004B5AF4">
        <w:rPr>
          <w:b/>
        </w:rPr>
        <w:t>]</w:t>
      </w:r>
    </w:p>
    <w:p w14:paraId="386B06B9" w14:textId="77777777" w:rsidR="009021A9" w:rsidRPr="004B5AF4" w:rsidRDefault="00666B3A">
      <w:pPr>
        <w:numPr>
          <w:ilvl w:val="1"/>
          <w:numId w:val="36"/>
        </w:numPr>
        <w:spacing w:after="0" w:line="240" w:lineRule="auto"/>
        <w:ind w:hanging="360"/>
      </w:pPr>
      <w:r w:rsidRPr="004B5AF4">
        <w:t>Uses good body mechanics</w:t>
      </w:r>
    </w:p>
    <w:p w14:paraId="74E39188"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76DAD15C" w14:textId="77777777" w:rsidR="009021A9" w:rsidRPr="004B5AF4" w:rsidRDefault="00666B3A">
      <w:pPr>
        <w:numPr>
          <w:ilvl w:val="1"/>
          <w:numId w:val="36"/>
        </w:numPr>
        <w:spacing w:after="0" w:line="240" w:lineRule="auto"/>
        <w:ind w:hanging="360"/>
      </w:pPr>
      <w:r w:rsidRPr="004B5AF4">
        <w:t xml:space="preserve"> Inspects area for safety/physical barriers/hazards</w:t>
      </w:r>
    </w:p>
    <w:p w14:paraId="312A6B70" w14:textId="77777777" w:rsidR="009021A9" w:rsidRPr="004B5AF4" w:rsidRDefault="00666B3A">
      <w:pPr>
        <w:numPr>
          <w:ilvl w:val="1"/>
          <w:numId w:val="36"/>
        </w:numPr>
        <w:spacing w:after="0" w:line="240" w:lineRule="auto"/>
        <w:ind w:hanging="360"/>
      </w:pPr>
      <w:r w:rsidRPr="004B5AF4">
        <w:t>Ensures positioning surface is locked/secured</w:t>
      </w:r>
    </w:p>
    <w:p w14:paraId="10EBDBE6" w14:textId="77777777" w:rsidR="009021A9" w:rsidRPr="004B5AF4" w:rsidRDefault="00666B3A">
      <w:pPr>
        <w:numPr>
          <w:ilvl w:val="1"/>
          <w:numId w:val="36"/>
        </w:numPr>
        <w:spacing w:after="0" w:line="240" w:lineRule="auto"/>
        <w:ind w:hanging="360"/>
      </w:pPr>
      <w:r w:rsidRPr="004B5AF4">
        <w:t>Assists patient with good body mechanics</w:t>
      </w:r>
    </w:p>
    <w:p w14:paraId="3B4BF5FD" w14:textId="77777777" w:rsidR="009021A9" w:rsidRPr="004B5AF4" w:rsidRDefault="00666B3A">
      <w:pPr>
        <w:numPr>
          <w:ilvl w:val="1"/>
          <w:numId w:val="36"/>
        </w:numPr>
        <w:spacing w:after="0" w:line="240" w:lineRule="auto"/>
        <w:ind w:hanging="360"/>
      </w:pPr>
      <w:r w:rsidRPr="004B5AF4">
        <w:t>Offers assist getting patient in/out of positions</w:t>
      </w:r>
    </w:p>
    <w:p w14:paraId="37477461" w14:textId="77777777" w:rsidR="009021A9" w:rsidRPr="004B5AF4" w:rsidRDefault="00666B3A">
      <w:pPr>
        <w:numPr>
          <w:ilvl w:val="1"/>
          <w:numId w:val="36"/>
        </w:numPr>
        <w:spacing w:after="0" w:line="240" w:lineRule="auto"/>
        <w:ind w:hanging="360"/>
      </w:pPr>
      <w:r w:rsidRPr="004B5AF4">
        <w:t>Stands by to assist even if not needed</w:t>
      </w:r>
    </w:p>
    <w:p w14:paraId="3593EE99" w14:textId="77777777" w:rsidR="009021A9" w:rsidRPr="004B5AF4" w:rsidRDefault="00666B3A">
      <w:pPr>
        <w:numPr>
          <w:ilvl w:val="1"/>
          <w:numId w:val="36"/>
        </w:numPr>
        <w:spacing w:after="0" w:line="240" w:lineRule="auto"/>
        <w:ind w:hanging="360"/>
      </w:pPr>
      <w:r w:rsidRPr="004B5AF4">
        <w:t>Uses equipment (w/c, transfer board, etc.) in good working order</w:t>
      </w:r>
    </w:p>
    <w:p w14:paraId="49F11641" w14:textId="77777777" w:rsidR="009021A9" w:rsidRPr="004B5AF4" w:rsidRDefault="00666B3A">
      <w:pPr>
        <w:numPr>
          <w:ilvl w:val="1"/>
          <w:numId w:val="36"/>
        </w:numPr>
        <w:spacing w:after="0" w:line="240" w:lineRule="auto"/>
        <w:ind w:hanging="360"/>
      </w:pPr>
      <w:proofErr w:type="gramStart"/>
      <w:r w:rsidRPr="004B5AF4">
        <w:t>Guards</w:t>
      </w:r>
      <w:proofErr w:type="gramEnd"/>
      <w:r w:rsidRPr="004B5AF4">
        <w:t xml:space="preserve"> patient correctly to prevent fall or unsafe position</w:t>
      </w:r>
    </w:p>
    <w:p w14:paraId="5EFA1A59" w14:textId="77777777" w:rsidR="009021A9" w:rsidRPr="004B5AF4" w:rsidRDefault="00666B3A">
      <w:pPr>
        <w:numPr>
          <w:ilvl w:val="1"/>
          <w:numId w:val="36"/>
        </w:numPr>
        <w:spacing w:after="0" w:line="240" w:lineRule="auto"/>
        <w:ind w:hanging="360"/>
      </w:pPr>
      <w:r w:rsidRPr="004B5AF4">
        <w:t>Places patient in appropriate position/posture that does not promote/aggravate pain, altered sensation, edema, dyspnea or skin trauma</w:t>
      </w:r>
    </w:p>
    <w:p w14:paraId="5936401B" w14:textId="1EED44E9" w:rsidR="009021A9" w:rsidRPr="004B5AF4" w:rsidRDefault="00666B3A">
      <w:pPr>
        <w:numPr>
          <w:ilvl w:val="0"/>
          <w:numId w:val="36"/>
        </w:numPr>
        <w:spacing w:after="0" w:line="240" w:lineRule="auto"/>
        <w:ind w:hanging="720"/>
        <w:rPr>
          <w:b/>
        </w:rPr>
      </w:pPr>
      <w:r w:rsidRPr="004B5AF4">
        <w:rPr>
          <w:b/>
        </w:rPr>
        <w:t xml:space="preserve">Physical Agents [PTHA 1431, </w:t>
      </w:r>
      <w:r w:rsidR="00932821" w:rsidRPr="004B5AF4">
        <w:rPr>
          <w:b/>
        </w:rPr>
        <w:t>2435</w:t>
      </w:r>
      <w:r w:rsidRPr="004B5AF4">
        <w:rPr>
          <w:b/>
        </w:rPr>
        <w:t>, Clinicals]</w:t>
      </w:r>
    </w:p>
    <w:p w14:paraId="59547615" w14:textId="77777777" w:rsidR="009021A9" w:rsidRPr="004B5AF4" w:rsidRDefault="00666B3A">
      <w:pPr>
        <w:numPr>
          <w:ilvl w:val="1"/>
          <w:numId w:val="36"/>
        </w:numPr>
        <w:spacing w:after="0" w:line="240" w:lineRule="auto"/>
        <w:ind w:hanging="360"/>
      </w:pPr>
      <w:r w:rsidRPr="004B5AF4">
        <w:t>Uses good body mechanics</w:t>
      </w:r>
    </w:p>
    <w:p w14:paraId="51EA9382"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04DE2EAB" w14:textId="77777777" w:rsidR="009021A9" w:rsidRPr="004B5AF4" w:rsidRDefault="00666B3A">
      <w:pPr>
        <w:numPr>
          <w:ilvl w:val="1"/>
          <w:numId w:val="36"/>
        </w:numPr>
        <w:spacing w:after="0" w:line="240" w:lineRule="auto"/>
        <w:ind w:hanging="360"/>
      </w:pPr>
      <w:r w:rsidRPr="004B5AF4">
        <w:t>Checks for contraindications</w:t>
      </w:r>
    </w:p>
    <w:p w14:paraId="774C1DC4" w14:textId="77777777" w:rsidR="009021A9" w:rsidRPr="004B5AF4" w:rsidRDefault="00666B3A">
      <w:pPr>
        <w:numPr>
          <w:ilvl w:val="1"/>
          <w:numId w:val="36"/>
        </w:numPr>
        <w:spacing w:after="0" w:line="240" w:lineRule="auto"/>
        <w:ind w:hanging="360"/>
      </w:pPr>
      <w:r w:rsidRPr="004B5AF4">
        <w:t>Inspects surrounding area for safety/physical barriers/hazards including all electric cords</w:t>
      </w:r>
    </w:p>
    <w:p w14:paraId="79534142" w14:textId="77777777" w:rsidR="009021A9" w:rsidRPr="004B5AF4" w:rsidRDefault="00666B3A">
      <w:pPr>
        <w:numPr>
          <w:ilvl w:val="1"/>
          <w:numId w:val="36"/>
        </w:numPr>
        <w:spacing w:after="0" w:line="240" w:lineRule="auto"/>
        <w:ind w:hanging="360"/>
      </w:pPr>
      <w:r w:rsidRPr="004B5AF4">
        <w:t>Ensures positioning surface is locked/secured</w:t>
      </w:r>
    </w:p>
    <w:p w14:paraId="7C60A133" w14:textId="77777777" w:rsidR="009021A9" w:rsidRPr="004B5AF4" w:rsidRDefault="00666B3A">
      <w:pPr>
        <w:numPr>
          <w:ilvl w:val="1"/>
          <w:numId w:val="36"/>
        </w:numPr>
        <w:spacing w:after="0" w:line="240" w:lineRule="auto"/>
        <w:ind w:hanging="360"/>
      </w:pPr>
      <w:r w:rsidRPr="004B5AF4">
        <w:t>Checks skin before and after application</w:t>
      </w:r>
    </w:p>
    <w:p w14:paraId="76781D75" w14:textId="77777777" w:rsidR="009021A9" w:rsidRPr="004B5AF4" w:rsidRDefault="00666B3A">
      <w:pPr>
        <w:numPr>
          <w:ilvl w:val="1"/>
          <w:numId w:val="36"/>
        </w:numPr>
        <w:spacing w:after="0" w:line="240" w:lineRule="auto"/>
        <w:ind w:hanging="360"/>
      </w:pPr>
      <w:r w:rsidRPr="004B5AF4">
        <w:t>Assists patient with good body mechanics</w:t>
      </w:r>
    </w:p>
    <w:p w14:paraId="74875BFA" w14:textId="77777777" w:rsidR="009021A9" w:rsidRPr="004B5AF4" w:rsidRDefault="00666B3A">
      <w:pPr>
        <w:numPr>
          <w:ilvl w:val="1"/>
          <w:numId w:val="36"/>
        </w:numPr>
        <w:spacing w:after="0" w:line="240" w:lineRule="auto"/>
        <w:ind w:hanging="360"/>
      </w:pPr>
      <w:r w:rsidRPr="004B5AF4">
        <w:t>Offers assist getting patient in/out of positions</w:t>
      </w:r>
    </w:p>
    <w:p w14:paraId="65E07A3F" w14:textId="77777777" w:rsidR="009021A9" w:rsidRPr="004B5AF4" w:rsidRDefault="00666B3A">
      <w:pPr>
        <w:numPr>
          <w:ilvl w:val="1"/>
          <w:numId w:val="36"/>
        </w:numPr>
        <w:spacing w:after="0" w:line="240" w:lineRule="auto"/>
        <w:ind w:hanging="360"/>
      </w:pPr>
      <w:r w:rsidRPr="004B5AF4">
        <w:t>Stands by to assist even if not needed</w:t>
      </w:r>
    </w:p>
    <w:p w14:paraId="0C5B56CD" w14:textId="77777777" w:rsidR="009021A9" w:rsidRPr="004B5AF4" w:rsidRDefault="00666B3A">
      <w:pPr>
        <w:numPr>
          <w:ilvl w:val="1"/>
          <w:numId w:val="36"/>
        </w:numPr>
        <w:spacing w:after="0" w:line="240" w:lineRule="auto"/>
        <w:ind w:hanging="360"/>
      </w:pPr>
      <w:r w:rsidRPr="004B5AF4">
        <w:t>Places patient in appropriate position/posture that does not promote/aggravate pain, altered sensation, edema, dyspnea or skin trauma</w:t>
      </w:r>
    </w:p>
    <w:p w14:paraId="1A916FA9" w14:textId="77777777" w:rsidR="009021A9" w:rsidRPr="004B5AF4" w:rsidRDefault="00666B3A">
      <w:pPr>
        <w:numPr>
          <w:ilvl w:val="1"/>
          <w:numId w:val="36"/>
        </w:numPr>
        <w:spacing w:after="0" w:line="240" w:lineRule="auto"/>
        <w:ind w:hanging="360"/>
      </w:pPr>
      <w:proofErr w:type="gramStart"/>
      <w:r w:rsidRPr="004B5AF4">
        <w:t>Uses</w:t>
      </w:r>
      <w:proofErr w:type="gramEnd"/>
      <w:r w:rsidRPr="004B5AF4">
        <w:t xml:space="preserve"> equipment in good working order</w:t>
      </w:r>
    </w:p>
    <w:p w14:paraId="37B42580" w14:textId="77777777" w:rsidR="009021A9" w:rsidRPr="004B5AF4" w:rsidRDefault="00666B3A">
      <w:pPr>
        <w:numPr>
          <w:ilvl w:val="1"/>
          <w:numId w:val="36"/>
        </w:numPr>
        <w:spacing w:after="0" w:line="240" w:lineRule="auto"/>
        <w:ind w:hanging="360"/>
      </w:pPr>
      <w:r w:rsidRPr="004B5AF4">
        <w:t>Positions equipment so as not to interfere with patient/therapist movement</w:t>
      </w:r>
    </w:p>
    <w:p w14:paraId="3ACF3A81" w14:textId="77777777" w:rsidR="009021A9" w:rsidRPr="004B5AF4" w:rsidRDefault="00666B3A">
      <w:pPr>
        <w:numPr>
          <w:ilvl w:val="1"/>
          <w:numId w:val="36"/>
        </w:numPr>
        <w:spacing w:after="0" w:line="240" w:lineRule="auto"/>
        <w:ind w:hanging="360"/>
      </w:pPr>
      <w:r w:rsidRPr="004B5AF4">
        <w:t xml:space="preserve">Instructs </w:t>
      </w:r>
      <w:proofErr w:type="gramStart"/>
      <w:r w:rsidRPr="004B5AF4">
        <w:t>patient</w:t>
      </w:r>
      <w:proofErr w:type="gramEnd"/>
      <w:r w:rsidRPr="004B5AF4">
        <w:t xml:space="preserve"> on normal responses to treatment and to report any adverse reaction </w:t>
      </w:r>
    </w:p>
    <w:p w14:paraId="4A6AD2C8" w14:textId="77777777" w:rsidR="009021A9" w:rsidRPr="004B5AF4" w:rsidRDefault="00666B3A">
      <w:pPr>
        <w:rPr>
          <w:b/>
        </w:rPr>
      </w:pPr>
      <w:r w:rsidRPr="004B5AF4">
        <w:br w:type="page"/>
      </w:r>
    </w:p>
    <w:p w14:paraId="45145F72" w14:textId="3CBA9C26" w:rsidR="009021A9" w:rsidRPr="004B5AF4" w:rsidRDefault="00666B3A">
      <w:pPr>
        <w:numPr>
          <w:ilvl w:val="0"/>
          <w:numId w:val="36"/>
        </w:numPr>
        <w:spacing w:after="0" w:line="240" w:lineRule="auto"/>
        <w:ind w:hanging="720"/>
        <w:rPr>
          <w:b/>
        </w:rPr>
      </w:pPr>
      <w:r w:rsidRPr="004B5AF4">
        <w:rPr>
          <w:b/>
        </w:rPr>
        <w:lastRenderedPageBreak/>
        <w:t xml:space="preserve">Electrotherapy [PTHA 1431, </w:t>
      </w:r>
      <w:r w:rsidR="00932821" w:rsidRPr="004B5AF4">
        <w:rPr>
          <w:b/>
        </w:rPr>
        <w:t>2435</w:t>
      </w:r>
      <w:r w:rsidRPr="004B5AF4">
        <w:rPr>
          <w:b/>
        </w:rPr>
        <w:t>, Clinicals]</w:t>
      </w:r>
    </w:p>
    <w:p w14:paraId="3CCF30CC" w14:textId="77777777" w:rsidR="009021A9" w:rsidRPr="004B5AF4" w:rsidRDefault="00666B3A">
      <w:pPr>
        <w:numPr>
          <w:ilvl w:val="1"/>
          <w:numId w:val="36"/>
        </w:numPr>
        <w:spacing w:after="0" w:line="240" w:lineRule="auto"/>
        <w:ind w:hanging="360"/>
      </w:pPr>
      <w:r w:rsidRPr="004B5AF4">
        <w:t>Uses good body mechanics</w:t>
      </w:r>
    </w:p>
    <w:p w14:paraId="68641260"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31533344" w14:textId="77777777" w:rsidR="009021A9" w:rsidRPr="004B5AF4" w:rsidRDefault="00666B3A">
      <w:pPr>
        <w:numPr>
          <w:ilvl w:val="1"/>
          <w:numId w:val="36"/>
        </w:numPr>
        <w:spacing w:after="0" w:line="240" w:lineRule="auto"/>
        <w:ind w:hanging="360"/>
      </w:pPr>
      <w:r w:rsidRPr="004B5AF4">
        <w:t>Checks for contraindications</w:t>
      </w:r>
    </w:p>
    <w:p w14:paraId="0761F5E1" w14:textId="77777777" w:rsidR="009021A9" w:rsidRPr="004B5AF4" w:rsidRDefault="00666B3A">
      <w:pPr>
        <w:numPr>
          <w:ilvl w:val="1"/>
          <w:numId w:val="36"/>
        </w:numPr>
        <w:spacing w:after="0" w:line="240" w:lineRule="auto"/>
        <w:ind w:hanging="360"/>
      </w:pPr>
      <w:r w:rsidRPr="004B5AF4">
        <w:t>Inspects surrounding area for safety/physical barriers/hazards including all electric cords</w:t>
      </w:r>
    </w:p>
    <w:p w14:paraId="2BA4B464" w14:textId="77777777" w:rsidR="009021A9" w:rsidRPr="004B5AF4" w:rsidRDefault="00666B3A">
      <w:pPr>
        <w:numPr>
          <w:ilvl w:val="1"/>
          <w:numId w:val="36"/>
        </w:numPr>
        <w:spacing w:after="0" w:line="240" w:lineRule="auto"/>
        <w:ind w:hanging="360"/>
      </w:pPr>
      <w:r w:rsidRPr="004B5AF4">
        <w:t>Ensures positioning surface is locked/secured</w:t>
      </w:r>
    </w:p>
    <w:p w14:paraId="778B5199" w14:textId="77777777" w:rsidR="009021A9" w:rsidRPr="004B5AF4" w:rsidRDefault="00666B3A">
      <w:pPr>
        <w:numPr>
          <w:ilvl w:val="1"/>
          <w:numId w:val="36"/>
        </w:numPr>
        <w:spacing w:after="0" w:line="240" w:lineRule="auto"/>
        <w:ind w:hanging="360"/>
      </w:pPr>
      <w:r w:rsidRPr="004B5AF4">
        <w:t>Checks skin before and after application</w:t>
      </w:r>
    </w:p>
    <w:p w14:paraId="3B1A78C8" w14:textId="77777777" w:rsidR="009021A9" w:rsidRPr="004B5AF4" w:rsidRDefault="00666B3A">
      <w:pPr>
        <w:numPr>
          <w:ilvl w:val="1"/>
          <w:numId w:val="36"/>
        </w:numPr>
        <w:spacing w:after="0" w:line="240" w:lineRule="auto"/>
        <w:ind w:hanging="360"/>
      </w:pPr>
      <w:r w:rsidRPr="004B5AF4">
        <w:t>Assists patient with good body mechanics</w:t>
      </w:r>
    </w:p>
    <w:p w14:paraId="6BB84DC3" w14:textId="77777777" w:rsidR="009021A9" w:rsidRPr="004B5AF4" w:rsidRDefault="00666B3A">
      <w:pPr>
        <w:numPr>
          <w:ilvl w:val="1"/>
          <w:numId w:val="36"/>
        </w:numPr>
        <w:spacing w:after="0" w:line="240" w:lineRule="auto"/>
        <w:ind w:hanging="360"/>
      </w:pPr>
      <w:r w:rsidRPr="004B5AF4">
        <w:t>Offers assist getting patient in/out of positions</w:t>
      </w:r>
    </w:p>
    <w:p w14:paraId="160166F3" w14:textId="77777777" w:rsidR="009021A9" w:rsidRPr="004B5AF4" w:rsidRDefault="00666B3A">
      <w:pPr>
        <w:numPr>
          <w:ilvl w:val="1"/>
          <w:numId w:val="36"/>
        </w:numPr>
        <w:spacing w:after="0" w:line="240" w:lineRule="auto"/>
        <w:ind w:hanging="360"/>
      </w:pPr>
      <w:r w:rsidRPr="004B5AF4">
        <w:t>Stands by to assist even if not needed</w:t>
      </w:r>
    </w:p>
    <w:p w14:paraId="1D4E091E" w14:textId="77777777" w:rsidR="009021A9" w:rsidRPr="004B5AF4" w:rsidRDefault="00666B3A">
      <w:pPr>
        <w:numPr>
          <w:ilvl w:val="1"/>
          <w:numId w:val="36"/>
        </w:numPr>
        <w:spacing w:after="0" w:line="240" w:lineRule="auto"/>
        <w:ind w:hanging="360"/>
      </w:pPr>
      <w:r w:rsidRPr="004B5AF4">
        <w:t>Places patient in appropriate position/posture that does not promote/aggravate pain, altered sensation, edema, dyspnea or skin trauma</w:t>
      </w:r>
    </w:p>
    <w:p w14:paraId="2022062D" w14:textId="77777777" w:rsidR="009021A9" w:rsidRPr="004B5AF4" w:rsidRDefault="00666B3A">
      <w:pPr>
        <w:numPr>
          <w:ilvl w:val="1"/>
          <w:numId w:val="36"/>
        </w:numPr>
        <w:spacing w:after="0" w:line="240" w:lineRule="auto"/>
        <w:ind w:hanging="360"/>
      </w:pPr>
      <w:proofErr w:type="gramStart"/>
      <w:r w:rsidRPr="004B5AF4">
        <w:t>Uses</w:t>
      </w:r>
      <w:proofErr w:type="gramEnd"/>
      <w:r w:rsidRPr="004B5AF4">
        <w:t xml:space="preserve"> equipment in good working order</w:t>
      </w:r>
    </w:p>
    <w:p w14:paraId="4F5DC283" w14:textId="77777777" w:rsidR="009021A9" w:rsidRPr="004B5AF4" w:rsidRDefault="00666B3A">
      <w:pPr>
        <w:numPr>
          <w:ilvl w:val="1"/>
          <w:numId w:val="36"/>
        </w:numPr>
        <w:spacing w:after="0" w:line="240" w:lineRule="auto"/>
        <w:ind w:hanging="360"/>
      </w:pPr>
      <w:r w:rsidRPr="004B5AF4">
        <w:t>Positions equipment so as not to interfere with patient/therapist movement</w:t>
      </w:r>
    </w:p>
    <w:p w14:paraId="36E9DABD" w14:textId="77777777" w:rsidR="009021A9" w:rsidRPr="004B5AF4" w:rsidRDefault="00666B3A">
      <w:pPr>
        <w:numPr>
          <w:ilvl w:val="1"/>
          <w:numId w:val="36"/>
        </w:numPr>
        <w:spacing w:after="0" w:line="240" w:lineRule="auto"/>
        <w:ind w:hanging="360"/>
      </w:pPr>
      <w:r w:rsidRPr="004B5AF4">
        <w:t xml:space="preserve">Instructs </w:t>
      </w:r>
      <w:proofErr w:type="gramStart"/>
      <w:r w:rsidRPr="004B5AF4">
        <w:t>patient</w:t>
      </w:r>
      <w:proofErr w:type="gramEnd"/>
      <w:r w:rsidRPr="004B5AF4">
        <w:t xml:space="preserve"> on normal responses to treatment and to report any adverse reaction</w:t>
      </w:r>
    </w:p>
    <w:p w14:paraId="4FAAB925" w14:textId="0948A5B6" w:rsidR="009021A9" w:rsidRPr="004B5AF4" w:rsidRDefault="00666B3A">
      <w:pPr>
        <w:numPr>
          <w:ilvl w:val="0"/>
          <w:numId w:val="36"/>
        </w:numPr>
        <w:spacing w:after="0" w:line="240" w:lineRule="auto"/>
        <w:ind w:hanging="720"/>
        <w:rPr>
          <w:b/>
        </w:rPr>
      </w:pPr>
      <w:r w:rsidRPr="004B5AF4">
        <w:rPr>
          <w:b/>
        </w:rPr>
        <w:t xml:space="preserve">Massage [PTHA 1431, </w:t>
      </w:r>
      <w:r w:rsidR="00932821" w:rsidRPr="004B5AF4">
        <w:rPr>
          <w:b/>
        </w:rPr>
        <w:t>2435</w:t>
      </w:r>
      <w:r w:rsidRPr="004B5AF4">
        <w:rPr>
          <w:b/>
        </w:rPr>
        <w:t>, Clinicals]</w:t>
      </w:r>
    </w:p>
    <w:p w14:paraId="1419EC25" w14:textId="77777777" w:rsidR="009021A9" w:rsidRPr="004B5AF4" w:rsidRDefault="00666B3A">
      <w:pPr>
        <w:numPr>
          <w:ilvl w:val="1"/>
          <w:numId w:val="36"/>
        </w:numPr>
        <w:spacing w:after="0" w:line="240" w:lineRule="auto"/>
        <w:ind w:hanging="360"/>
      </w:pPr>
      <w:r w:rsidRPr="004B5AF4">
        <w:t>Uses good body mechanics</w:t>
      </w:r>
    </w:p>
    <w:p w14:paraId="4AB022AC"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273A773C" w14:textId="77777777" w:rsidR="009021A9" w:rsidRPr="004B5AF4" w:rsidRDefault="00666B3A">
      <w:pPr>
        <w:numPr>
          <w:ilvl w:val="1"/>
          <w:numId w:val="36"/>
        </w:numPr>
        <w:spacing w:after="0" w:line="240" w:lineRule="auto"/>
        <w:ind w:hanging="360"/>
      </w:pPr>
      <w:r w:rsidRPr="004B5AF4">
        <w:t>Checks for contraindications</w:t>
      </w:r>
    </w:p>
    <w:p w14:paraId="64FF62EA" w14:textId="77777777" w:rsidR="009021A9" w:rsidRPr="004B5AF4" w:rsidRDefault="00666B3A">
      <w:pPr>
        <w:numPr>
          <w:ilvl w:val="1"/>
          <w:numId w:val="36"/>
        </w:numPr>
        <w:spacing w:after="0" w:line="240" w:lineRule="auto"/>
        <w:ind w:hanging="360"/>
      </w:pPr>
      <w:r w:rsidRPr="004B5AF4">
        <w:t>Inspects surrounding area for safety/physical barriers/hazards including all electric cords</w:t>
      </w:r>
    </w:p>
    <w:p w14:paraId="12074CF7" w14:textId="77777777" w:rsidR="009021A9" w:rsidRPr="004B5AF4" w:rsidRDefault="00666B3A">
      <w:pPr>
        <w:numPr>
          <w:ilvl w:val="1"/>
          <w:numId w:val="36"/>
        </w:numPr>
        <w:spacing w:after="0" w:line="240" w:lineRule="auto"/>
        <w:ind w:hanging="360"/>
      </w:pPr>
      <w:r w:rsidRPr="004B5AF4">
        <w:t>Ensures positioning surface is locked/secured</w:t>
      </w:r>
    </w:p>
    <w:p w14:paraId="018589EE" w14:textId="77777777" w:rsidR="009021A9" w:rsidRPr="004B5AF4" w:rsidRDefault="00666B3A">
      <w:pPr>
        <w:numPr>
          <w:ilvl w:val="1"/>
          <w:numId w:val="36"/>
        </w:numPr>
        <w:spacing w:after="0" w:line="240" w:lineRule="auto"/>
        <w:ind w:hanging="360"/>
      </w:pPr>
      <w:r w:rsidRPr="004B5AF4">
        <w:t>Checks skin before and after treatment</w:t>
      </w:r>
    </w:p>
    <w:p w14:paraId="2662C7B8" w14:textId="77777777" w:rsidR="009021A9" w:rsidRPr="004B5AF4" w:rsidRDefault="00666B3A">
      <w:pPr>
        <w:numPr>
          <w:ilvl w:val="1"/>
          <w:numId w:val="36"/>
        </w:numPr>
        <w:spacing w:after="0" w:line="240" w:lineRule="auto"/>
        <w:ind w:hanging="360"/>
      </w:pPr>
      <w:r w:rsidRPr="004B5AF4">
        <w:t>Assists patient with good body mechanics</w:t>
      </w:r>
    </w:p>
    <w:p w14:paraId="3EBE8295" w14:textId="77777777" w:rsidR="009021A9" w:rsidRPr="004B5AF4" w:rsidRDefault="00666B3A">
      <w:pPr>
        <w:numPr>
          <w:ilvl w:val="1"/>
          <w:numId w:val="36"/>
        </w:numPr>
        <w:spacing w:after="0" w:line="240" w:lineRule="auto"/>
        <w:ind w:hanging="360"/>
      </w:pPr>
      <w:r w:rsidRPr="004B5AF4">
        <w:t>Offers assist getting patient in/out of positions</w:t>
      </w:r>
    </w:p>
    <w:p w14:paraId="76E79FAE" w14:textId="77777777" w:rsidR="009021A9" w:rsidRPr="004B5AF4" w:rsidRDefault="00666B3A">
      <w:pPr>
        <w:numPr>
          <w:ilvl w:val="1"/>
          <w:numId w:val="36"/>
        </w:numPr>
        <w:spacing w:after="0" w:line="240" w:lineRule="auto"/>
        <w:ind w:hanging="360"/>
      </w:pPr>
      <w:r w:rsidRPr="004B5AF4">
        <w:t>Stands by to assist even if not needed</w:t>
      </w:r>
    </w:p>
    <w:p w14:paraId="0AC1CF94" w14:textId="77777777" w:rsidR="009021A9" w:rsidRPr="004B5AF4" w:rsidRDefault="00666B3A">
      <w:pPr>
        <w:numPr>
          <w:ilvl w:val="1"/>
          <w:numId w:val="36"/>
        </w:numPr>
        <w:spacing w:after="0" w:line="240" w:lineRule="auto"/>
        <w:ind w:hanging="360"/>
      </w:pPr>
      <w:r w:rsidRPr="004B5AF4">
        <w:t>Places patient in appropriate position/posture that does not promote/aggravate pain, altered sensation, edema, dyspnea or skin trauma</w:t>
      </w:r>
    </w:p>
    <w:p w14:paraId="0468D2FF" w14:textId="77777777" w:rsidR="009021A9" w:rsidRPr="004B5AF4" w:rsidRDefault="00666B3A">
      <w:pPr>
        <w:numPr>
          <w:ilvl w:val="1"/>
          <w:numId w:val="36"/>
        </w:numPr>
        <w:spacing w:after="0" w:line="240" w:lineRule="auto"/>
        <w:ind w:hanging="360"/>
      </w:pPr>
      <w:proofErr w:type="gramStart"/>
      <w:r w:rsidRPr="004B5AF4">
        <w:t>Asks</w:t>
      </w:r>
      <w:proofErr w:type="gramEnd"/>
      <w:r w:rsidRPr="004B5AF4">
        <w:t xml:space="preserve"> patient about possible allergies to lubricating </w:t>
      </w:r>
      <w:proofErr w:type="gramStart"/>
      <w:r w:rsidRPr="004B5AF4">
        <w:t>source</w:t>
      </w:r>
      <w:proofErr w:type="gramEnd"/>
    </w:p>
    <w:p w14:paraId="5FC4FF12" w14:textId="77777777" w:rsidR="009021A9" w:rsidRPr="004B5AF4" w:rsidRDefault="00666B3A">
      <w:pPr>
        <w:numPr>
          <w:ilvl w:val="1"/>
          <w:numId w:val="36"/>
        </w:numPr>
        <w:spacing w:after="0" w:line="240" w:lineRule="auto"/>
        <w:ind w:hanging="360"/>
      </w:pPr>
      <w:proofErr w:type="gramStart"/>
      <w:r w:rsidRPr="004B5AF4">
        <w:t>Instructs</w:t>
      </w:r>
      <w:proofErr w:type="gramEnd"/>
      <w:r w:rsidRPr="004B5AF4">
        <w:t xml:space="preserve"> </w:t>
      </w:r>
      <w:proofErr w:type="gramStart"/>
      <w:r w:rsidRPr="004B5AF4">
        <w:t>patient</w:t>
      </w:r>
      <w:proofErr w:type="gramEnd"/>
      <w:r w:rsidRPr="004B5AF4">
        <w:t xml:space="preserve"> to report any adverse reaction to treatment</w:t>
      </w:r>
    </w:p>
    <w:p w14:paraId="085F1A94" w14:textId="6FD56B3D" w:rsidR="009021A9" w:rsidRPr="004B5AF4" w:rsidRDefault="00666B3A">
      <w:pPr>
        <w:numPr>
          <w:ilvl w:val="0"/>
          <w:numId w:val="36"/>
        </w:numPr>
        <w:spacing w:after="0" w:line="240" w:lineRule="auto"/>
        <w:ind w:hanging="720"/>
        <w:rPr>
          <w:b/>
        </w:rPr>
      </w:pPr>
      <w:r w:rsidRPr="004B5AF4">
        <w:rPr>
          <w:b/>
        </w:rPr>
        <w:t xml:space="preserve">Wound Care [PTHA 1405, </w:t>
      </w:r>
      <w:r w:rsidR="00932821" w:rsidRPr="004B5AF4">
        <w:rPr>
          <w:b/>
        </w:rPr>
        <w:t>2435</w:t>
      </w:r>
      <w:r w:rsidRPr="004B5AF4">
        <w:rPr>
          <w:b/>
        </w:rPr>
        <w:t>, Clinicals]</w:t>
      </w:r>
    </w:p>
    <w:p w14:paraId="3575589C" w14:textId="77777777" w:rsidR="009021A9" w:rsidRPr="004B5AF4" w:rsidRDefault="00666B3A">
      <w:pPr>
        <w:numPr>
          <w:ilvl w:val="1"/>
          <w:numId w:val="36"/>
        </w:numPr>
        <w:spacing w:after="0" w:line="240" w:lineRule="auto"/>
        <w:ind w:hanging="360"/>
      </w:pPr>
      <w:r w:rsidRPr="004B5AF4">
        <w:t>Uses good body mechanics</w:t>
      </w:r>
    </w:p>
    <w:p w14:paraId="25B34162"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7CFD2C81" w14:textId="77777777" w:rsidR="009021A9" w:rsidRPr="004B5AF4" w:rsidRDefault="00666B3A">
      <w:pPr>
        <w:numPr>
          <w:ilvl w:val="1"/>
          <w:numId w:val="36"/>
        </w:numPr>
        <w:spacing w:after="0" w:line="240" w:lineRule="auto"/>
        <w:ind w:hanging="360"/>
      </w:pPr>
      <w:r w:rsidRPr="004B5AF4">
        <w:t>Correct use of personal protection devices</w:t>
      </w:r>
    </w:p>
    <w:p w14:paraId="5EBBDAA9" w14:textId="77777777" w:rsidR="009021A9" w:rsidRPr="004B5AF4" w:rsidRDefault="00666B3A">
      <w:pPr>
        <w:numPr>
          <w:ilvl w:val="1"/>
          <w:numId w:val="36"/>
        </w:numPr>
        <w:spacing w:after="0" w:line="240" w:lineRule="auto"/>
        <w:ind w:hanging="360"/>
      </w:pPr>
      <w:r w:rsidRPr="004B5AF4">
        <w:t>Checks for contraindications</w:t>
      </w:r>
    </w:p>
    <w:p w14:paraId="23512CCC" w14:textId="77777777" w:rsidR="009021A9" w:rsidRPr="004B5AF4" w:rsidRDefault="00666B3A">
      <w:pPr>
        <w:numPr>
          <w:ilvl w:val="1"/>
          <w:numId w:val="36"/>
        </w:numPr>
        <w:spacing w:after="0" w:line="240" w:lineRule="auto"/>
        <w:ind w:hanging="360"/>
      </w:pPr>
      <w:r w:rsidRPr="004B5AF4">
        <w:t>Inspects surrounding treatment area for safety/physical barriers/hazards including all electric cords</w:t>
      </w:r>
    </w:p>
    <w:p w14:paraId="3C93FFC0" w14:textId="77777777" w:rsidR="009021A9" w:rsidRPr="004B5AF4" w:rsidRDefault="00666B3A">
      <w:pPr>
        <w:numPr>
          <w:ilvl w:val="1"/>
          <w:numId w:val="36"/>
        </w:numPr>
        <w:spacing w:after="0" w:line="240" w:lineRule="auto"/>
        <w:ind w:hanging="360"/>
      </w:pPr>
      <w:r w:rsidRPr="004B5AF4">
        <w:t>Ensures positioning surface is locked/secured</w:t>
      </w:r>
    </w:p>
    <w:p w14:paraId="2E06800C" w14:textId="77777777" w:rsidR="009021A9" w:rsidRPr="004B5AF4" w:rsidRDefault="00666B3A">
      <w:pPr>
        <w:numPr>
          <w:ilvl w:val="1"/>
          <w:numId w:val="36"/>
        </w:numPr>
        <w:spacing w:after="0" w:line="240" w:lineRule="auto"/>
        <w:ind w:hanging="360"/>
      </w:pPr>
      <w:r w:rsidRPr="004B5AF4">
        <w:t>Assists patient with good body mechanics</w:t>
      </w:r>
    </w:p>
    <w:p w14:paraId="59A78723" w14:textId="77777777" w:rsidR="009021A9" w:rsidRPr="004B5AF4" w:rsidRDefault="00666B3A">
      <w:pPr>
        <w:numPr>
          <w:ilvl w:val="1"/>
          <w:numId w:val="36"/>
        </w:numPr>
        <w:spacing w:after="0" w:line="240" w:lineRule="auto"/>
        <w:ind w:hanging="360"/>
      </w:pPr>
      <w:r w:rsidRPr="004B5AF4">
        <w:t>Offers assist getting patient in/out of positions</w:t>
      </w:r>
    </w:p>
    <w:p w14:paraId="04132F14" w14:textId="77777777" w:rsidR="009021A9" w:rsidRPr="004B5AF4" w:rsidRDefault="00666B3A">
      <w:pPr>
        <w:numPr>
          <w:ilvl w:val="1"/>
          <w:numId w:val="36"/>
        </w:numPr>
        <w:spacing w:after="0" w:line="240" w:lineRule="auto"/>
        <w:ind w:hanging="360"/>
      </w:pPr>
      <w:r w:rsidRPr="004B5AF4">
        <w:t>Stands by to assist even if not needed</w:t>
      </w:r>
    </w:p>
    <w:p w14:paraId="5CF640A1" w14:textId="77777777" w:rsidR="009021A9" w:rsidRPr="004B5AF4" w:rsidRDefault="00666B3A">
      <w:pPr>
        <w:numPr>
          <w:ilvl w:val="1"/>
          <w:numId w:val="36"/>
        </w:numPr>
        <w:spacing w:after="0" w:line="240" w:lineRule="auto"/>
        <w:ind w:hanging="360"/>
      </w:pPr>
      <w:r w:rsidRPr="004B5AF4">
        <w:t>Places patient in appropriate position/posture that does not promote/aggravate pain, altered sensation, edema, dyspnea or skin trauma</w:t>
      </w:r>
    </w:p>
    <w:p w14:paraId="17942DF8" w14:textId="77777777" w:rsidR="009021A9" w:rsidRPr="004B5AF4" w:rsidRDefault="00666B3A">
      <w:pPr>
        <w:numPr>
          <w:ilvl w:val="1"/>
          <w:numId w:val="36"/>
        </w:numPr>
        <w:spacing w:after="0" w:line="240" w:lineRule="auto"/>
        <w:ind w:hanging="360"/>
      </w:pPr>
      <w:r w:rsidRPr="004B5AF4">
        <w:t>Positions equipment so as not to interfere with patient/therapist movement</w:t>
      </w:r>
    </w:p>
    <w:p w14:paraId="22294E0C" w14:textId="77777777" w:rsidR="009021A9" w:rsidRPr="004B5AF4" w:rsidRDefault="00666B3A">
      <w:pPr>
        <w:numPr>
          <w:ilvl w:val="1"/>
          <w:numId w:val="36"/>
        </w:numPr>
        <w:spacing w:after="0" w:line="240" w:lineRule="auto"/>
        <w:ind w:hanging="360"/>
      </w:pPr>
      <w:r w:rsidRPr="004B5AF4">
        <w:t>Notifies supervising PT if there is a negative change in the status of wound bed or peri-wound area</w:t>
      </w:r>
    </w:p>
    <w:p w14:paraId="18C03E85" w14:textId="77777777" w:rsidR="009021A9" w:rsidRPr="004B5AF4" w:rsidRDefault="00666B3A">
      <w:pPr>
        <w:numPr>
          <w:ilvl w:val="1"/>
          <w:numId w:val="36"/>
        </w:numPr>
        <w:spacing w:after="0" w:line="240" w:lineRule="auto"/>
        <w:ind w:hanging="360"/>
      </w:pPr>
      <w:r w:rsidRPr="004B5AF4">
        <w:t>Applies dressing securely while maintaining circulation integrity</w:t>
      </w:r>
    </w:p>
    <w:p w14:paraId="3782E8BE" w14:textId="77777777" w:rsidR="009021A9" w:rsidRPr="004B5AF4" w:rsidRDefault="00666B3A">
      <w:pPr>
        <w:rPr>
          <w:b/>
        </w:rPr>
      </w:pPr>
      <w:r w:rsidRPr="004B5AF4">
        <w:br w:type="page"/>
      </w:r>
    </w:p>
    <w:p w14:paraId="2018D628" w14:textId="6EFF7940" w:rsidR="009021A9" w:rsidRPr="004B5AF4" w:rsidRDefault="00666B3A">
      <w:pPr>
        <w:numPr>
          <w:ilvl w:val="0"/>
          <w:numId w:val="36"/>
        </w:numPr>
        <w:spacing w:after="0" w:line="240" w:lineRule="auto"/>
        <w:ind w:hanging="720"/>
        <w:rPr>
          <w:b/>
        </w:rPr>
      </w:pPr>
      <w:r w:rsidRPr="004B5AF4">
        <w:rPr>
          <w:b/>
        </w:rPr>
        <w:lastRenderedPageBreak/>
        <w:t xml:space="preserve">Tilt Table [PTHA 1405, </w:t>
      </w:r>
      <w:r w:rsidR="00932821" w:rsidRPr="004B5AF4">
        <w:rPr>
          <w:b/>
        </w:rPr>
        <w:t>2435</w:t>
      </w:r>
      <w:r w:rsidRPr="004B5AF4">
        <w:rPr>
          <w:b/>
        </w:rPr>
        <w:t>, Clinicals]</w:t>
      </w:r>
    </w:p>
    <w:p w14:paraId="5D868ED3" w14:textId="77777777" w:rsidR="009021A9" w:rsidRPr="004B5AF4" w:rsidRDefault="00666B3A">
      <w:pPr>
        <w:numPr>
          <w:ilvl w:val="1"/>
          <w:numId w:val="36"/>
        </w:numPr>
        <w:spacing w:after="0" w:line="240" w:lineRule="auto"/>
        <w:ind w:hanging="360"/>
      </w:pPr>
      <w:r w:rsidRPr="004B5AF4">
        <w:t>Uses good body mechanics</w:t>
      </w:r>
    </w:p>
    <w:p w14:paraId="05FA3B95"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349CB03D" w14:textId="77777777" w:rsidR="009021A9" w:rsidRPr="004B5AF4" w:rsidRDefault="00666B3A">
      <w:pPr>
        <w:numPr>
          <w:ilvl w:val="1"/>
          <w:numId w:val="36"/>
        </w:numPr>
        <w:spacing w:after="0" w:line="240" w:lineRule="auto"/>
        <w:ind w:hanging="360"/>
      </w:pPr>
      <w:r w:rsidRPr="004B5AF4">
        <w:t>Checks for contraindications</w:t>
      </w:r>
    </w:p>
    <w:p w14:paraId="10184311" w14:textId="77777777" w:rsidR="009021A9" w:rsidRPr="004B5AF4" w:rsidRDefault="00666B3A">
      <w:pPr>
        <w:numPr>
          <w:ilvl w:val="1"/>
          <w:numId w:val="36"/>
        </w:numPr>
        <w:spacing w:after="0" w:line="240" w:lineRule="auto"/>
        <w:ind w:hanging="360"/>
      </w:pPr>
      <w:proofErr w:type="gramStart"/>
      <w:r w:rsidRPr="004B5AF4">
        <w:t>Ensures</w:t>
      </w:r>
      <w:proofErr w:type="gramEnd"/>
      <w:r w:rsidRPr="004B5AF4">
        <w:t xml:space="preserve"> </w:t>
      </w:r>
      <w:proofErr w:type="gramStart"/>
      <w:r w:rsidRPr="004B5AF4">
        <w:t>table is</w:t>
      </w:r>
      <w:proofErr w:type="gramEnd"/>
      <w:r w:rsidRPr="004B5AF4">
        <w:t xml:space="preserve"> locked and secured</w:t>
      </w:r>
    </w:p>
    <w:p w14:paraId="0B8DC230" w14:textId="77777777" w:rsidR="009021A9" w:rsidRPr="004B5AF4" w:rsidRDefault="00666B3A">
      <w:pPr>
        <w:numPr>
          <w:ilvl w:val="1"/>
          <w:numId w:val="36"/>
        </w:numPr>
        <w:spacing w:after="0" w:line="240" w:lineRule="auto"/>
        <w:ind w:hanging="360"/>
      </w:pPr>
      <w:r w:rsidRPr="004B5AF4">
        <w:t>Applies any ordered compression garments (including abdominal binders)</w:t>
      </w:r>
    </w:p>
    <w:p w14:paraId="6586E9F9" w14:textId="77777777" w:rsidR="009021A9" w:rsidRPr="004B5AF4" w:rsidRDefault="00666B3A">
      <w:pPr>
        <w:numPr>
          <w:ilvl w:val="1"/>
          <w:numId w:val="36"/>
        </w:numPr>
        <w:spacing w:after="0" w:line="240" w:lineRule="auto"/>
        <w:ind w:hanging="360"/>
      </w:pPr>
      <w:proofErr w:type="gramStart"/>
      <w:r w:rsidRPr="004B5AF4">
        <w:t>Guards</w:t>
      </w:r>
      <w:proofErr w:type="gramEnd"/>
      <w:r w:rsidRPr="004B5AF4">
        <w:t xml:space="preserve"> patient correctly to prevent fall or unsafe position with transfer onto/</w:t>
      </w:r>
      <w:proofErr w:type="gramStart"/>
      <w:r w:rsidRPr="004B5AF4">
        <w:t>off of</w:t>
      </w:r>
      <w:proofErr w:type="gramEnd"/>
      <w:r w:rsidRPr="004B5AF4">
        <w:t xml:space="preserve"> tilt table</w:t>
      </w:r>
    </w:p>
    <w:p w14:paraId="5773994E" w14:textId="77777777" w:rsidR="009021A9" w:rsidRPr="004B5AF4" w:rsidRDefault="00666B3A">
      <w:pPr>
        <w:numPr>
          <w:ilvl w:val="1"/>
          <w:numId w:val="36"/>
        </w:numPr>
        <w:spacing w:after="0" w:line="240" w:lineRule="auto"/>
        <w:ind w:hanging="360"/>
      </w:pPr>
      <w:r w:rsidRPr="004B5AF4">
        <w:t>Secures pt. onto table with safety straps/belts</w:t>
      </w:r>
    </w:p>
    <w:p w14:paraId="0B730D9F" w14:textId="77777777" w:rsidR="009021A9" w:rsidRPr="004B5AF4" w:rsidRDefault="00666B3A">
      <w:pPr>
        <w:numPr>
          <w:ilvl w:val="1"/>
          <w:numId w:val="36"/>
        </w:numPr>
        <w:spacing w:after="0" w:line="240" w:lineRule="auto"/>
        <w:ind w:hanging="360"/>
      </w:pPr>
      <w:r w:rsidRPr="004B5AF4">
        <w:t>Monitors BP and HR, including use of dorsal/pedal pulse, as well as patient symptoms throughout procedure</w:t>
      </w:r>
    </w:p>
    <w:p w14:paraId="545AE45F" w14:textId="07AC7B31" w:rsidR="009021A9" w:rsidRPr="004B5AF4" w:rsidRDefault="00666B3A">
      <w:pPr>
        <w:numPr>
          <w:ilvl w:val="0"/>
          <w:numId w:val="36"/>
        </w:numPr>
        <w:spacing w:after="0" w:line="240" w:lineRule="auto"/>
        <w:ind w:hanging="720"/>
        <w:rPr>
          <w:b/>
        </w:rPr>
      </w:pPr>
      <w:r w:rsidRPr="004B5AF4">
        <w:rPr>
          <w:b/>
        </w:rPr>
        <w:t xml:space="preserve">Transfers/Bed mobility [PTHA 1405-Clinical </w:t>
      </w:r>
      <w:r w:rsidR="00E229FE" w:rsidRPr="004B5AF4">
        <w:rPr>
          <w:b/>
        </w:rPr>
        <w:t>2462</w:t>
      </w:r>
      <w:r w:rsidRPr="004B5AF4">
        <w:rPr>
          <w:b/>
        </w:rPr>
        <w:t>]</w:t>
      </w:r>
    </w:p>
    <w:p w14:paraId="3CBE1E47" w14:textId="77777777" w:rsidR="009021A9" w:rsidRPr="004B5AF4" w:rsidRDefault="00666B3A">
      <w:pPr>
        <w:numPr>
          <w:ilvl w:val="1"/>
          <w:numId w:val="36"/>
        </w:numPr>
        <w:spacing w:after="0" w:line="240" w:lineRule="auto"/>
        <w:ind w:hanging="360"/>
      </w:pPr>
      <w:r w:rsidRPr="004B5AF4">
        <w:t>Uses good body mechanics</w:t>
      </w:r>
    </w:p>
    <w:p w14:paraId="090E6FDE"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0FF393CF" w14:textId="77777777" w:rsidR="009021A9" w:rsidRPr="004B5AF4" w:rsidRDefault="00666B3A">
      <w:pPr>
        <w:numPr>
          <w:ilvl w:val="1"/>
          <w:numId w:val="36"/>
        </w:numPr>
        <w:spacing w:after="0" w:line="240" w:lineRule="auto"/>
        <w:ind w:hanging="360"/>
      </w:pPr>
      <w:r w:rsidRPr="004B5AF4">
        <w:t>Inspects surrounding area for safety/physical barriers/hazards including all electric cords</w:t>
      </w:r>
    </w:p>
    <w:p w14:paraId="635A4EF6" w14:textId="77777777" w:rsidR="009021A9" w:rsidRPr="004B5AF4" w:rsidRDefault="00666B3A">
      <w:pPr>
        <w:numPr>
          <w:ilvl w:val="1"/>
          <w:numId w:val="36"/>
        </w:numPr>
        <w:spacing w:after="0" w:line="240" w:lineRule="auto"/>
        <w:ind w:hanging="360"/>
      </w:pPr>
      <w:r w:rsidRPr="004B5AF4">
        <w:t>Positions equipment so as not to interfere with patient/therapist movement</w:t>
      </w:r>
    </w:p>
    <w:p w14:paraId="622B175D" w14:textId="77777777" w:rsidR="009021A9" w:rsidRPr="004B5AF4" w:rsidRDefault="00666B3A">
      <w:pPr>
        <w:numPr>
          <w:ilvl w:val="1"/>
          <w:numId w:val="36"/>
        </w:numPr>
        <w:spacing w:after="0" w:line="240" w:lineRule="auto"/>
        <w:ind w:hanging="360"/>
      </w:pPr>
      <w:r w:rsidRPr="004B5AF4">
        <w:t>Ensures positioning/transfer surface is locked/secured</w:t>
      </w:r>
    </w:p>
    <w:p w14:paraId="437A2AF9" w14:textId="77777777" w:rsidR="009021A9" w:rsidRPr="004B5AF4" w:rsidRDefault="00666B3A">
      <w:pPr>
        <w:numPr>
          <w:ilvl w:val="1"/>
          <w:numId w:val="36"/>
        </w:numPr>
        <w:spacing w:after="0" w:line="240" w:lineRule="auto"/>
        <w:ind w:hanging="360"/>
      </w:pPr>
      <w:r w:rsidRPr="004B5AF4">
        <w:t>Uses gait belt</w:t>
      </w:r>
    </w:p>
    <w:p w14:paraId="48A5241C" w14:textId="77777777" w:rsidR="009021A9" w:rsidRPr="004B5AF4" w:rsidRDefault="00666B3A">
      <w:pPr>
        <w:numPr>
          <w:ilvl w:val="1"/>
          <w:numId w:val="36"/>
        </w:numPr>
        <w:spacing w:after="0" w:line="240" w:lineRule="auto"/>
        <w:ind w:hanging="360"/>
      </w:pPr>
      <w:r w:rsidRPr="004B5AF4">
        <w:t>Utilizes appropriate footwear for the patient</w:t>
      </w:r>
    </w:p>
    <w:p w14:paraId="1A703B7E" w14:textId="77777777" w:rsidR="009021A9" w:rsidRPr="004B5AF4" w:rsidRDefault="00666B3A">
      <w:pPr>
        <w:numPr>
          <w:ilvl w:val="1"/>
          <w:numId w:val="36"/>
        </w:numPr>
        <w:spacing w:after="0" w:line="240" w:lineRule="auto"/>
        <w:ind w:hanging="360"/>
      </w:pPr>
      <w:r w:rsidRPr="004B5AF4">
        <w:t>Assists patient with good body mechanics</w:t>
      </w:r>
    </w:p>
    <w:p w14:paraId="15368DF6" w14:textId="77777777" w:rsidR="009021A9" w:rsidRPr="004B5AF4" w:rsidRDefault="00666B3A">
      <w:pPr>
        <w:numPr>
          <w:ilvl w:val="1"/>
          <w:numId w:val="36"/>
        </w:numPr>
        <w:spacing w:after="0" w:line="240" w:lineRule="auto"/>
        <w:ind w:hanging="360"/>
      </w:pPr>
      <w:r w:rsidRPr="004B5AF4">
        <w:t>Places patient in appropriate position/posture that does not promote/aggravate pain, altered sensation, edema, dyspnea or skin trauma</w:t>
      </w:r>
    </w:p>
    <w:p w14:paraId="78C5F0BA" w14:textId="77777777" w:rsidR="009021A9" w:rsidRPr="004B5AF4" w:rsidRDefault="00666B3A">
      <w:pPr>
        <w:numPr>
          <w:ilvl w:val="1"/>
          <w:numId w:val="36"/>
        </w:numPr>
        <w:spacing w:after="0" w:line="240" w:lineRule="auto"/>
        <w:ind w:hanging="360"/>
      </w:pPr>
      <w:r w:rsidRPr="004B5AF4">
        <w:t>Maintains correct weight-bearing status for diagnosis</w:t>
      </w:r>
    </w:p>
    <w:p w14:paraId="2F77B697" w14:textId="77777777" w:rsidR="009021A9" w:rsidRPr="004B5AF4" w:rsidRDefault="00666B3A">
      <w:pPr>
        <w:numPr>
          <w:ilvl w:val="1"/>
          <w:numId w:val="36"/>
        </w:numPr>
        <w:spacing w:after="0" w:line="240" w:lineRule="auto"/>
        <w:ind w:hanging="360"/>
      </w:pPr>
      <w:proofErr w:type="gramStart"/>
      <w:r w:rsidRPr="004B5AF4">
        <w:t>Guards</w:t>
      </w:r>
      <w:proofErr w:type="gramEnd"/>
      <w:r w:rsidRPr="004B5AF4">
        <w:t xml:space="preserve"> patient correctly to prevent fall or unsafe position</w:t>
      </w:r>
    </w:p>
    <w:p w14:paraId="3915597C" w14:textId="77777777" w:rsidR="009021A9" w:rsidRPr="004B5AF4" w:rsidRDefault="00666B3A">
      <w:pPr>
        <w:numPr>
          <w:ilvl w:val="1"/>
          <w:numId w:val="36"/>
        </w:numPr>
        <w:spacing w:after="0" w:line="240" w:lineRule="auto"/>
        <w:ind w:hanging="360"/>
      </w:pPr>
      <w:r w:rsidRPr="004B5AF4">
        <w:t>Demonstrates patient positioning and movement remains safe throughout intervention</w:t>
      </w:r>
    </w:p>
    <w:p w14:paraId="60436F34" w14:textId="0F95CC70" w:rsidR="009021A9" w:rsidRPr="004B5AF4" w:rsidRDefault="00666B3A">
      <w:pPr>
        <w:numPr>
          <w:ilvl w:val="0"/>
          <w:numId w:val="36"/>
        </w:numPr>
        <w:spacing w:after="0" w:line="240" w:lineRule="auto"/>
        <w:ind w:hanging="720"/>
        <w:rPr>
          <w:b/>
        </w:rPr>
      </w:pPr>
      <w:r w:rsidRPr="004B5AF4">
        <w:rPr>
          <w:b/>
        </w:rPr>
        <w:t xml:space="preserve">Gait Training [PTHA 1405-Clinical </w:t>
      </w:r>
      <w:r w:rsidR="00E229FE" w:rsidRPr="004B5AF4">
        <w:rPr>
          <w:b/>
        </w:rPr>
        <w:t>2462</w:t>
      </w:r>
      <w:r w:rsidRPr="004B5AF4">
        <w:rPr>
          <w:b/>
        </w:rPr>
        <w:t>]</w:t>
      </w:r>
    </w:p>
    <w:p w14:paraId="7264A37E" w14:textId="77777777" w:rsidR="009021A9" w:rsidRPr="004B5AF4" w:rsidRDefault="00666B3A">
      <w:pPr>
        <w:numPr>
          <w:ilvl w:val="1"/>
          <w:numId w:val="36"/>
        </w:numPr>
        <w:spacing w:after="0" w:line="240" w:lineRule="auto"/>
        <w:ind w:hanging="360"/>
      </w:pPr>
      <w:r w:rsidRPr="004B5AF4">
        <w:t>Uses good body mechanics</w:t>
      </w:r>
    </w:p>
    <w:p w14:paraId="68BED6FA"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38D6D1C4" w14:textId="77777777" w:rsidR="009021A9" w:rsidRPr="004B5AF4" w:rsidRDefault="00666B3A">
      <w:pPr>
        <w:numPr>
          <w:ilvl w:val="1"/>
          <w:numId w:val="36"/>
        </w:numPr>
        <w:spacing w:after="0" w:line="240" w:lineRule="auto"/>
        <w:ind w:hanging="360"/>
      </w:pPr>
      <w:r w:rsidRPr="004B5AF4">
        <w:t>Inspects surrounding area for safety/physical barriers/hazards including all electric cords</w:t>
      </w:r>
    </w:p>
    <w:p w14:paraId="3C233D9F" w14:textId="77777777" w:rsidR="009021A9" w:rsidRPr="004B5AF4" w:rsidRDefault="00666B3A">
      <w:pPr>
        <w:numPr>
          <w:ilvl w:val="1"/>
          <w:numId w:val="36"/>
        </w:numPr>
        <w:spacing w:after="0" w:line="240" w:lineRule="auto"/>
        <w:ind w:hanging="360"/>
      </w:pPr>
      <w:proofErr w:type="gramStart"/>
      <w:r w:rsidRPr="004B5AF4">
        <w:t>Uses</w:t>
      </w:r>
      <w:proofErr w:type="gramEnd"/>
      <w:r w:rsidRPr="004B5AF4">
        <w:t xml:space="preserve"> equipment in good working order</w:t>
      </w:r>
    </w:p>
    <w:p w14:paraId="636B9099" w14:textId="77777777" w:rsidR="009021A9" w:rsidRPr="004B5AF4" w:rsidRDefault="00666B3A">
      <w:pPr>
        <w:numPr>
          <w:ilvl w:val="1"/>
          <w:numId w:val="36"/>
        </w:numPr>
        <w:spacing w:after="0" w:line="240" w:lineRule="auto"/>
        <w:ind w:hanging="360"/>
      </w:pPr>
      <w:r w:rsidRPr="004B5AF4">
        <w:t>Positions equipment so as not to interfere with patient/therapist movement</w:t>
      </w:r>
    </w:p>
    <w:p w14:paraId="21B08259" w14:textId="77777777" w:rsidR="009021A9" w:rsidRPr="004B5AF4" w:rsidRDefault="00666B3A">
      <w:pPr>
        <w:numPr>
          <w:ilvl w:val="1"/>
          <w:numId w:val="36"/>
        </w:numPr>
        <w:spacing w:after="0" w:line="240" w:lineRule="auto"/>
        <w:ind w:hanging="360"/>
      </w:pPr>
      <w:r w:rsidRPr="004B5AF4">
        <w:t>Ensures positioning/transfer surface is locked/secured</w:t>
      </w:r>
    </w:p>
    <w:p w14:paraId="575B898D" w14:textId="77777777" w:rsidR="009021A9" w:rsidRPr="004B5AF4" w:rsidRDefault="00666B3A">
      <w:pPr>
        <w:numPr>
          <w:ilvl w:val="1"/>
          <w:numId w:val="36"/>
        </w:numPr>
        <w:spacing w:after="0" w:line="240" w:lineRule="auto"/>
        <w:ind w:hanging="360"/>
      </w:pPr>
      <w:r w:rsidRPr="004B5AF4">
        <w:t>Uses gait belt</w:t>
      </w:r>
    </w:p>
    <w:p w14:paraId="3E2B38DF" w14:textId="77777777" w:rsidR="009021A9" w:rsidRPr="004B5AF4" w:rsidRDefault="00666B3A">
      <w:pPr>
        <w:numPr>
          <w:ilvl w:val="1"/>
          <w:numId w:val="36"/>
        </w:numPr>
        <w:spacing w:after="0" w:line="240" w:lineRule="auto"/>
        <w:ind w:hanging="360"/>
      </w:pPr>
      <w:r w:rsidRPr="004B5AF4">
        <w:t>Utilizes appropriate footwear for the patient</w:t>
      </w:r>
    </w:p>
    <w:p w14:paraId="625AF0C3" w14:textId="77777777" w:rsidR="009021A9" w:rsidRPr="004B5AF4" w:rsidRDefault="00666B3A">
      <w:pPr>
        <w:numPr>
          <w:ilvl w:val="1"/>
          <w:numId w:val="36"/>
        </w:numPr>
        <w:spacing w:after="0" w:line="240" w:lineRule="auto"/>
        <w:ind w:hanging="360"/>
      </w:pPr>
      <w:r w:rsidRPr="004B5AF4">
        <w:t>Applies any orthosis, as ordered, prior to ambulation</w:t>
      </w:r>
    </w:p>
    <w:p w14:paraId="4474121B" w14:textId="77777777" w:rsidR="009021A9" w:rsidRPr="004B5AF4" w:rsidRDefault="00666B3A">
      <w:pPr>
        <w:numPr>
          <w:ilvl w:val="1"/>
          <w:numId w:val="36"/>
        </w:numPr>
        <w:spacing w:after="0" w:line="240" w:lineRule="auto"/>
        <w:ind w:hanging="360"/>
      </w:pPr>
      <w:r w:rsidRPr="004B5AF4">
        <w:t>Assists patient with good body mechanics</w:t>
      </w:r>
    </w:p>
    <w:p w14:paraId="6B9AC10D" w14:textId="77777777" w:rsidR="009021A9" w:rsidRPr="004B5AF4" w:rsidRDefault="00666B3A">
      <w:pPr>
        <w:numPr>
          <w:ilvl w:val="1"/>
          <w:numId w:val="36"/>
        </w:numPr>
        <w:spacing w:after="0" w:line="240" w:lineRule="auto"/>
        <w:ind w:hanging="360"/>
      </w:pPr>
      <w:r w:rsidRPr="004B5AF4">
        <w:t>Offers assist getting patient in/out of positions</w:t>
      </w:r>
    </w:p>
    <w:p w14:paraId="6BBA762C" w14:textId="77777777" w:rsidR="009021A9" w:rsidRPr="004B5AF4" w:rsidRDefault="00666B3A">
      <w:pPr>
        <w:numPr>
          <w:ilvl w:val="1"/>
          <w:numId w:val="36"/>
        </w:numPr>
        <w:spacing w:after="0" w:line="240" w:lineRule="auto"/>
        <w:ind w:hanging="360"/>
      </w:pPr>
      <w:r w:rsidRPr="004B5AF4">
        <w:t>Stands by to assist even if not needed</w:t>
      </w:r>
    </w:p>
    <w:p w14:paraId="662C5911" w14:textId="77777777" w:rsidR="009021A9" w:rsidRPr="004B5AF4" w:rsidRDefault="00666B3A">
      <w:pPr>
        <w:numPr>
          <w:ilvl w:val="1"/>
          <w:numId w:val="36"/>
        </w:numPr>
        <w:spacing w:after="0" w:line="240" w:lineRule="auto"/>
        <w:ind w:hanging="360"/>
      </w:pPr>
      <w:r w:rsidRPr="004B5AF4">
        <w:t>Maintains correct weight bearing status for diagnosis</w:t>
      </w:r>
    </w:p>
    <w:p w14:paraId="616A439C" w14:textId="77777777" w:rsidR="009021A9" w:rsidRPr="004B5AF4" w:rsidRDefault="00666B3A">
      <w:pPr>
        <w:numPr>
          <w:ilvl w:val="1"/>
          <w:numId w:val="36"/>
        </w:numPr>
        <w:spacing w:after="0" w:line="240" w:lineRule="auto"/>
        <w:ind w:hanging="360"/>
      </w:pPr>
      <w:proofErr w:type="gramStart"/>
      <w:r w:rsidRPr="004B5AF4">
        <w:t>Guards</w:t>
      </w:r>
      <w:proofErr w:type="gramEnd"/>
      <w:r w:rsidRPr="004B5AF4">
        <w:t xml:space="preserve"> patient correctly to prevent fall or unsafe position</w:t>
      </w:r>
    </w:p>
    <w:p w14:paraId="324B501D" w14:textId="77777777" w:rsidR="009021A9" w:rsidRPr="004B5AF4" w:rsidRDefault="00666B3A">
      <w:pPr>
        <w:numPr>
          <w:ilvl w:val="1"/>
          <w:numId w:val="36"/>
        </w:numPr>
        <w:spacing w:after="0" w:line="240" w:lineRule="auto"/>
        <w:ind w:hanging="360"/>
      </w:pPr>
      <w:r w:rsidRPr="004B5AF4">
        <w:t xml:space="preserve">Manages stair/curb negotiation with correct sequencing </w:t>
      </w:r>
    </w:p>
    <w:p w14:paraId="416D3222" w14:textId="56043755" w:rsidR="009021A9" w:rsidRPr="004B5AF4" w:rsidRDefault="00666B3A">
      <w:pPr>
        <w:numPr>
          <w:ilvl w:val="0"/>
          <w:numId w:val="36"/>
        </w:numPr>
        <w:spacing w:after="0" w:line="240" w:lineRule="auto"/>
        <w:ind w:hanging="720"/>
        <w:rPr>
          <w:b/>
        </w:rPr>
      </w:pPr>
      <w:r w:rsidRPr="004B5AF4">
        <w:rPr>
          <w:b/>
        </w:rPr>
        <w:t xml:space="preserve">Wheelchairs [PTHA 1405, </w:t>
      </w:r>
      <w:r w:rsidR="00932821" w:rsidRPr="004B5AF4">
        <w:rPr>
          <w:b/>
        </w:rPr>
        <w:t>2435</w:t>
      </w:r>
      <w:r w:rsidRPr="004B5AF4">
        <w:rPr>
          <w:b/>
        </w:rPr>
        <w:t>, Clinicals]</w:t>
      </w:r>
    </w:p>
    <w:p w14:paraId="1090E338" w14:textId="77777777" w:rsidR="009021A9" w:rsidRPr="004B5AF4" w:rsidRDefault="00666B3A">
      <w:pPr>
        <w:numPr>
          <w:ilvl w:val="1"/>
          <w:numId w:val="36"/>
        </w:numPr>
        <w:spacing w:after="0" w:line="240" w:lineRule="auto"/>
        <w:ind w:hanging="360"/>
      </w:pPr>
      <w:r w:rsidRPr="004B5AF4">
        <w:t>Uses good body mechanics</w:t>
      </w:r>
    </w:p>
    <w:p w14:paraId="685D245B"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2C577A38" w14:textId="77777777" w:rsidR="009021A9" w:rsidRPr="004B5AF4" w:rsidRDefault="00666B3A">
      <w:pPr>
        <w:numPr>
          <w:ilvl w:val="1"/>
          <w:numId w:val="36"/>
        </w:numPr>
        <w:spacing w:after="0" w:line="240" w:lineRule="auto"/>
        <w:ind w:hanging="360"/>
      </w:pPr>
      <w:r w:rsidRPr="004B5AF4">
        <w:t>Secures stability of w/c by checking that w/c is fully opened and operational before use</w:t>
      </w:r>
    </w:p>
    <w:p w14:paraId="0AE1B191" w14:textId="77777777" w:rsidR="009021A9" w:rsidRPr="004B5AF4" w:rsidRDefault="00666B3A">
      <w:pPr>
        <w:numPr>
          <w:ilvl w:val="1"/>
          <w:numId w:val="36"/>
        </w:numPr>
        <w:spacing w:after="0" w:line="240" w:lineRule="auto"/>
        <w:ind w:hanging="360"/>
      </w:pPr>
      <w:r w:rsidRPr="004B5AF4">
        <w:t>Ensures brakes are applied prior to transfer in/out of w/c</w:t>
      </w:r>
    </w:p>
    <w:p w14:paraId="35133985" w14:textId="77777777" w:rsidR="009021A9" w:rsidRPr="004B5AF4" w:rsidRDefault="00666B3A">
      <w:pPr>
        <w:numPr>
          <w:ilvl w:val="1"/>
          <w:numId w:val="36"/>
        </w:numPr>
        <w:spacing w:after="0" w:line="240" w:lineRule="auto"/>
        <w:ind w:hanging="360"/>
      </w:pPr>
      <w:r w:rsidRPr="004B5AF4">
        <w:t>Demonstrates appropriate positioning of leg rests and armrests for transfers into/out of w/c as well as for patient positioning in the w/c</w:t>
      </w:r>
      <w:r w:rsidRPr="004B5AF4">
        <w:br w:type="page"/>
      </w:r>
    </w:p>
    <w:p w14:paraId="5C7E5B5C" w14:textId="715C9216" w:rsidR="009021A9" w:rsidRPr="004B5AF4" w:rsidRDefault="00666B3A">
      <w:pPr>
        <w:numPr>
          <w:ilvl w:val="0"/>
          <w:numId w:val="36"/>
        </w:numPr>
        <w:spacing w:after="0" w:line="240" w:lineRule="auto"/>
        <w:ind w:hanging="720"/>
        <w:rPr>
          <w:b/>
        </w:rPr>
      </w:pPr>
      <w:r w:rsidRPr="004B5AF4">
        <w:rPr>
          <w:b/>
        </w:rPr>
        <w:lastRenderedPageBreak/>
        <w:t xml:space="preserve">Therapeutic Exercise/Exercise Equipment [PTHA 2509, </w:t>
      </w:r>
      <w:r w:rsidR="00932821" w:rsidRPr="004B5AF4">
        <w:rPr>
          <w:b/>
        </w:rPr>
        <w:t>2435</w:t>
      </w:r>
      <w:r w:rsidRPr="004B5AF4">
        <w:rPr>
          <w:b/>
        </w:rPr>
        <w:t>, Clinicals]</w:t>
      </w:r>
    </w:p>
    <w:p w14:paraId="52564233" w14:textId="77777777" w:rsidR="009021A9" w:rsidRPr="004B5AF4" w:rsidRDefault="00666B3A">
      <w:pPr>
        <w:numPr>
          <w:ilvl w:val="1"/>
          <w:numId w:val="36"/>
        </w:numPr>
        <w:spacing w:after="0" w:line="240" w:lineRule="auto"/>
        <w:ind w:hanging="360"/>
      </w:pPr>
      <w:r w:rsidRPr="004B5AF4">
        <w:t>Uses good body mechanics</w:t>
      </w:r>
    </w:p>
    <w:p w14:paraId="6844571D"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1E91F14D" w14:textId="77777777" w:rsidR="009021A9" w:rsidRPr="004B5AF4" w:rsidRDefault="00666B3A">
      <w:pPr>
        <w:numPr>
          <w:ilvl w:val="1"/>
          <w:numId w:val="36"/>
        </w:numPr>
        <w:spacing w:after="0" w:line="240" w:lineRule="auto"/>
        <w:ind w:hanging="360"/>
      </w:pPr>
      <w:r w:rsidRPr="004B5AF4">
        <w:t>Checks for contraindications</w:t>
      </w:r>
    </w:p>
    <w:p w14:paraId="32179FB9" w14:textId="77777777" w:rsidR="009021A9" w:rsidRPr="004B5AF4" w:rsidRDefault="00666B3A">
      <w:pPr>
        <w:numPr>
          <w:ilvl w:val="1"/>
          <w:numId w:val="36"/>
        </w:numPr>
        <w:spacing w:after="0" w:line="240" w:lineRule="auto"/>
        <w:ind w:hanging="360"/>
      </w:pPr>
      <w:r w:rsidRPr="004B5AF4">
        <w:t>Assists patient with good body mechanics</w:t>
      </w:r>
    </w:p>
    <w:p w14:paraId="55BE94D4" w14:textId="77777777" w:rsidR="009021A9" w:rsidRPr="004B5AF4" w:rsidRDefault="00666B3A">
      <w:pPr>
        <w:numPr>
          <w:ilvl w:val="1"/>
          <w:numId w:val="36"/>
        </w:numPr>
        <w:spacing w:after="0" w:line="240" w:lineRule="auto"/>
        <w:ind w:hanging="360"/>
      </w:pPr>
      <w:r w:rsidRPr="004B5AF4">
        <w:t>Ensures patient positioning and movement remains safe throughout intervention</w:t>
      </w:r>
    </w:p>
    <w:p w14:paraId="3093F686" w14:textId="77777777" w:rsidR="009021A9" w:rsidRPr="004B5AF4" w:rsidRDefault="00666B3A">
      <w:pPr>
        <w:numPr>
          <w:ilvl w:val="1"/>
          <w:numId w:val="36"/>
        </w:numPr>
        <w:spacing w:after="0" w:line="240" w:lineRule="auto"/>
        <w:ind w:hanging="360"/>
      </w:pPr>
      <w:proofErr w:type="gramStart"/>
      <w:r w:rsidRPr="004B5AF4">
        <w:t>Uses</w:t>
      </w:r>
      <w:proofErr w:type="gramEnd"/>
      <w:r w:rsidRPr="004B5AF4">
        <w:t xml:space="preserve"> equipment in good working order</w:t>
      </w:r>
    </w:p>
    <w:p w14:paraId="3580096C" w14:textId="77777777" w:rsidR="009021A9" w:rsidRPr="004B5AF4" w:rsidRDefault="00666B3A">
      <w:pPr>
        <w:numPr>
          <w:ilvl w:val="1"/>
          <w:numId w:val="36"/>
        </w:numPr>
        <w:spacing w:after="0" w:line="240" w:lineRule="auto"/>
        <w:ind w:hanging="360"/>
      </w:pPr>
      <w:r w:rsidRPr="004B5AF4">
        <w:t>Positions equipment so as not to interfere with patient/therapist movement including electric cords</w:t>
      </w:r>
    </w:p>
    <w:p w14:paraId="1D3D2348" w14:textId="77777777" w:rsidR="009021A9" w:rsidRPr="004B5AF4" w:rsidRDefault="00666B3A">
      <w:pPr>
        <w:numPr>
          <w:ilvl w:val="1"/>
          <w:numId w:val="36"/>
        </w:numPr>
        <w:spacing w:after="0" w:line="240" w:lineRule="auto"/>
        <w:ind w:hanging="360"/>
      </w:pPr>
      <w:r w:rsidRPr="004B5AF4">
        <w:t>Monitors pt.’s physiologic response to exercise including vitals and pt.’s symptoms</w:t>
      </w:r>
    </w:p>
    <w:p w14:paraId="548A28EA" w14:textId="2219D56A" w:rsidR="009021A9" w:rsidRPr="004B5AF4" w:rsidRDefault="00666B3A">
      <w:pPr>
        <w:numPr>
          <w:ilvl w:val="0"/>
          <w:numId w:val="36"/>
        </w:numPr>
        <w:spacing w:after="0" w:line="240" w:lineRule="auto"/>
        <w:ind w:hanging="720"/>
        <w:rPr>
          <w:b/>
        </w:rPr>
      </w:pPr>
      <w:r w:rsidRPr="004B5AF4">
        <w:rPr>
          <w:b/>
        </w:rPr>
        <w:t xml:space="preserve">Specialized Programs – Joint Replacement Protocols/Precautions and Hip Fractures [PTHA 2509, </w:t>
      </w:r>
      <w:r w:rsidR="00932821" w:rsidRPr="004B5AF4">
        <w:rPr>
          <w:b/>
        </w:rPr>
        <w:t>2435</w:t>
      </w:r>
      <w:r w:rsidRPr="004B5AF4">
        <w:rPr>
          <w:b/>
        </w:rPr>
        <w:t>, Clinicals]</w:t>
      </w:r>
    </w:p>
    <w:p w14:paraId="4F39AD77" w14:textId="77777777" w:rsidR="009021A9" w:rsidRPr="004B5AF4" w:rsidRDefault="00666B3A">
      <w:pPr>
        <w:numPr>
          <w:ilvl w:val="1"/>
          <w:numId w:val="36"/>
        </w:numPr>
        <w:spacing w:after="0" w:line="240" w:lineRule="auto"/>
        <w:ind w:hanging="360"/>
      </w:pPr>
      <w:r w:rsidRPr="004B5AF4">
        <w:t>Uses good body mechanics</w:t>
      </w:r>
    </w:p>
    <w:p w14:paraId="3B731039"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09CCDB8F" w14:textId="77777777" w:rsidR="009021A9" w:rsidRPr="004B5AF4" w:rsidRDefault="00666B3A">
      <w:pPr>
        <w:numPr>
          <w:ilvl w:val="1"/>
          <w:numId w:val="36"/>
        </w:numPr>
        <w:spacing w:after="0" w:line="240" w:lineRule="auto"/>
        <w:ind w:hanging="360"/>
      </w:pPr>
      <w:r w:rsidRPr="004B5AF4">
        <w:t>Assists patient with good body mechanics</w:t>
      </w:r>
    </w:p>
    <w:p w14:paraId="5BF70B83" w14:textId="77777777" w:rsidR="009021A9" w:rsidRPr="004B5AF4" w:rsidRDefault="00666B3A">
      <w:pPr>
        <w:numPr>
          <w:ilvl w:val="1"/>
          <w:numId w:val="36"/>
        </w:numPr>
        <w:spacing w:after="0" w:line="240" w:lineRule="auto"/>
        <w:ind w:hanging="360"/>
      </w:pPr>
      <w:r w:rsidRPr="004B5AF4">
        <w:t>Maintains correct weight-bearing status for diagnosis</w:t>
      </w:r>
    </w:p>
    <w:p w14:paraId="51F26D49" w14:textId="77777777" w:rsidR="009021A9" w:rsidRPr="004B5AF4" w:rsidRDefault="00666B3A">
      <w:pPr>
        <w:numPr>
          <w:ilvl w:val="1"/>
          <w:numId w:val="36"/>
        </w:numPr>
        <w:spacing w:after="0" w:line="240" w:lineRule="auto"/>
        <w:ind w:hanging="360"/>
      </w:pPr>
      <w:proofErr w:type="gramStart"/>
      <w:r w:rsidRPr="004B5AF4">
        <w:t>Avoids</w:t>
      </w:r>
      <w:proofErr w:type="gramEnd"/>
      <w:r w:rsidRPr="004B5AF4">
        <w:t xml:space="preserve"> movement precautions based on surgical approach</w:t>
      </w:r>
    </w:p>
    <w:p w14:paraId="18AAFD91" w14:textId="77777777" w:rsidR="009021A9" w:rsidRPr="004B5AF4" w:rsidRDefault="00666B3A">
      <w:pPr>
        <w:numPr>
          <w:ilvl w:val="1"/>
          <w:numId w:val="36"/>
        </w:numPr>
        <w:spacing w:after="0" w:line="240" w:lineRule="auto"/>
        <w:ind w:hanging="360"/>
      </w:pPr>
      <w:r w:rsidRPr="004B5AF4">
        <w:t xml:space="preserve">Instructs </w:t>
      </w:r>
      <w:proofErr w:type="gramStart"/>
      <w:r w:rsidRPr="004B5AF4">
        <w:t>patient</w:t>
      </w:r>
      <w:proofErr w:type="gramEnd"/>
      <w:r w:rsidRPr="004B5AF4">
        <w:t xml:space="preserve"> on movement precautions and weight-bearing restrictions</w:t>
      </w:r>
    </w:p>
    <w:p w14:paraId="7B0B7C1F" w14:textId="77777777" w:rsidR="009021A9" w:rsidRPr="004B5AF4" w:rsidRDefault="00666B3A">
      <w:pPr>
        <w:numPr>
          <w:ilvl w:val="1"/>
          <w:numId w:val="36"/>
        </w:numPr>
        <w:spacing w:after="0" w:line="240" w:lineRule="auto"/>
        <w:ind w:hanging="360"/>
      </w:pPr>
      <w:r w:rsidRPr="004B5AF4">
        <w:t>Applies any orthosis as ordered</w:t>
      </w:r>
    </w:p>
    <w:p w14:paraId="6476D9D6" w14:textId="77777777" w:rsidR="009021A9" w:rsidRPr="004B5AF4" w:rsidRDefault="00666B3A">
      <w:pPr>
        <w:numPr>
          <w:ilvl w:val="1"/>
          <w:numId w:val="36"/>
        </w:numPr>
        <w:spacing w:after="0" w:line="240" w:lineRule="auto"/>
        <w:ind w:hanging="360"/>
      </w:pPr>
      <w:proofErr w:type="gramStart"/>
      <w:r w:rsidRPr="004B5AF4">
        <w:t>Uses</w:t>
      </w:r>
      <w:proofErr w:type="gramEnd"/>
      <w:r w:rsidRPr="004B5AF4">
        <w:t xml:space="preserve"> CPM for TKR per protocol </w:t>
      </w:r>
      <w:proofErr w:type="gramStart"/>
      <w:r w:rsidRPr="004B5AF4">
        <w:t>ensuring</w:t>
      </w:r>
      <w:proofErr w:type="gramEnd"/>
      <w:r w:rsidRPr="004B5AF4">
        <w:t xml:space="preserve"> equipment is in good working order</w:t>
      </w:r>
    </w:p>
    <w:p w14:paraId="00C2883A" w14:textId="77777777" w:rsidR="009021A9" w:rsidRPr="004B5AF4" w:rsidRDefault="00666B3A">
      <w:pPr>
        <w:numPr>
          <w:ilvl w:val="1"/>
          <w:numId w:val="36"/>
        </w:numPr>
        <w:spacing w:after="0" w:line="240" w:lineRule="auto"/>
        <w:ind w:hanging="360"/>
      </w:pPr>
      <w:proofErr w:type="gramStart"/>
      <w:r w:rsidRPr="004B5AF4">
        <w:t>Instructs</w:t>
      </w:r>
      <w:proofErr w:type="gramEnd"/>
      <w:r w:rsidRPr="004B5AF4">
        <w:t xml:space="preserve"> </w:t>
      </w:r>
      <w:proofErr w:type="gramStart"/>
      <w:r w:rsidRPr="004B5AF4">
        <w:t>patient</w:t>
      </w:r>
      <w:proofErr w:type="gramEnd"/>
      <w:r w:rsidRPr="004B5AF4">
        <w:t xml:space="preserve"> to report any adverse reactions to PT interventions</w:t>
      </w:r>
    </w:p>
    <w:p w14:paraId="77CF3F73" w14:textId="788938B4" w:rsidR="009021A9" w:rsidRPr="004B5AF4" w:rsidRDefault="00666B3A">
      <w:pPr>
        <w:numPr>
          <w:ilvl w:val="0"/>
          <w:numId w:val="36"/>
        </w:numPr>
        <w:spacing w:after="0" w:line="240" w:lineRule="auto"/>
        <w:ind w:hanging="720"/>
        <w:rPr>
          <w:b/>
        </w:rPr>
      </w:pPr>
      <w:r w:rsidRPr="004B5AF4">
        <w:rPr>
          <w:b/>
        </w:rPr>
        <w:t xml:space="preserve">Specialized Programs – Lami/Spinal Fusion Precautions [PTHA 2509, </w:t>
      </w:r>
      <w:r w:rsidR="00932821" w:rsidRPr="004B5AF4">
        <w:rPr>
          <w:b/>
        </w:rPr>
        <w:t>2435</w:t>
      </w:r>
      <w:r w:rsidRPr="004B5AF4">
        <w:rPr>
          <w:b/>
        </w:rPr>
        <w:t>, Clinicals]</w:t>
      </w:r>
    </w:p>
    <w:p w14:paraId="3515BE19" w14:textId="77777777" w:rsidR="009021A9" w:rsidRPr="004B5AF4" w:rsidRDefault="00666B3A">
      <w:pPr>
        <w:numPr>
          <w:ilvl w:val="1"/>
          <w:numId w:val="36"/>
        </w:numPr>
        <w:spacing w:after="0" w:line="240" w:lineRule="auto"/>
        <w:ind w:hanging="360"/>
      </w:pPr>
      <w:r w:rsidRPr="004B5AF4">
        <w:t>Uses good body mechanics</w:t>
      </w:r>
    </w:p>
    <w:p w14:paraId="7B4CBF5F"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62D21B48" w14:textId="77777777" w:rsidR="009021A9" w:rsidRPr="004B5AF4" w:rsidRDefault="00666B3A">
      <w:pPr>
        <w:numPr>
          <w:ilvl w:val="1"/>
          <w:numId w:val="36"/>
        </w:numPr>
        <w:spacing w:after="0" w:line="240" w:lineRule="auto"/>
        <w:ind w:hanging="360"/>
      </w:pPr>
      <w:r w:rsidRPr="004B5AF4">
        <w:t>Assists patient with good body mechanics</w:t>
      </w:r>
    </w:p>
    <w:p w14:paraId="3AF88E45" w14:textId="77777777" w:rsidR="009021A9" w:rsidRPr="004B5AF4" w:rsidRDefault="00666B3A">
      <w:pPr>
        <w:numPr>
          <w:ilvl w:val="1"/>
          <w:numId w:val="36"/>
        </w:numPr>
        <w:spacing w:after="0" w:line="240" w:lineRule="auto"/>
        <w:ind w:hanging="360"/>
      </w:pPr>
      <w:proofErr w:type="gramStart"/>
      <w:r w:rsidRPr="004B5AF4">
        <w:t>Avoids</w:t>
      </w:r>
      <w:proofErr w:type="gramEnd"/>
      <w:r w:rsidRPr="004B5AF4">
        <w:t xml:space="preserve"> movement restrictions/precautions based on surgical approach</w:t>
      </w:r>
    </w:p>
    <w:p w14:paraId="1E71591D" w14:textId="77777777" w:rsidR="009021A9" w:rsidRPr="004B5AF4" w:rsidRDefault="00666B3A">
      <w:pPr>
        <w:numPr>
          <w:ilvl w:val="1"/>
          <w:numId w:val="36"/>
        </w:numPr>
        <w:spacing w:after="0" w:line="240" w:lineRule="auto"/>
        <w:ind w:hanging="360"/>
      </w:pPr>
      <w:r w:rsidRPr="004B5AF4">
        <w:t>Instructs patient on movement restrictions/precautions</w:t>
      </w:r>
    </w:p>
    <w:p w14:paraId="2310BB71" w14:textId="77777777" w:rsidR="009021A9" w:rsidRPr="004B5AF4" w:rsidRDefault="00666B3A">
      <w:pPr>
        <w:numPr>
          <w:ilvl w:val="1"/>
          <w:numId w:val="36"/>
        </w:numPr>
        <w:spacing w:after="0" w:line="240" w:lineRule="auto"/>
        <w:ind w:hanging="360"/>
      </w:pPr>
      <w:r w:rsidRPr="004B5AF4">
        <w:t>Applies any orthosis as ordered</w:t>
      </w:r>
    </w:p>
    <w:p w14:paraId="3AF62BC4" w14:textId="77777777" w:rsidR="009021A9" w:rsidRPr="004B5AF4" w:rsidRDefault="00666B3A">
      <w:pPr>
        <w:numPr>
          <w:ilvl w:val="1"/>
          <w:numId w:val="36"/>
        </w:numPr>
        <w:spacing w:after="0" w:line="240" w:lineRule="auto"/>
        <w:ind w:hanging="360"/>
      </w:pPr>
      <w:r w:rsidRPr="004B5AF4">
        <w:t xml:space="preserve">Positions </w:t>
      </w:r>
      <w:proofErr w:type="gramStart"/>
      <w:r w:rsidRPr="004B5AF4">
        <w:t>patient appropriately</w:t>
      </w:r>
      <w:proofErr w:type="gramEnd"/>
      <w:r w:rsidRPr="004B5AF4">
        <w:t xml:space="preserve"> to maintain precautions </w:t>
      </w:r>
    </w:p>
    <w:p w14:paraId="074E1EAC" w14:textId="2183283E" w:rsidR="009021A9" w:rsidRPr="004B5AF4" w:rsidRDefault="00666B3A">
      <w:pPr>
        <w:numPr>
          <w:ilvl w:val="0"/>
          <w:numId w:val="36"/>
        </w:numPr>
        <w:spacing w:after="0" w:line="240" w:lineRule="auto"/>
        <w:ind w:hanging="720"/>
        <w:rPr>
          <w:b/>
        </w:rPr>
      </w:pPr>
      <w:r w:rsidRPr="004B5AF4">
        <w:rPr>
          <w:b/>
        </w:rPr>
        <w:t xml:space="preserve">Specialized Programs – LE Residual Limb Wrapping [PTHA </w:t>
      </w:r>
      <w:r w:rsidR="00932821" w:rsidRPr="004B5AF4">
        <w:rPr>
          <w:b/>
        </w:rPr>
        <w:t>2435</w:t>
      </w:r>
      <w:r w:rsidRPr="004B5AF4">
        <w:rPr>
          <w:b/>
        </w:rPr>
        <w:t>, clinicals]</w:t>
      </w:r>
    </w:p>
    <w:p w14:paraId="464FA806" w14:textId="77777777" w:rsidR="009021A9" w:rsidRPr="004B5AF4" w:rsidRDefault="00666B3A">
      <w:pPr>
        <w:numPr>
          <w:ilvl w:val="1"/>
          <w:numId w:val="36"/>
        </w:numPr>
        <w:spacing w:after="0" w:line="240" w:lineRule="auto"/>
        <w:ind w:hanging="360"/>
      </w:pPr>
      <w:r w:rsidRPr="004B5AF4">
        <w:t>Uses good body mechanics</w:t>
      </w:r>
    </w:p>
    <w:p w14:paraId="770058BC"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23615683" w14:textId="77777777" w:rsidR="009021A9" w:rsidRPr="004B5AF4" w:rsidRDefault="00666B3A">
      <w:pPr>
        <w:numPr>
          <w:ilvl w:val="1"/>
          <w:numId w:val="36"/>
        </w:numPr>
        <w:spacing w:after="0" w:line="240" w:lineRule="auto"/>
        <w:ind w:hanging="360"/>
      </w:pPr>
      <w:r w:rsidRPr="004B5AF4">
        <w:t>Assists patient with good body mechanics</w:t>
      </w:r>
    </w:p>
    <w:p w14:paraId="5C4E4FC9" w14:textId="77777777" w:rsidR="009021A9" w:rsidRPr="004B5AF4" w:rsidRDefault="00666B3A">
      <w:pPr>
        <w:numPr>
          <w:ilvl w:val="1"/>
          <w:numId w:val="36"/>
        </w:numPr>
        <w:spacing w:after="0" w:line="240" w:lineRule="auto"/>
        <w:ind w:hanging="360"/>
      </w:pPr>
      <w:r w:rsidRPr="004B5AF4">
        <w:t>Checks skin before/after wrapping</w:t>
      </w:r>
    </w:p>
    <w:p w14:paraId="44BC391C" w14:textId="77777777" w:rsidR="009021A9" w:rsidRPr="004B5AF4" w:rsidRDefault="00666B3A">
      <w:pPr>
        <w:numPr>
          <w:ilvl w:val="1"/>
          <w:numId w:val="36"/>
        </w:numPr>
        <w:spacing w:after="0" w:line="240" w:lineRule="auto"/>
        <w:ind w:hanging="360"/>
      </w:pPr>
      <w:r w:rsidRPr="004B5AF4">
        <w:t>Ensures sufficient tension of wrapping while maintaining limb circulation</w:t>
      </w:r>
    </w:p>
    <w:p w14:paraId="5C2E7832" w14:textId="77777777" w:rsidR="009021A9" w:rsidRPr="004B5AF4" w:rsidRDefault="00666B3A">
      <w:pPr>
        <w:numPr>
          <w:ilvl w:val="1"/>
          <w:numId w:val="36"/>
        </w:numPr>
        <w:spacing w:after="0" w:line="240" w:lineRule="auto"/>
        <w:ind w:hanging="360"/>
      </w:pPr>
      <w:r w:rsidRPr="004B5AF4">
        <w:t xml:space="preserve">Positions limb appropriately to prevent contractures and promote edema </w:t>
      </w:r>
      <w:proofErr w:type="spellStart"/>
      <w:r w:rsidRPr="004B5AF4">
        <w:t>mgmt</w:t>
      </w:r>
      <w:proofErr w:type="spellEnd"/>
    </w:p>
    <w:p w14:paraId="480543CD" w14:textId="77777777" w:rsidR="009021A9" w:rsidRPr="004B5AF4" w:rsidRDefault="00666B3A">
      <w:pPr>
        <w:numPr>
          <w:ilvl w:val="1"/>
          <w:numId w:val="36"/>
        </w:numPr>
        <w:spacing w:after="0" w:line="240" w:lineRule="auto"/>
        <w:ind w:hanging="360"/>
      </w:pPr>
      <w:r w:rsidRPr="004B5AF4">
        <w:t>Instructs pt. in appropriate positioning</w:t>
      </w:r>
    </w:p>
    <w:p w14:paraId="6E141BA5" w14:textId="334613E7" w:rsidR="009021A9" w:rsidRPr="004B5AF4" w:rsidRDefault="00666B3A">
      <w:pPr>
        <w:numPr>
          <w:ilvl w:val="0"/>
          <w:numId w:val="36"/>
        </w:numPr>
        <w:spacing w:after="0" w:line="240" w:lineRule="auto"/>
        <w:ind w:hanging="720"/>
        <w:rPr>
          <w:b/>
        </w:rPr>
      </w:pPr>
      <w:r w:rsidRPr="004B5AF4">
        <w:rPr>
          <w:b/>
        </w:rPr>
        <w:t xml:space="preserve">Specialized Programs – Pelvic Floor Exercises [PTHA </w:t>
      </w:r>
      <w:r w:rsidR="00932821" w:rsidRPr="004B5AF4">
        <w:rPr>
          <w:b/>
        </w:rPr>
        <w:t>2435</w:t>
      </w:r>
      <w:r w:rsidRPr="004B5AF4">
        <w:rPr>
          <w:b/>
        </w:rPr>
        <w:t>, Clinicals]</w:t>
      </w:r>
    </w:p>
    <w:p w14:paraId="45607077" w14:textId="77777777" w:rsidR="009021A9" w:rsidRPr="004B5AF4" w:rsidRDefault="00666B3A">
      <w:pPr>
        <w:numPr>
          <w:ilvl w:val="1"/>
          <w:numId w:val="36"/>
        </w:numPr>
        <w:spacing w:after="0" w:line="240" w:lineRule="auto"/>
        <w:ind w:hanging="360"/>
      </w:pPr>
      <w:r w:rsidRPr="004B5AF4">
        <w:t>Uses good body mechanics</w:t>
      </w:r>
    </w:p>
    <w:p w14:paraId="7C1270B6"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7F62FBD5" w14:textId="77777777" w:rsidR="009021A9" w:rsidRPr="004B5AF4" w:rsidRDefault="00666B3A">
      <w:pPr>
        <w:numPr>
          <w:ilvl w:val="1"/>
          <w:numId w:val="36"/>
        </w:numPr>
        <w:spacing w:after="0" w:line="240" w:lineRule="auto"/>
        <w:ind w:hanging="360"/>
      </w:pPr>
      <w:r w:rsidRPr="004B5AF4">
        <w:t>Checks for contraindications</w:t>
      </w:r>
    </w:p>
    <w:p w14:paraId="38D32FB4" w14:textId="77777777" w:rsidR="009021A9" w:rsidRPr="004B5AF4" w:rsidRDefault="00666B3A">
      <w:pPr>
        <w:numPr>
          <w:ilvl w:val="1"/>
          <w:numId w:val="36"/>
        </w:numPr>
        <w:spacing w:after="0" w:line="240" w:lineRule="auto"/>
        <w:ind w:hanging="360"/>
      </w:pPr>
      <w:proofErr w:type="gramStart"/>
      <w:r w:rsidRPr="004B5AF4">
        <w:t>Ensures</w:t>
      </w:r>
      <w:proofErr w:type="gramEnd"/>
      <w:r w:rsidRPr="004B5AF4">
        <w:t xml:space="preserve"> exercises </w:t>
      </w:r>
      <w:proofErr w:type="gramStart"/>
      <w:r w:rsidRPr="004B5AF4">
        <w:t>performed</w:t>
      </w:r>
      <w:proofErr w:type="gramEnd"/>
      <w:r w:rsidRPr="004B5AF4">
        <w:t xml:space="preserve"> without holding breath</w:t>
      </w:r>
    </w:p>
    <w:p w14:paraId="5B87CC36" w14:textId="77777777" w:rsidR="009021A9" w:rsidRPr="004B5AF4" w:rsidRDefault="00666B3A">
      <w:pPr>
        <w:numPr>
          <w:ilvl w:val="1"/>
          <w:numId w:val="36"/>
        </w:numPr>
        <w:spacing w:after="0" w:line="240" w:lineRule="auto"/>
        <w:ind w:hanging="360"/>
      </w:pPr>
      <w:r w:rsidRPr="004B5AF4">
        <w:t>Avoids contraindicated positions based on diagnosis</w:t>
      </w:r>
    </w:p>
    <w:p w14:paraId="33A8B191" w14:textId="77777777" w:rsidR="009021A9" w:rsidRPr="004B5AF4" w:rsidRDefault="00666B3A">
      <w:pPr>
        <w:numPr>
          <w:ilvl w:val="1"/>
          <w:numId w:val="36"/>
        </w:numPr>
        <w:spacing w:after="0" w:line="240" w:lineRule="auto"/>
        <w:ind w:hanging="360"/>
      </w:pPr>
      <w:r w:rsidRPr="004B5AF4">
        <w:t xml:space="preserve">Monitors physiological responses to </w:t>
      </w:r>
      <w:proofErr w:type="spellStart"/>
      <w:r w:rsidRPr="004B5AF4">
        <w:t>ther</w:t>
      </w:r>
      <w:proofErr w:type="spellEnd"/>
      <w:r w:rsidRPr="004B5AF4">
        <w:t xml:space="preserve"> ex</w:t>
      </w:r>
    </w:p>
    <w:p w14:paraId="0567AD06" w14:textId="77777777" w:rsidR="009021A9" w:rsidRPr="004B5AF4" w:rsidRDefault="00666B3A">
      <w:pPr>
        <w:rPr>
          <w:b/>
        </w:rPr>
      </w:pPr>
      <w:r w:rsidRPr="004B5AF4">
        <w:br w:type="page"/>
      </w:r>
    </w:p>
    <w:p w14:paraId="2FD5122D" w14:textId="33575C0E" w:rsidR="009021A9" w:rsidRPr="004B5AF4" w:rsidRDefault="00666B3A">
      <w:pPr>
        <w:numPr>
          <w:ilvl w:val="0"/>
          <w:numId w:val="36"/>
        </w:numPr>
        <w:spacing w:after="0" w:line="240" w:lineRule="auto"/>
        <w:ind w:hanging="720"/>
        <w:rPr>
          <w:b/>
        </w:rPr>
      </w:pPr>
      <w:r w:rsidRPr="004B5AF4">
        <w:rPr>
          <w:b/>
        </w:rPr>
        <w:lastRenderedPageBreak/>
        <w:t xml:space="preserve">Specialized Programs – Lymphedema Exercises [PTHA 2509, </w:t>
      </w:r>
      <w:r w:rsidR="00932821" w:rsidRPr="004B5AF4">
        <w:rPr>
          <w:b/>
        </w:rPr>
        <w:t>2435</w:t>
      </w:r>
      <w:r w:rsidRPr="004B5AF4">
        <w:rPr>
          <w:b/>
        </w:rPr>
        <w:t>, Clinicals]</w:t>
      </w:r>
    </w:p>
    <w:p w14:paraId="09A9628D" w14:textId="77777777" w:rsidR="009021A9" w:rsidRPr="004B5AF4" w:rsidRDefault="00666B3A">
      <w:pPr>
        <w:numPr>
          <w:ilvl w:val="1"/>
          <w:numId w:val="36"/>
        </w:numPr>
        <w:spacing w:after="0" w:line="240" w:lineRule="auto"/>
        <w:ind w:hanging="360"/>
      </w:pPr>
      <w:r w:rsidRPr="004B5AF4">
        <w:t>Uses good body mechanics</w:t>
      </w:r>
    </w:p>
    <w:p w14:paraId="6747555E"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09E24417" w14:textId="77777777" w:rsidR="009021A9" w:rsidRPr="004B5AF4" w:rsidRDefault="00666B3A">
      <w:pPr>
        <w:numPr>
          <w:ilvl w:val="1"/>
          <w:numId w:val="36"/>
        </w:numPr>
        <w:spacing w:after="0" w:line="240" w:lineRule="auto"/>
        <w:ind w:hanging="360"/>
      </w:pPr>
      <w:r w:rsidRPr="004B5AF4">
        <w:t>Checks for contraindications</w:t>
      </w:r>
    </w:p>
    <w:p w14:paraId="368302B9" w14:textId="77777777" w:rsidR="009021A9" w:rsidRPr="004B5AF4" w:rsidRDefault="00666B3A">
      <w:pPr>
        <w:numPr>
          <w:ilvl w:val="1"/>
          <w:numId w:val="36"/>
        </w:numPr>
        <w:spacing w:after="0" w:line="240" w:lineRule="auto"/>
        <w:ind w:hanging="360"/>
      </w:pPr>
      <w:r w:rsidRPr="004B5AF4">
        <w:t>Inspects skin before/after exercise</w:t>
      </w:r>
    </w:p>
    <w:p w14:paraId="0140CD0D" w14:textId="77777777" w:rsidR="009021A9" w:rsidRPr="004B5AF4" w:rsidRDefault="00666B3A">
      <w:pPr>
        <w:numPr>
          <w:ilvl w:val="1"/>
          <w:numId w:val="36"/>
        </w:numPr>
        <w:spacing w:after="0" w:line="240" w:lineRule="auto"/>
        <w:ind w:hanging="360"/>
      </w:pPr>
      <w:r w:rsidRPr="004B5AF4">
        <w:t xml:space="preserve">Ensures wearing of compression garment with </w:t>
      </w:r>
      <w:proofErr w:type="spellStart"/>
      <w:r w:rsidRPr="004B5AF4">
        <w:t>ther</w:t>
      </w:r>
      <w:proofErr w:type="spellEnd"/>
      <w:r w:rsidRPr="004B5AF4">
        <w:t xml:space="preserve"> ex</w:t>
      </w:r>
    </w:p>
    <w:p w14:paraId="39EB5E85" w14:textId="77777777" w:rsidR="009021A9" w:rsidRPr="004B5AF4" w:rsidRDefault="00666B3A">
      <w:pPr>
        <w:numPr>
          <w:ilvl w:val="1"/>
          <w:numId w:val="36"/>
        </w:numPr>
        <w:spacing w:after="0" w:line="240" w:lineRule="auto"/>
        <w:ind w:hanging="360"/>
      </w:pPr>
      <w:r w:rsidRPr="004B5AF4">
        <w:t>Assists patient with good body mechanics</w:t>
      </w:r>
    </w:p>
    <w:p w14:paraId="4065EF52" w14:textId="77777777" w:rsidR="009021A9" w:rsidRPr="004B5AF4" w:rsidRDefault="00666B3A">
      <w:pPr>
        <w:numPr>
          <w:ilvl w:val="1"/>
          <w:numId w:val="36"/>
        </w:numPr>
        <w:spacing w:after="0" w:line="240" w:lineRule="auto"/>
        <w:ind w:hanging="360"/>
      </w:pPr>
      <w:proofErr w:type="gramStart"/>
      <w:r w:rsidRPr="004B5AF4">
        <w:t>Avoids</w:t>
      </w:r>
      <w:proofErr w:type="gramEnd"/>
      <w:r w:rsidRPr="004B5AF4">
        <w:t xml:space="preserve"> use of heavy weights</w:t>
      </w:r>
    </w:p>
    <w:p w14:paraId="29DC6B4B" w14:textId="77777777" w:rsidR="009021A9" w:rsidRPr="004B5AF4" w:rsidRDefault="00666B3A">
      <w:pPr>
        <w:numPr>
          <w:ilvl w:val="1"/>
          <w:numId w:val="36"/>
        </w:numPr>
        <w:spacing w:after="0" w:line="240" w:lineRule="auto"/>
        <w:ind w:hanging="360"/>
      </w:pPr>
      <w:r w:rsidRPr="004B5AF4">
        <w:t>Monitors circulation</w:t>
      </w:r>
    </w:p>
    <w:p w14:paraId="16B8D13F" w14:textId="77777777" w:rsidR="009021A9" w:rsidRPr="004B5AF4" w:rsidRDefault="00666B3A">
      <w:pPr>
        <w:numPr>
          <w:ilvl w:val="1"/>
          <w:numId w:val="36"/>
        </w:numPr>
        <w:spacing w:after="0" w:line="240" w:lineRule="auto"/>
        <w:ind w:hanging="360"/>
      </w:pPr>
      <w:r w:rsidRPr="004B5AF4">
        <w:t xml:space="preserve">Positions limb for appropriate edema management after </w:t>
      </w:r>
      <w:proofErr w:type="spellStart"/>
      <w:r w:rsidRPr="004B5AF4">
        <w:t>ther</w:t>
      </w:r>
      <w:proofErr w:type="spellEnd"/>
      <w:r w:rsidRPr="004B5AF4">
        <w:t xml:space="preserve"> ex</w:t>
      </w:r>
    </w:p>
    <w:p w14:paraId="08161EBF" w14:textId="15E8CB7E" w:rsidR="009021A9" w:rsidRPr="004B5AF4" w:rsidRDefault="00666B3A">
      <w:pPr>
        <w:numPr>
          <w:ilvl w:val="0"/>
          <w:numId w:val="36"/>
        </w:numPr>
        <w:spacing w:after="0" w:line="240" w:lineRule="auto"/>
        <w:ind w:hanging="720"/>
        <w:rPr>
          <w:b/>
        </w:rPr>
      </w:pPr>
      <w:r w:rsidRPr="004B5AF4">
        <w:rPr>
          <w:b/>
        </w:rPr>
        <w:t xml:space="preserve">Specialized Programs – Cardiopulmonary </w:t>
      </w:r>
      <w:proofErr w:type="gramStart"/>
      <w:r w:rsidRPr="004B5AF4">
        <w:rPr>
          <w:b/>
        </w:rPr>
        <w:t>Rehab[</w:t>
      </w:r>
      <w:proofErr w:type="gramEnd"/>
      <w:r w:rsidRPr="004B5AF4">
        <w:rPr>
          <w:b/>
        </w:rPr>
        <w:t xml:space="preserve"> PTHA 2509, </w:t>
      </w:r>
      <w:r w:rsidR="00932821" w:rsidRPr="004B5AF4">
        <w:rPr>
          <w:b/>
        </w:rPr>
        <w:t>2435</w:t>
      </w:r>
      <w:r w:rsidRPr="004B5AF4">
        <w:rPr>
          <w:b/>
        </w:rPr>
        <w:t>, Clinicals]</w:t>
      </w:r>
    </w:p>
    <w:p w14:paraId="625F171B" w14:textId="77777777" w:rsidR="009021A9" w:rsidRPr="004B5AF4" w:rsidRDefault="00666B3A">
      <w:pPr>
        <w:numPr>
          <w:ilvl w:val="1"/>
          <w:numId w:val="36"/>
        </w:numPr>
        <w:spacing w:after="0" w:line="240" w:lineRule="auto"/>
        <w:ind w:hanging="360"/>
      </w:pPr>
      <w:r w:rsidRPr="004B5AF4">
        <w:t>Uses good body mechanics</w:t>
      </w:r>
    </w:p>
    <w:p w14:paraId="51CA4F93"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3F970C9C" w14:textId="77777777" w:rsidR="009021A9" w:rsidRPr="004B5AF4" w:rsidRDefault="00666B3A">
      <w:pPr>
        <w:numPr>
          <w:ilvl w:val="1"/>
          <w:numId w:val="36"/>
        </w:numPr>
        <w:spacing w:after="0" w:line="240" w:lineRule="auto"/>
        <w:ind w:hanging="360"/>
      </w:pPr>
      <w:r w:rsidRPr="004B5AF4">
        <w:t>Checks for contraindications</w:t>
      </w:r>
    </w:p>
    <w:p w14:paraId="26F37BBF" w14:textId="77777777" w:rsidR="009021A9" w:rsidRPr="004B5AF4" w:rsidRDefault="00666B3A">
      <w:pPr>
        <w:numPr>
          <w:ilvl w:val="1"/>
          <w:numId w:val="36"/>
        </w:numPr>
        <w:spacing w:after="0" w:line="240" w:lineRule="auto"/>
        <w:ind w:hanging="360"/>
      </w:pPr>
      <w:r w:rsidRPr="004B5AF4">
        <w:t>Places patient in appropriate position/posture that does not promote/aggravate pain, altered sensation, edema, dyspnea or skin trauma</w:t>
      </w:r>
    </w:p>
    <w:p w14:paraId="2AA85096" w14:textId="77777777" w:rsidR="009021A9" w:rsidRPr="004B5AF4" w:rsidRDefault="00666B3A">
      <w:pPr>
        <w:numPr>
          <w:ilvl w:val="1"/>
          <w:numId w:val="36"/>
        </w:numPr>
        <w:spacing w:after="0" w:line="240" w:lineRule="auto"/>
        <w:ind w:hanging="360"/>
      </w:pPr>
      <w:r w:rsidRPr="004B5AF4">
        <w:t>Monitors vitals (BP, HR, RR, O2 sats and perceived exertion) before, during and after interventions</w:t>
      </w:r>
    </w:p>
    <w:p w14:paraId="6F7B9209" w14:textId="77777777" w:rsidR="009021A9" w:rsidRPr="004B5AF4" w:rsidRDefault="00666B3A">
      <w:pPr>
        <w:numPr>
          <w:ilvl w:val="1"/>
          <w:numId w:val="36"/>
        </w:numPr>
        <w:spacing w:after="0" w:line="240" w:lineRule="auto"/>
        <w:ind w:hanging="360"/>
      </w:pPr>
      <w:proofErr w:type="gramStart"/>
      <w:r w:rsidRPr="004B5AF4">
        <w:t>Instructs</w:t>
      </w:r>
      <w:proofErr w:type="gramEnd"/>
      <w:r w:rsidRPr="004B5AF4">
        <w:t xml:space="preserve"> </w:t>
      </w:r>
      <w:proofErr w:type="gramStart"/>
      <w:r w:rsidRPr="004B5AF4">
        <w:t>patient</w:t>
      </w:r>
      <w:proofErr w:type="gramEnd"/>
      <w:r w:rsidRPr="004B5AF4">
        <w:t xml:space="preserve"> to report any symptoms</w:t>
      </w:r>
    </w:p>
    <w:p w14:paraId="15724739" w14:textId="77777777" w:rsidR="009021A9" w:rsidRPr="004B5AF4" w:rsidRDefault="00666B3A">
      <w:pPr>
        <w:numPr>
          <w:ilvl w:val="1"/>
          <w:numId w:val="36"/>
        </w:numPr>
        <w:spacing w:after="0" w:line="240" w:lineRule="auto"/>
        <w:ind w:hanging="360"/>
      </w:pPr>
      <w:r w:rsidRPr="004B5AF4">
        <w:t>Maintains cardiac precautions throughout session</w:t>
      </w:r>
    </w:p>
    <w:p w14:paraId="6AFE91F3" w14:textId="77777777" w:rsidR="009021A9" w:rsidRPr="004B5AF4" w:rsidRDefault="00666B3A">
      <w:pPr>
        <w:numPr>
          <w:ilvl w:val="1"/>
          <w:numId w:val="36"/>
        </w:numPr>
        <w:spacing w:after="0" w:line="240" w:lineRule="auto"/>
        <w:ind w:hanging="360"/>
      </w:pPr>
      <w:r w:rsidRPr="004B5AF4">
        <w:t>Maintains sternal precautions, if indicated, with all mobility tasks</w:t>
      </w:r>
    </w:p>
    <w:p w14:paraId="2F69AF8B" w14:textId="77777777" w:rsidR="009021A9" w:rsidRPr="004B5AF4" w:rsidRDefault="00666B3A">
      <w:pPr>
        <w:numPr>
          <w:ilvl w:val="1"/>
          <w:numId w:val="36"/>
        </w:numPr>
        <w:spacing w:after="0" w:line="240" w:lineRule="auto"/>
        <w:ind w:hanging="360"/>
      </w:pPr>
      <w:proofErr w:type="gramStart"/>
      <w:r w:rsidRPr="004B5AF4">
        <w:t>Educates</w:t>
      </w:r>
      <w:proofErr w:type="gramEnd"/>
      <w:r w:rsidRPr="004B5AF4">
        <w:t xml:space="preserve"> </w:t>
      </w:r>
      <w:proofErr w:type="gramStart"/>
      <w:r w:rsidRPr="004B5AF4">
        <w:t>patient</w:t>
      </w:r>
      <w:proofErr w:type="gramEnd"/>
      <w:r w:rsidRPr="004B5AF4">
        <w:t xml:space="preserve"> on mobility precautions</w:t>
      </w:r>
    </w:p>
    <w:p w14:paraId="6AEF8437" w14:textId="2FEEA369" w:rsidR="009021A9" w:rsidRPr="004B5AF4" w:rsidRDefault="00666B3A">
      <w:pPr>
        <w:numPr>
          <w:ilvl w:val="0"/>
          <w:numId w:val="36"/>
        </w:numPr>
        <w:spacing w:after="0" w:line="240" w:lineRule="auto"/>
        <w:ind w:hanging="720"/>
        <w:rPr>
          <w:b/>
        </w:rPr>
      </w:pPr>
      <w:r w:rsidRPr="004B5AF4">
        <w:rPr>
          <w:b/>
        </w:rPr>
        <w:t xml:space="preserve">Specialized Programs – Breathing Exercises and Chest Mobilizations [PTHA </w:t>
      </w:r>
      <w:r w:rsidR="00932821" w:rsidRPr="004B5AF4">
        <w:rPr>
          <w:b/>
        </w:rPr>
        <w:t>2435</w:t>
      </w:r>
      <w:r w:rsidRPr="004B5AF4">
        <w:rPr>
          <w:b/>
        </w:rPr>
        <w:t>, Clinicals]</w:t>
      </w:r>
    </w:p>
    <w:p w14:paraId="27757E63" w14:textId="77777777" w:rsidR="009021A9" w:rsidRPr="004B5AF4" w:rsidRDefault="00666B3A">
      <w:pPr>
        <w:numPr>
          <w:ilvl w:val="1"/>
          <w:numId w:val="36"/>
        </w:numPr>
        <w:spacing w:after="0" w:line="240" w:lineRule="auto"/>
        <w:ind w:hanging="360"/>
      </w:pPr>
      <w:r w:rsidRPr="004B5AF4">
        <w:t>Uses good body mechanics</w:t>
      </w:r>
    </w:p>
    <w:p w14:paraId="675C22AD"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6FBA3E05" w14:textId="77777777" w:rsidR="009021A9" w:rsidRPr="004B5AF4" w:rsidRDefault="00666B3A">
      <w:pPr>
        <w:numPr>
          <w:ilvl w:val="1"/>
          <w:numId w:val="36"/>
        </w:numPr>
        <w:spacing w:after="0" w:line="240" w:lineRule="auto"/>
        <w:ind w:hanging="360"/>
      </w:pPr>
      <w:r w:rsidRPr="004B5AF4">
        <w:t>Checks for contraindications</w:t>
      </w:r>
    </w:p>
    <w:p w14:paraId="6A75A38A" w14:textId="77777777" w:rsidR="009021A9" w:rsidRPr="004B5AF4" w:rsidRDefault="00666B3A">
      <w:pPr>
        <w:numPr>
          <w:ilvl w:val="1"/>
          <w:numId w:val="36"/>
        </w:numPr>
        <w:spacing w:after="0" w:line="240" w:lineRule="auto"/>
        <w:ind w:hanging="360"/>
      </w:pPr>
      <w:r w:rsidRPr="004B5AF4">
        <w:t>Does not allow patient to take a highly prolonged or forced expiration</w:t>
      </w:r>
    </w:p>
    <w:p w14:paraId="3A569510" w14:textId="77777777" w:rsidR="009021A9" w:rsidRPr="004B5AF4" w:rsidRDefault="00666B3A">
      <w:pPr>
        <w:numPr>
          <w:ilvl w:val="1"/>
          <w:numId w:val="36"/>
        </w:numPr>
        <w:spacing w:after="0" w:line="240" w:lineRule="auto"/>
        <w:ind w:hanging="360"/>
      </w:pPr>
      <w:r w:rsidRPr="004B5AF4">
        <w:t>Avoids prolonged periods of any form of resistance training for inspiratory muscles</w:t>
      </w:r>
    </w:p>
    <w:p w14:paraId="5A7A78A2" w14:textId="77777777" w:rsidR="009021A9" w:rsidRPr="004B5AF4" w:rsidRDefault="00666B3A">
      <w:pPr>
        <w:numPr>
          <w:ilvl w:val="1"/>
          <w:numId w:val="36"/>
        </w:numPr>
        <w:spacing w:after="0" w:line="240" w:lineRule="auto"/>
        <w:ind w:hanging="360"/>
      </w:pPr>
      <w:r w:rsidRPr="004B5AF4">
        <w:t>Monitors oxygen saturation and respirations throughout</w:t>
      </w:r>
    </w:p>
    <w:p w14:paraId="1054389C" w14:textId="1D9071F1" w:rsidR="009021A9" w:rsidRPr="004B5AF4" w:rsidRDefault="00666B3A">
      <w:pPr>
        <w:numPr>
          <w:ilvl w:val="0"/>
          <w:numId w:val="36"/>
        </w:numPr>
        <w:spacing w:after="0" w:line="240" w:lineRule="auto"/>
        <w:ind w:hanging="720"/>
        <w:rPr>
          <w:b/>
        </w:rPr>
      </w:pPr>
      <w:r w:rsidRPr="004B5AF4">
        <w:rPr>
          <w:b/>
        </w:rPr>
        <w:t xml:space="preserve">Specialized Programs – Coughing [PTHA </w:t>
      </w:r>
      <w:r w:rsidR="00932821" w:rsidRPr="004B5AF4">
        <w:rPr>
          <w:b/>
        </w:rPr>
        <w:t>2435</w:t>
      </w:r>
      <w:r w:rsidRPr="004B5AF4">
        <w:rPr>
          <w:b/>
        </w:rPr>
        <w:t>, Clinicals]</w:t>
      </w:r>
    </w:p>
    <w:p w14:paraId="215BE12F" w14:textId="77777777" w:rsidR="009021A9" w:rsidRPr="004B5AF4" w:rsidRDefault="00666B3A">
      <w:pPr>
        <w:numPr>
          <w:ilvl w:val="1"/>
          <w:numId w:val="36"/>
        </w:numPr>
        <w:spacing w:after="0" w:line="240" w:lineRule="auto"/>
        <w:ind w:hanging="360"/>
      </w:pPr>
      <w:r w:rsidRPr="004B5AF4">
        <w:t>Uses good body mechanics</w:t>
      </w:r>
    </w:p>
    <w:p w14:paraId="350FE5B5"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5207F4F2" w14:textId="77777777" w:rsidR="009021A9" w:rsidRPr="004B5AF4" w:rsidRDefault="00666B3A">
      <w:pPr>
        <w:numPr>
          <w:ilvl w:val="1"/>
          <w:numId w:val="36"/>
        </w:numPr>
        <w:spacing w:after="0" w:line="240" w:lineRule="auto"/>
        <w:ind w:hanging="360"/>
      </w:pPr>
      <w:r w:rsidRPr="004B5AF4">
        <w:t>Checks for contraindications</w:t>
      </w:r>
    </w:p>
    <w:p w14:paraId="131611AA" w14:textId="77777777" w:rsidR="009021A9" w:rsidRPr="004B5AF4" w:rsidRDefault="00666B3A">
      <w:pPr>
        <w:numPr>
          <w:ilvl w:val="1"/>
          <w:numId w:val="36"/>
        </w:numPr>
        <w:spacing w:after="0" w:line="240" w:lineRule="auto"/>
        <w:ind w:hanging="360"/>
      </w:pPr>
      <w:r w:rsidRPr="004B5AF4">
        <w:t xml:space="preserve">Ensures </w:t>
      </w:r>
      <w:proofErr w:type="gramStart"/>
      <w:r w:rsidRPr="004B5AF4">
        <w:t>patient is</w:t>
      </w:r>
      <w:proofErr w:type="gramEnd"/>
      <w:r w:rsidRPr="004B5AF4">
        <w:t xml:space="preserve"> in a somewhat erect or side-lying posture</w:t>
      </w:r>
    </w:p>
    <w:p w14:paraId="2DA43F9B" w14:textId="77777777" w:rsidR="009021A9" w:rsidRPr="004B5AF4" w:rsidRDefault="00666B3A">
      <w:pPr>
        <w:numPr>
          <w:ilvl w:val="1"/>
          <w:numId w:val="36"/>
        </w:numPr>
        <w:spacing w:after="0" w:line="240" w:lineRule="auto"/>
        <w:ind w:hanging="360"/>
      </w:pPr>
      <w:r w:rsidRPr="004B5AF4">
        <w:t xml:space="preserve">Monitors that </w:t>
      </w:r>
      <w:proofErr w:type="gramStart"/>
      <w:r w:rsidRPr="004B5AF4">
        <w:t>patient doesn’t</w:t>
      </w:r>
      <w:proofErr w:type="gramEnd"/>
      <w:r w:rsidRPr="004B5AF4">
        <w:t xml:space="preserve"> gasp in air</w:t>
      </w:r>
    </w:p>
    <w:p w14:paraId="3C71059B" w14:textId="77777777" w:rsidR="009021A9" w:rsidRPr="004B5AF4" w:rsidRDefault="00666B3A">
      <w:pPr>
        <w:numPr>
          <w:ilvl w:val="1"/>
          <w:numId w:val="36"/>
        </w:numPr>
        <w:spacing w:after="0" w:line="240" w:lineRule="auto"/>
        <w:ind w:hanging="360"/>
      </w:pPr>
      <w:r w:rsidRPr="004B5AF4">
        <w:t xml:space="preserve">Avoids forceful coughing in </w:t>
      </w:r>
      <w:proofErr w:type="gramStart"/>
      <w:r w:rsidRPr="004B5AF4">
        <w:t>patients’</w:t>
      </w:r>
      <w:proofErr w:type="gramEnd"/>
      <w:r w:rsidRPr="004B5AF4">
        <w:t xml:space="preserve"> with a history of CVA or an aneurysm</w:t>
      </w:r>
    </w:p>
    <w:p w14:paraId="29FA3883" w14:textId="77777777" w:rsidR="009021A9" w:rsidRPr="004B5AF4" w:rsidRDefault="00666B3A">
      <w:pPr>
        <w:numPr>
          <w:ilvl w:val="1"/>
          <w:numId w:val="36"/>
        </w:numPr>
        <w:spacing w:after="0" w:line="240" w:lineRule="auto"/>
        <w:ind w:hanging="360"/>
      </w:pPr>
      <w:r w:rsidRPr="004B5AF4">
        <w:t xml:space="preserve">With therapist-assisted technique, </w:t>
      </w:r>
      <w:proofErr w:type="gramStart"/>
      <w:r w:rsidRPr="004B5AF4">
        <w:t>doesn’t</w:t>
      </w:r>
      <w:proofErr w:type="gramEnd"/>
      <w:r w:rsidRPr="004B5AF4">
        <w:t xml:space="preserve"> apply direct pressure on the xiphoid process</w:t>
      </w:r>
    </w:p>
    <w:p w14:paraId="16E61CFB" w14:textId="77777777" w:rsidR="009021A9" w:rsidRPr="004B5AF4" w:rsidRDefault="00666B3A">
      <w:pPr>
        <w:numPr>
          <w:ilvl w:val="1"/>
          <w:numId w:val="36"/>
        </w:numPr>
        <w:spacing w:after="0" w:line="240" w:lineRule="auto"/>
        <w:ind w:hanging="360"/>
      </w:pPr>
      <w:r w:rsidRPr="004B5AF4">
        <w:t>Monitors oxygen saturation and respirations</w:t>
      </w:r>
    </w:p>
    <w:p w14:paraId="5B132854" w14:textId="649CB917" w:rsidR="009021A9" w:rsidRPr="004B5AF4" w:rsidRDefault="00666B3A">
      <w:pPr>
        <w:numPr>
          <w:ilvl w:val="0"/>
          <w:numId w:val="36"/>
        </w:numPr>
        <w:spacing w:after="0" w:line="240" w:lineRule="auto"/>
        <w:ind w:hanging="720"/>
        <w:rPr>
          <w:b/>
        </w:rPr>
      </w:pPr>
      <w:r w:rsidRPr="004B5AF4">
        <w:rPr>
          <w:b/>
        </w:rPr>
        <w:t xml:space="preserve">Stretching Techniques [PTHA 2509, </w:t>
      </w:r>
      <w:r w:rsidR="00932821" w:rsidRPr="004B5AF4">
        <w:rPr>
          <w:b/>
        </w:rPr>
        <w:t>2435</w:t>
      </w:r>
      <w:r w:rsidRPr="004B5AF4">
        <w:rPr>
          <w:b/>
        </w:rPr>
        <w:t>, Clinicals]</w:t>
      </w:r>
    </w:p>
    <w:p w14:paraId="3D8EF012" w14:textId="77777777" w:rsidR="009021A9" w:rsidRPr="004B5AF4" w:rsidRDefault="00666B3A">
      <w:pPr>
        <w:numPr>
          <w:ilvl w:val="1"/>
          <w:numId w:val="36"/>
        </w:numPr>
        <w:spacing w:after="0" w:line="240" w:lineRule="auto"/>
        <w:ind w:hanging="360"/>
      </w:pPr>
      <w:r w:rsidRPr="004B5AF4">
        <w:t>Uses good body mechanics</w:t>
      </w:r>
    </w:p>
    <w:p w14:paraId="2344A651"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588B53E3" w14:textId="77777777" w:rsidR="009021A9" w:rsidRPr="004B5AF4" w:rsidRDefault="00666B3A">
      <w:pPr>
        <w:numPr>
          <w:ilvl w:val="1"/>
          <w:numId w:val="36"/>
        </w:numPr>
        <w:spacing w:after="0" w:line="240" w:lineRule="auto"/>
        <w:ind w:hanging="360"/>
      </w:pPr>
      <w:r w:rsidRPr="004B5AF4">
        <w:t>Checks for contraindications</w:t>
      </w:r>
    </w:p>
    <w:p w14:paraId="410DCC33" w14:textId="77777777" w:rsidR="009021A9" w:rsidRPr="004B5AF4" w:rsidRDefault="00666B3A">
      <w:pPr>
        <w:numPr>
          <w:ilvl w:val="1"/>
          <w:numId w:val="36"/>
        </w:numPr>
        <w:spacing w:after="0" w:line="240" w:lineRule="auto"/>
        <w:ind w:hanging="360"/>
      </w:pPr>
      <w:r w:rsidRPr="004B5AF4">
        <w:t>Assists patient with good body mechanics</w:t>
      </w:r>
    </w:p>
    <w:p w14:paraId="4BD7799A" w14:textId="77777777" w:rsidR="009021A9" w:rsidRPr="004B5AF4" w:rsidRDefault="00666B3A">
      <w:pPr>
        <w:numPr>
          <w:ilvl w:val="1"/>
          <w:numId w:val="36"/>
        </w:numPr>
        <w:spacing w:after="0" w:line="240" w:lineRule="auto"/>
        <w:ind w:hanging="360"/>
      </w:pPr>
      <w:proofErr w:type="gramStart"/>
      <w:r w:rsidRPr="004B5AF4">
        <w:t>Ensures</w:t>
      </w:r>
      <w:proofErr w:type="gramEnd"/>
      <w:r w:rsidRPr="004B5AF4">
        <w:t xml:space="preserve"> a joint is not passively forced beyond its normal ROM</w:t>
      </w:r>
    </w:p>
    <w:p w14:paraId="58D62825" w14:textId="77777777" w:rsidR="009021A9" w:rsidRPr="004B5AF4" w:rsidRDefault="00666B3A">
      <w:pPr>
        <w:numPr>
          <w:ilvl w:val="1"/>
          <w:numId w:val="36"/>
        </w:numPr>
        <w:spacing w:after="0" w:line="240" w:lineRule="auto"/>
        <w:ind w:hanging="360"/>
      </w:pPr>
      <w:r w:rsidRPr="004B5AF4">
        <w:t>Performs techniques avoiding full-range, ballistic movements</w:t>
      </w:r>
    </w:p>
    <w:p w14:paraId="019B454E" w14:textId="77777777" w:rsidR="009021A9" w:rsidRPr="004B5AF4" w:rsidRDefault="00666B3A">
      <w:pPr>
        <w:numPr>
          <w:ilvl w:val="1"/>
          <w:numId w:val="36"/>
        </w:numPr>
        <w:spacing w:after="0" w:line="240" w:lineRule="auto"/>
        <w:ind w:hanging="360"/>
      </w:pPr>
      <w:r w:rsidRPr="004B5AF4">
        <w:t xml:space="preserve">Instructs </w:t>
      </w:r>
      <w:proofErr w:type="gramStart"/>
      <w:r w:rsidRPr="004B5AF4">
        <w:t>patient</w:t>
      </w:r>
      <w:proofErr w:type="gramEnd"/>
      <w:r w:rsidRPr="004B5AF4">
        <w:t xml:space="preserve"> to report any adverse reaction to the intervention</w:t>
      </w:r>
    </w:p>
    <w:p w14:paraId="1EF78BE9" w14:textId="77777777" w:rsidR="009021A9" w:rsidRPr="004B5AF4" w:rsidRDefault="00666B3A">
      <w:pPr>
        <w:rPr>
          <w:b/>
        </w:rPr>
      </w:pPr>
      <w:r w:rsidRPr="004B5AF4">
        <w:br w:type="page"/>
      </w:r>
    </w:p>
    <w:p w14:paraId="384AFFDC" w14:textId="45FE44C6" w:rsidR="009021A9" w:rsidRPr="004B5AF4" w:rsidRDefault="00666B3A">
      <w:pPr>
        <w:numPr>
          <w:ilvl w:val="0"/>
          <w:numId w:val="36"/>
        </w:numPr>
        <w:spacing w:after="0" w:line="240" w:lineRule="auto"/>
        <w:ind w:hanging="720"/>
        <w:rPr>
          <w:b/>
        </w:rPr>
      </w:pPr>
      <w:r w:rsidRPr="004B5AF4">
        <w:rPr>
          <w:b/>
        </w:rPr>
        <w:lastRenderedPageBreak/>
        <w:t>NDT/PNF Techniques [PTHA 2509,</w:t>
      </w:r>
      <w:r w:rsidR="00932821" w:rsidRPr="004B5AF4">
        <w:rPr>
          <w:b/>
        </w:rPr>
        <w:t xml:space="preserve"> 2435</w:t>
      </w:r>
      <w:r w:rsidRPr="004B5AF4">
        <w:rPr>
          <w:b/>
        </w:rPr>
        <w:t>,</w:t>
      </w:r>
      <w:r w:rsidR="00932821" w:rsidRPr="004B5AF4">
        <w:rPr>
          <w:b/>
        </w:rPr>
        <w:t xml:space="preserve"> </w:t>
      </w:r>
      <w:r w:rsidRPr="004B5AF4">
        <w:rPr>
          <w:b/>
        </w:rPr>
        <w:t>Clinicals]</w:t>
      </w:r>
    </w:p>
    <w:p w14:paraId="2CEB38B9" w14:textId="77777777" w:rsidR="009021A9" w:rsidRPr="004B5AF4" w:rsidRDefault="00666B3A">
      <w:pPr>
        <w:numPr>
          <w:ilvl w:val="1"/>
          <w:numId w:val="36"/>
        </w:numPr>
        <w:spacing w:after="0" w:line="240" w:lineRule="auto"/>
        <w:ind w:hanging="360"/>
      </w:pPr>
      <w:r w:rsidRPr="004B5AF4">
        <w:t>Uses good body mechanics</w:t>
      </w:r>
    </w:p>
    <w:p w14:paraId="4BB06017"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37D584D6" w14:textId="77777777" w:rsidR="009021A9" w:rsidRPr="004B5AF4" w:rsidRDefault="00666B3A">
      <w:pPr>
        <w:numPr>
          <w:ilvl w:val="1"/>
          <w:numId w:val="36"/>
        </w:numPr>
        <w:spacing w:after="0" w:line="240" w:lineRule="auto"/>
        <w:ind w:hanging="360"/>
      </w:pPr>
      <w:r w:rsidRPr="004B5AF4">
        <w:t>Checks for contraindications</w:t>
      </w:r>
    </w:p>
    <w:p w14:paraId="19B31062" w14:textId="77777777" w:rsidR="009021A9" w:rsidRPr="004B5AF4" w:rsidRDefault="00666B3A">
      <w:pPr>
        <w:numPr>
          <w:ilvl w:val="1"/>
          <w:numId w:val="36"/>
        </w:numPr>
        <w:spacing w:after="0" w:line="240" w:lineRule="auto"/>
        <w:ind w:hanging="360"/>
      </w:pPr>
      <w:r w:rsidRPr="004B5AF4">
        <w:t>Assists patient with good body mechanics</w:t>
      </w:r>
    </w:p>
    <w:p w14:paraId="5CC555E8" w14:textId="77777777" w:rsidR="009021A9" w:rsidRPr="004B5AF4" w:rsidRDefault="00666B3A">
      <w:pPr>
        <w:numPr>
          <w:ilvl w:val="1"/>
          <w:numId w:val="36"/>
        </w:numPr>
        <w:spacing w:after="0" w:line="240" w:lineRule="auto"/>
        <w:ind w:hanging="360"/>
      </w:pPr>
      <w:r w:rsidRPr="004B5AF4">
        <w:t>Places patient in appropriate position/posture that does not promote/aggravate pain, altered sensation, edema, dyspnea or skin trauma</w:t>
      </w:r>
    </w:p>
    <w:p w14:paraId="0BEB9E08" w14:textId="77777777" w:rsidR="009021A9" w:rsidRPr="004B5AF4" w:rsidRDefault="00666B3A">
      <w:pPr>
        <w:numPr>
          <w:ilvl w:val="1"/>
          <w:numId w:val="36"/>
        </w:numPr>
        <w:spacing w:after="0" w:line="240" w:lineRule="auto"/>
        <w:ind w:hanging="360"/>
      </w:pPr>
      <w:proofErr w:type="gramStart"/>
      <w:r w:rsidRPr="004B5AF4">
        <w:t>Guards</w:t>
      </w:r>
      <w:proofErr w:type="gramEnd"/>
      <w:r w:rsidRPr="004B5AF4">
        <w:t xml:space="preserve"> patient correctly to prevent fall or unsafe position </w:t>
      </w:r>
    </w:p>
    <w:p w14:paraId="574706B1" w14:textId="77777777" w:rsidR="009021A9" w:rsidRPr="004B5AF4" w:rsidRDefault="00666B3A">
      <w:pPr>
        <w:numPr>
          <w:ilvl w:val="1"/>
          <w:numId w:val="36"/>
        </w:numPr>
        <w:spacing w:after="0" w:line="240" w:lineRule="auto"/>
        <w:ind w:hanging="360"/>
      </w:pPr>
      <w:r w:rsidRPr="004B5AF4">
        <w:t>Ensures patient positioning and movement remains safe throughout intervention</w:t>
      </w:r>
    </w:p>
    <w:p w14:paraId="0F005435" w14:textId="031BDF2F" w:rsidR="009021A9" w:rsidRPr="004B5AF4" w:rsidRDefault="00666B3A">
      <w:pPr>
        <w:numPr>
          <w:ilvl w:val="0"/>
          <w:numId w:val="36"/>
        </w:numPr>
        <w:spacing w:after="0" w:line="240" w:lineRule="auto"/>
        <w:ind w:hanging="720"/>
        <w:rPr>
          <w:b/>
        </w:rPr>
      </w:pPr>
      <w:r w:rsidRPr="004B5AF4">
        <w:rPr>
          <w:b/>
        </w:rPr>
        <w:t xml:space="preserve">Spinal Cord Injury MMT and Sensory Testing [PTHA </w:t>
      </w:r>
      <w:r w:rsidR="00932821" w:rsidRPr="004B5AF4">
        <w:rPr>
          <w:b/>
        </w:rPr>
        <w:t>2435</w:t>
      </w:r>
      <w:r w:rsidRPr="004B5AF4">
        <w:rPr>
          <w:b/>
        </w:rPr>
        <w:t>, Clinicals]</w:t>
      </w:r>
    </w:p>
    <w:p w14:paraId="3A74E41F" w14:textId="77777777" w:rsidR="009021A9" w:rsidRPr="004B5AF4" w:rsidRDefault="00666B3A">
      <w:pPr>
        <w:numPr>
          <w:ilvl w:val="1"/>
          <w:numId w:val="36"/>
        </w:numPr>
        <w:spacing w:after="0" w:line="240" w:lineRule="auto"/>
        <w:ind w:hanging="360"/>
      </w:pPr>
      <w:r w:rsidRPr="004B5AF4">
        <w:t>Uses good body mechanics</w:t>
      </w:r>
    </w:p>
    <w:p w14:paraId="286884F4" w14:textId="77777777" w:rsidR="009021A9" w:rsidRPr="004B5AF4" w:rsidRDefault="00666B3A">
      <w:pPr>
        <w:numPr>
          <w:ilvl w:val="1"/>
          <w:numId w:val="36"/>
        </w:numPr>
        <w:spacing w:after="0" w:line="240" w:lineRule="auto"/>
        <w:ind w:hanging="360"/>
      </w:pPr>
      <w:r w:rsidRPr="004B5AF4">
        <w:t>Demonstrates use of good hand hygiene/universal precautions for infection control</w:t>
      </w:r>
    </w:p>
    <w:p w14:paraId="1F4BAF0C" w14:textId="77777777" w:rsidR="009021A9" w:rsidRPr="004B5AF4" w:rsidRDefault="00666B3A">
      <w:pPr>
        <w:numPr>
          <w:ilvl w:val="1"/>
          <w:numId w:val="36"/>
        </w:numPr>
        <w:spacing w:after="0" w:line="240" w:lineRule="auto"/>
        <w:ind w:hanging="360"/>
      </w:pPr>
      <w:r w:rsidRPr="004B5AF4">
        <w:t>Uses good body mechanics</w:t>
      </w:r>
    </w:p>
    <w:p w14:paraId="3A3E9C1D" w14:textId="77777777" w:rsidR="009021A9" w:rsidRPr="004B5AF4" w:rsidRDefault="00666B3A">
      <w:pPr>
        <w:numPr>
          <w:ilvl w:val="1"/>
          <w:numId w:val="36"/>
        </w:numPr>
        <w:spacing w:after="0" w:line="240" w:lineRule="auto"/>
        <w:ind w:hanging="360"/>
      </w:pPr>
      <w:r w:rsidRPr="004B5AF4">
        <w:t>Places patient in appropriate position/posture that does not promote/aggravate pain, altered sensation, edema, dyspnea or skin trauma</w:t>
      </w:r>
    </w:p>
    <w:p w14:paraId="339586E4" w14:textId="77777777" w:rsidR="009021A9" w:rsidRPr="004B5AF4" w:rsidRDefault="00666B3A">
      <w:pPr>
        <w:numPr>
          <w:ilvl w:val="1"/>
          <w:numId w:val="36"/>
        </w:numPr>
        <w:spacing w:after="0" w:line="240" w:lineRule="auto"/>
        <w:ind w:hanging="360"/>
      </w:pPr>
      <w:proofErr w:type="gramStart"/>
      <w:r w:rsidRPr="004B5AF4">
        <w:t>Guards</w:t>
      </w:r>
      <w:proofErr w:type="gramEnd"/>
      <w:r w:rsidRPr="004B5AF4">
        <w:t xml:space="preserve"> patient correctly to prevent fall or unsafe position</w:t>
      </w:r>
    </w:p>
    <w:p w14:paraId="0CA6803D" w14:textId="77777777" w:rsidR="009021A9" w:rsidRPr="004B5AF4" w:rsidRDefault="00666B3A">
      <w:pPr>
        <w:numPr>
          <w:ilvl w:val="1"/>
          <w:numId w:val="36"/>
        </w:numPr>
        <w:spacing w:after="0" w:line="240" w:lineRule="auto"/>
        <w:ind w:hanging="360"/>
      </w:pPr>
      <w:r w:rsidRPr="004B5AF4">
        <w:t>Monitors patient’s BP and symptoms with change in position</w:t>
      </w:r>
    </w:p>
    <w:p w14:paraId="18EA9311" w14:textId="77777777" w:rsidR="009021A9" w:rsidRPr="004B5AF4" w:rsidRDefault="009021A9"/>
    <w:sectPr w:rsidR="009021A9" w:rsidRPr="004B5AF4" w:rsidSect="009E68FE">
      <w:type w:val="continuous"/>
      <w:pgSz w:w="12240" w:h="15840"/>
      <w:pgMar w:top="1170" w:right="1440" w:bottom="270" w:left="1440" w:header="0" w:footer="6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062A" w14:textId="77777777" w:rsidR="00311803" w:rsidRDefault="00311803">
      <w:pPr>
        <w:spacing w:after="0" w:line="240" w:lineRule="auto"/>
      </w:pPr>
      <w:r>
        <w:separator/>
      </w:r>
    </w:p>
  </w:endnote>
  <w:endnote w:type="continuationSeparator" w:id="0">
    <w:p w14:paraId="6D40E123" w14:textId="77777777" w:rsidR="00311803" w:rsidRDefault="0031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77777777" w:rsidR="005B6909" w:rsidRDefault="005B6909">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end"/>
    </w:r>
  </w:p>
  <w:p w14:paraId="34EDF4D2" w14:textId="77777777" w:rsidR="005B6909" w:rsidRDefault="005B6909">
    <w:pPr>
      <w:tabs>
        <w:tab w:val="center" w:pos="4320"/>
        <w:tab w:val="right" w:pos="8640"/>
      </w:tabs>
      <w:spacing w:after="720" w:line="240" w:lineRule="auto"/>
      <w:rPr>
        <w:rFonts w:ascii="Times New Roman" w:eastAsia="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D740" w14:textId="77777777" w:rsidR="005B6909" w:rsidRDefault="005B6909" w:rsidP="009E68FE">
    <w:pPr>
      <w:tabs>
        <w:tab w:val="center" w:pos="4320"/>
        <w:tab w:val="right" w:pos="8640"/>
      </w:tabs>
      <w:spacing w:after="0" w:line="240" w:lineRule="auto"/>
      <w:jc w:val="center"/>
      <w:rPr>
        <w:rFonts w:ascii="Times New Roman" w:eastAsia="Times New Roman" w:hAnsi="Times New Roman" w:cs="Times New Roman"/>
        <w:sz w:val="24"/>
        <w:szCs w:val="24"/>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31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D416" w14:textId="77777777" w:rsidR="00311803" w:rsidRDefault="00311803">
      <w:pPr>
        <w:spacing w:after="0" w:line="240" w:lineRule="auto"/>
      </w:pPr>
      <w:r>
        <w:separator/>
      </w:r>
    </w:p>
  </w:footnote>
  <w:footnote w:type="continuationSeparator" w:id="0">
    <w:p w14:paraId="486243D8" w14:textId="77777777" w:rsidR="00311803" w:rsidRDefault="00311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0473" w14:textId="3A9E8C87" w:rsidR="005B6909" w:rsidRDefault="005B6909">
    <w:pPr>
      <w:tabs>
        <w:tab w:val="center" w:pos="4680"/>
        <w:tab w:val="right" w:pos="9360"/>
      </w:tabs>
      <w:spacing w:before="720" w:after="0" w:line="240" w:lineRule="auto"/>
    </w:pPr>
    <w:r>
      <w:t>Clinical Experience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56A"/>
    <w:multiLevelType w:val="multilevel"/>
    <w:tmpl w:val="43E07A02"/>
    <w:lvl w:ilvl="0">
      <w:start w:val="1"/>
      <w:numFmt w:val="upperLetter"/>
      <w:lvlText w:val="%1."/>
      <w:lvlJc w:val="left"/>
      <w:pPr>
        <w:ind w:left="460" w:firstLine="100"/>
      </w:pPr>
      <w:rPr>
        <w:rFonts w:ascii="Times New Roman" w:eastAsia="Times New Roman" w:hAnsi="Times New Roman" w:cs="Times New Roman" w:hint="default"/>
        <w:sz w:val="24"/>
        <w:szCs w:val="24"/>
      </w:rPr>
    </w:lvl>
    <w:lvl w:ilvl="1">
      <w:start w:val="1"/>
      <w:numFmt w:val="decimal"/>
      <w:lvlText w:val="%2."/>
      <w:lvlJc w:val="left"/>
      <w:pPr>
        <w:ind w:left="820" w:firstLine="460"/>
      </w:pPr>
      <w:rPr>
        <w:rFonts w:ascii="Arial" w:eastAsia="Arial" w:hAnsi="Arial" w:cs="Arial" w:hint="default"/>
        <w:sz w:val="19"/>
        <w:szCs w:val="19"/>
      </w:rPr>
    </w:lvl>
    <w:lvl w:ilvl="2">
      <w:start w:val="1"/>
      <w:numFmt w:val="decimal"/>
      <w:lvlText w:val="%3."/>
      <w:lvlJc w:val="left"/>
      <w:pPr>
        <w:ind w:left="880" w:firstLine="520"/>
      </w:pPr>
      <w:rPr>
        <w:rFonts w:ascii="Arial" w:eastAsia="Arial" w:hAnsi="Arial" w:cs="Arial" w:hint="default"/>
        <w:sz w:val="19"/>
        <w:szCs w:val="19"/>
      </w:rPr>
    </w:lvl>
    <w:lvl w:ilvl="3">
      <w:start w:val="1"/>
      <w:numFmt w:val="lowerLetter"/>
      <w:lvlText w:val="%4."/>
      <w:lvlJc w:val="left"/>
      <w:pPr>
        <w:ind w:left="1240" w:firstLine="880"/>
      </w:pPr>
      <w:rPr>
        <w:rFonts w:ascii="Times New Roman" w:eastAsia="Times New Roman" w:hAnsi="Times New Roman" w:cs="Times New Roman" w:hint="default"/>
        <w:sz w:val="24"/>
        <w:szCs w:val="24"/>
      </w:rPr>
    </w:lvl>
    <w:lvl w:ilvl="4">
      <w:start w:val="1"/>
      <w:numFmt w:val="decimal"/>
      <w:lvlText w:val="%5."/>
      <w:lvlJc w:val="left"/>
      <w:pPr>
        <w:ind w:left="1360" w:firstLine="1000"/>
      </w:pPr>
      <w:rPr>
        <w:rFonts w:ascii="Times New Roman" w:eastAsia="Times New Roman" w:hAnsi="Times New Roman" w:cs="Times New Roman" w:hint="default"/>
        <w:sz w:val="24"/>
        <w:szCs w:val="24"/>
      </w:rPr>
    </w:lvl>
    <w:lvl w:ilvl="5">
      <w:start w:val="1"/>
      <w:numFmt w:val="decimal"/>
      <w:lvlText w:val="%5.%6"/>
      <w:lvlJc w:val="left"/>
      <w:pPr>
        <w:ind w:left="2605" w:firstLine="1540"/>
      </w:pPr>
      <w:rPr>
        <w:rFonts w:ascii="Times New Roman" w:eastAsia="Times New Roman" w:hAnsi="Times New Roman" w:cs="Times New Roman" w:hint="default"/>
        <w:sz w:val="24"/>
        <w:szCs w:val="24"/>
      </w:rPr>
    </w:lvl>
    <w:lvl w:ilvl="6">
      <w:start w:val="1"/>
      <w:numFmt w:val="bullet"/>
      <w:lvlText w:val="•"/>
      <w:lvlJc w:val="left"/>
      <w:pPr>
        <w:ind w:left="2605" w:firstLine="1540"/>
      </w:pPr>
      <w:rPr>
        <w:rFonts w:ascii="Arial" w:eastAsia="Arial" w:hAnsi="Arial" w:cs="Arial" w:hint="default"/>
      </w:rPr>
    </w:lvl>
    <w:lvl w:ilvl="7">
      <w:start w:val="1"/>
      <w:numFmt w:val="bullet"/>
      <w:lvlText w:val="•"/>
      <w:lvlJc w:val="left"/>
      <w:pPr>
        <w:ind w:left="4338" w:firstLine="3273"/>
      </w:pPr>
      <w:rPr>
        <w:rFonts w:ascii="Arial" w:eastAsia="Arial" w:hAnsi="Arial" w:cs="Arial" w:hint="default"/>
      </w:rPr>
    </w:lvl>
    <w:lvl w:ilvl="8">
      <w:start w:val="1"/>
      <w:numFmt w:val="bullet"/>
      <w:lvlText w:val="•"/>
      <w:lvlJc w:val="left"/>
      <w:pPr>
        <w:ind w:left="6072" w:firstLine="5007"/>
      </w:pPr>
      <w:rPr>
        <w:rFonts w:ascii="Arial" w:eastAsia="Arial" w:hAnsi="Arial" w:cs="Arial" w:hint="default"/>
      </w:rPr>
    </w:lvl>
  </w:abstractNum>
  <w:abstractNum w:abstractNumId="1" w15:restartNumberingAfterBreak="0">
    <w:nsid w:val="06CC7F33"/>
    <w:multiLevelType w:val="multilevel"/>
    <w:tmpl w:val="0054E886"/>
    <w:lvl w:ilvl="0">
      <w:start w:val="1"/>
      <w:numFmt w:val="upperLetter"/>
      <w:lvlText w:val="%1."/>
      <w:lvlJc w:val="left"/>
      <w:pPr>
        <w:ind w:left="2070" w:hanging="360"/>
      </w:pPr>
      <w:rPr>
        <w:rFonts w:ascii="Calibri" w:eastAsia="Times New Roman" w:hAnsi="Calibri" w:cs="Calibri"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0C2ECF"/>
    <w:multiLevelType w:val="multilevel"/>
    <w:tmpl w:val="05DC1BF8"/>
    <w:lvl w:ilvl="0">
      <w:start w:val="1"/>
      <w:numFmt w:val="upperLetter"/>
      <w:lvlText w:val="%1."/>
      <w:lvlJc w:val="left"/>
      <w:pPr>
        <w:ind w:left="1440" w:hanging="360"/>
      </w:pPr>
      <w:rPr>
        <w:rFonts w:ascii="Calibri" w:hAnsi="Calibri" w:cs="Calibri" w:hint="default"/>
        <w:b/>
        <w:color w:val="000000"/>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E0A5736"/>
    <w:multiLevelType w:val="multilevel"/>
    <w:tmpl w:val="F6FCA8EA"/>
    <w:lvl w:ilvl="0">
      <w:start w:val="5"/>
      <w:numFmt w:val="decimal"/>
      <w:lvlText w:val="%1."/>
      <w:lvlJc w:val="left"/>
      <w:pPr>
        <w:ind w:left="720" w:firstLine="360"/>
      </w:pPr>
    </w:lvl>
    <w:lvl w:ilvl="1">
      <w:start w:val="1"/>
      <w:numFmt w:val="lowerLetter"/>
      <w:lvlText w:val="%2)"/>
      <w:lvlJc w:val="left"/>
      <w:pPr>
        <w:ind w:left="1440" w:firstLine="1080"/>
      </w:pPr>
    </w:lvl>
    <w:lvl w:ilvl="2">
      <w:start w:val="9"/>
      <w:numFmt w:val="lowerLetter"/>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 w15:restartNumberingAfterBreak="0">
    <w:nsid w:val="0FA73760"/>
    <w:multiLevelType w:val="multilevel"/>
    <w:tmpl w:val="168C7C34"/>
    <w:lvl w:ilvl="0">
      <w:start w:val="1"/>
      <w:numFmt w:val="decimal"/>
      <w:lvlText w:val="%1"/>
      <w:lvlJc w:val="left"/>
      <w:pPr>
        <w:ind w:left="360" w:firstLine="0"/>
      </w:pPr>
    </w:lvl>
    <w:lvl w:ilvl="1">
      <w:start w:val="1"/>
      <w:numFmt w:val="decimal"/>
      <w:lvlText w:val="%1.%2"/>
      <w:lvlJc w:val="left"/>
      <w:pPr>
        <w:ind w:left="1080" w:firstLine="720"/>
      </w:pPr>
    </w:lvl>
    <w:lvl w:ilvl="2">
      <w:start w:val="1"/>
      <w:numFmt w:val="decimal"/>
      <w:lvlText w:val="%1.%2.%3"/>
      <w:lvlJc w:val="left"/>
      <w:pPr>
        <w:ind w:left="2160" w:firstLine="1440"/>
      </w:pPr>
    </w:lvl>
    <w:lvl w:ilvl="3">
      <w:start w:val="1"/>
      <w:numFmt w:val="decimal"/>
      <w:lvlText w:val="%1.%2.%3.%4"/>
      <w:lvlJc w:val="left"/>
      <w:pPr>
        <w:ind w:left="2880" w:firstLine="2160"/>
      </w:pPr>
    </w:lvl>
    <w:lvl w:ilvl="4">
      <w:start w:val="1"/>
      <w:numFmt w:val="decimal"/>
      <w:lvlText w:val="%1.%2.%3.%4.%5"/>
      <w:lvlJc w:val="left"/>
      <w:pPr>
        <w:ind w:left="3960" w:firstLine="2880"/>
      </w:pPr>
    </w:lvl>
    <w:lvl w:ilvl="5">
      <w:start w:val="1"/>
      <w:numFmt w:val="decimal"/>
      <w:lvlText w:val="%1.%2.%3.%4.%5.%6"/>
      <w:lvlJc w:val="left"/>
      <w:pPr>
        <w:ind w:left="4680" w:firstLine="3600"/>
      </w:pPr>
    </w:lvl>
    <w:lvl w:ilvl="6">
      <w:start w:val="1"/>
      <w:numFmt w:val="decimal"/>
      <w:lvlText w:val="%1.%2.%3.%4.%5.%6.%7"/>
      <w:lvlJc w:val="left"/>
      <w:pPr>
        <w:ind w:left="5760" w:firstLine="4320"/>
      </w:pPr>
    </w:lvl>
    <w:lvl w:ilvl="7">
      <w:start w:val="1"/>
      <w:numFmt w:val="decimal"/>
      <w:lvlText w:val="%1.%2.%3.%4.%5.%6.%7.%8"/>
      <w:lvlJc w:val="left"/>
      <w:pPr>
        <w:ind w:left="6480" w:firstLine="5040"/>
      </w:pPr>
    </w:lvl>
    <w:lvl w:ilvl="8">
      <w:start w:val="1"/>
      <w:numFmt w:val="decimal"/>
      <w:lvlText w:val="%1.%2.%3.%4.%5.%6.%7.%8.%9"/>
      <w:lvlJc w:val="left"/>
      <w:pPr>
        <w:ind w:left="7200" w:firstLine="5760"/>
      </w:pPr>
    </w:lvl>
  </w:abstractNum>
  <w:abstractNum w:abstractNumId="5" w15:restartNumberingAfterBreak="0">
    <w:nsid w:val="11674E75"/>
    <w:multiLevelType w:val="multilevel"/>
    <w:tmpl w:val="74020434"/>
    <w:lvl w:ilvl="0">
      <w:start w:val="1"/>
      <w:numFmt w:val="decimal"/>
      <w:lvlText w:val="%1."/>
      <w:lvlJc w:val="left"/>
      <w:pPr>
        <w:ind w:left="2160" w:hanging="360"/>
      </w:pPr>
      <w:rPr>
        <w:rFonts w:ascii="Calibri" w:eastAsia="Times New Roman" w:hAnsi="Calibri" w:cs="Calibri" w:hint="default"/>
        <w:b w:val="0"/>
        <w:color w:val="00000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125163CA"/>
    <w:multiLevelType w:val="multilevel"/>
    <w:tmpl w:val="163C4EE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2E93044"/>
    <w:multiLevelType w:val="multilevel"/>
    <w:tmpl w:val="BAA0FC10"/>
    <w:lvl w:ilvl="0">
      <w:start w:val="1"/>
      <w:numFmt w:val="decimal"/>
      <w:lvlText w:val="%1."/>
      <w:lvlJc w:val="left"/>
      <w:pPr>
        <w:ind w:left="720" w:firstLine="360"/>
      </w:pPr>
    </w:lvl>
    <w:lvl w:ilvl="1">
      <w:start w:val="1"/>
      <w:numFmt w:val="decimal"/>
      <w:lvlText w:val="%1.%2"/>
      <w:lvlJc w:val="left"/>
      <w:pPr>
        <w:ind w:left="1080" w:firstLine="720"/>
      </w:pPr>
    </w:lvl>
    <w:lvl w:ilvl="2">
      <w:start w:val="1"/>
      <w:numFmt w:val="decimal"/>
      <w:lvlText w:val="%1.%2.%3"/>
      <w:lvlJc w:val="left"/>
      <w:pPr>
        <w:ind w:left="540" w:firstLine="1080"/>
      </w:p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8" w15:restartNumberingAfterBreak="0">
    <w:nsid w:val="13A72B9D"/>
    <w:multiLevelType w:val="multilevel"/>
    <w:tmpl w:val="9EE8924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4ED7AF8"/>
    <w:multiLevelType w:val="multilevel"/>
    <w:tmpl w:val="8E98DC58"/>
    <w:lvl w:ilvl="0">
      <w:start w:val="1"/>
      <w:numFmt w:val="bullet"/>
      <w:lvlText w:val="➢"/>
      <w:lvlJc w:val="left"/>
      <w:pPr>
        <w:ind w:left="1800" w:firstLine="144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0" w15:restartNumberingAfterBreak="0">
    <w:nsid w:val="186B74D7"/>
    <w:multiLevelType w:val="multilevel"/>
    <w:tmpl w:val="5A20DEF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18D13598"/>
    <w:multiLevelType w:val="multilevel"/>
    <w:tmpl w:val="9AE6DF6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18F815A8"/>
    <w:multiLevelType w:val="multilevel"/>
    <w:tmpl w:val="EDDA768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15:restartNumberingAfterBreak="0">
    <w:nsid w:val="19E9311A"/>
    <w:multiLevelType w:val="multilevel"/>
    <w:tmpl w:val="F348C918"/>
    <w:lvl w:ilvl="0">
      <w:start w:val="1"/>
      <w:numFmt w:val="bullet"/>
      <w:lvlText w:val="●"/>
      <w:lvlJc w:val="left"/>
      <w:pPr>
        <w:ind w:left="360" w:hanging="360"/>
      </w:pPr>
      <w:rPr>
        <w:rFonts w:ascii="Arial" w:eastAsia="Arial" w:hAnsi="Arial" w:cs="Arial"/>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1B0963D3"/>
    <w:multiLevelType w:val="multilevel"/>
    <w:tmpl w:val="C504E608"/>
    <w:lvl w:ilvl="0">
      <w:start w:val="5"/>
      <w:numFmt w:val="decimal"/>
      <w:lvlText w:val="%1."/>
      <w:lvlJc w:val="left"/>
      <w:pPr>
        <w:ind w:left="720" w:firstLine="360"/>
      </w:pPr>
    </w:lvl>
    <w:lvl w:ilvl="1">
      <w:start w:val="1"/>
      <w:numFmt w:val="lowerLetter"/>
      <w:lvlText w:val="%2)"/>
      <w:lvlJc w:val="left"/>
      <w:pPr>
        <w:ind w:left="1440" w:firstLine="1080"/>
      </w:pPr>
    </w:lvl>
    <w:lvl w:ilvl="2">
      <w:start w:val="35"/>
      <w:numFmt w:val="lowerLetter"/>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5" w15:restartNumberingAfterBreak="0">
    <w:nsid w:val="1CFA472D"/>
    <w:multiLevelType w:val="multilevel"/>
    <w:tmpl w:val="7B1C49EA"/>
    <w:lvl w:ilvl="0">
      <w:start w:val="1"/>
      <w:numFmt w:val="decimal"/>
      <w:lvlText w:val="1.3.%1."/>
      <w:lvlJc w:val="left"/>
      <w:pPr>
        <w:ind w:left="720" w:firstLine="360"/>
      </w:pPr>
      <w:rPr>
        <w:u w:val="none"/>
      </w:rPr>
    </w:lvl>
    <w:lvl w:ilvl="1">
      <w:start w:val="2"/>
      <w:numFmt w:val="decimal"/>
      <w:lvlText w:val="1.3.%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3465EEA"/>
    <w:multiLevelType w:val="multilevel"/>
    <w:tmpl w:val="FB429568"/>
    <w:lvl w:ilvl="0">
      <w:start w:val="1"/>
      <w:numFmt w:val="decimal"/>
      <w:lvlText w:val="%1."/>
      <w:lvlJc w:val="left"/>
      <w:pPr>
        <w:ind w:left="720" w:firstLine="360"/>
      </w:pPr>
    </w:lvl>
    <w:lvl w:ilvl="1">
      <w:start w:val="1"/>
      <w:numFmt w:val="decimal"/>
      <w:lvlText w:val="%1.%2"/>
      <w:lvlJc w:val="left"/>
      <w:pPr>
        <w:ind w:left="1080" w:firstLine="720"/>
      </w:pPr>
    </w:lvl>
    <w:lvl w:ilvl="2">
      <w:start w:val="1"/>
      <w:numFmt w:val="decimal"/>
      <w:lvlText w:val="%1.%2.%3"/>
      <w:lvlJc w:val="left"/>
      <w:pPr>
        <w:ind w:left="1800" w:firstLine="1080"/>
      </w:p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17" w15:restartNumberingAfterBreak="0">
    <w:nsid w:val="239C5555"/>
    <w:multiLevelType w:val="multilevel"/>
    <w:tmpl w:val="AB623F60"/>
    <w:lvl w:ilvl="0">
      <w:start w:val="1"/>
      <w:numFmt w:val="decimal"/>
      <w:lvlText w:val="%1."/>
      <w:lvlJc w:val="left"/>
      <w:pPr>
        <w:ind w:left="1440" w:hanging="360"/>
      </w:pPr>
      <w:rPr>
        <w:rFonts w:ascii="Calibri" w:eastAsia="Times New Roman" w:hAnsi="Calibri" w:cs="Calibri" w:hint="default"/>
        <w:b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3F40CFC"/>
    <w:multiLevelType w:val="multilevel"/>
    <w:tmpl w:val="AC22192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9" w15:restartNumberingAfterBreak="0">
    <w:nsid w:val="244B9AC4"/>
    <w:multiLevelType w:val="hybridMultilevel"/>
    <w:tmpl w:val="95EE72E0"/>
    <w:lvl w:ilvl="0" w:tplc="8E500790">
      <w:start w:val="1"/>
      <w:numFmt w:val="decimal"/>
      <w:lvlText w:val="%1."/>
      <w:lvlJc w:val="left"/>
      <w:pPr>
        <w:ind w:left="720" w:hanging="360"/>
      </w:pPr>
    </w:lvl>
    <w:lvl w:ilvl="1" w:tplc="78748A60">
      <w:start w:val="1"/>
      <w:numFmt w:val="lowerLetter"/>
      <w:lvlText w:val="%2."/>
      <w:lvlJc w:val="left"/>
      <w:pPr>
        <w:ind w:left="1440" w:hanging="360"/>
      </w:pPr>
    </w:lvl>
    <w:lvl w:ilvl="2" w:tplc="2DC2E29C">
      <w:start w:val="1"/>
      <w:numFmt w:val="lowerRoman"/>
      <w:lvlText w:val="%3."/>
      <w:lvlJc w:val="right"/>
      <w:pPr>
        <w:ind w:left="2160" w:hanging="180"/>
      </w:pPr>
    </w:lvl>
    <w:lvl w:ilvl="3" w:tplc="29BA4DAC">
      <w:start w:val="1"/>
      <w:numFmt w:val="decimal"/>
      <w:lvlText w:val="%4."/>
      <w:lvlJc w:val="left"/>
      <w:pPr>
        <w:ind w:left="2880" w:hanging="360"/>
      </w:pPr>
    </w:lvl>
    <w:lvl w:ilvl="4" w:tplc="133C6570">
      <w:start w:val="1"/>
      <w:numFmt w:val="lowerLetter"/>
      <w:lvlText w:val="%5."/>
      <w:lvlJc w:val="left"/>
      <w:pPr>
        <w:ind w:left="3600" w:hanging="360"/>
      </w:pPr>
    </w:lvl>
    <w:lvl w:ilvl="5" w:tplc="CF2662B6">
      <w:start w:val="1"/>
      <w:numFmt w:val="lowerRoman"/>
      <w:lvlText w:val="%6."/>
      <w:lvlJc w:val="right"/>
      <w:pPr>
        <w:ind w:left="4320" w:hanging="180"/>
      </w:pPr>
    </w:lvl>
    <w:lvl w:ilvl="6" w:tplc="745ED97E">
      <w:start w:val="1"/>
      <w:numFmt w:val="decimal"/>
      <w:lvlText w:val="%7."/>
      <w:lvlJc w:val="left"/>
      <w:pPr>
        <w:ind w:left="5040" w:hanging="360"/>
      </w:pPr>
    </w:lvl>
    <w:lvl w:ilvl="7" w:tplc="58563C80">
      <w:start w:val="1"/>
      <w:numFmt w:val="lowerLetter"/>
      <w:lvlText w:val="%8."/>
      <w:lvlJc w:val="left"/>
      <w:pPr>
        <w:ind w:left="5760" w:hanging="360"/>
      </w:pPr>
    </w:lvl>
    <w:lvl w:ilvl="8" w:tplc="533C7C50">
      <w:start w:val="1"/>
      <w:numFmt w:val="lowerRoman"/>
      <w:lvlText w:val="%9."/>
      <w:lvlJc w:val="right"/>
      <w:pPr>
        <w:ind w:left="6480" w:hanging="180"/>
      </w:pPr>
    </w:lvl>
  </w:abstractNum>
  <w:abstractNum w:abstractNumId="20" w15:restartNumberingAfterBreak="0">
    <w:nsid w:val="2AC90B7A"/>
    <w:multiLevelType w:val="multilevel"/>
    <w:tmpl w:val="E0F0DC26"/>
    <w:lvl w:ilvl="0">
      <w:start w:val="5"/>
      <w:numFmt w:val="decimal"/>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1" w15:restartNumberingAfterBreak="0">
    <w:nsid w:val="2BD9505C"/>
    <w:multiLevelType w:val="multilevel"/>
    <w:tmpl w:val="37A04736"/>
    <w:lvl w:ilvl="0">
      <w:start w:val="1"/>
      <w:numFmt w:val="decimal"/>
      <w:lvlText w:val="%1."/>
      <w:lvlJc w:val="left"/>
      <w:pPr>
        <w:ind w:left="720" w:firstLine="360"/>
      </w:pPr>
      <w:rPr>
        <w:rFonts w:ascii="Arial" w:eastAsia="Arial" w:hAnsi="Arial" w:cs="Arial"/>
        <w:sz w:val="20"/>
        <w:szCs w:val="20"/>
      </w:rPr>
    </w:lvl>
    <w:lvl w:ilvl="1">
      <w:start w:val="1"/>
      <w:numFmt w:val="decimal"/>
      <w:lvlText w:val="%1.%2"/>
      <w:lvlJc w:val="left"/>
      <w:pPr>
        <w:ind w:left="1080" w:firstLine="720"/>
      </w:pPr>
    </w:lvl>
    <w:lvl w:ilvl="2">
      <w:start w:val="1"/>
      <w:numFmt w:val="decimal"/>
      <w:lvlText w:val="%1.%2.%3"/>
      <w:lvlJc w:val="left"/>
      <w:pPr>
        <w:ind w:left="1800" w:firstLine="1080"/>
      </w:p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22" w15:restartNumberingAfterBreak="0">
    <w:nsid w:val="2C2C616A"/>
    <w:multiLevelType w:val="multilevel"/>
    <w:tmpl w:val="CCC2B952"/>
    <w:lvl w:ilvl="0">
      <w:start w:val="1"/>
      <w:numFmt w:val="decimal"/>
      <w:lvlText w:val="%1."/>
      <w:lvlJc w:val="left"/>
      <w:pPr>
        <w:ind w:left="1440" w:hanging="360"/>
      </w:pPr>
      <w:rPr>
        <w:rFonts w:ascii="Calibri" w:eastAsia="Calibri" w:hAnsi="Calibri" w:cs="Calibri"/>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B53EA7"/>
    <w:multiLevelType w:val="multilevel"/>
    <w:tmpl w:val="8ACAF370"/>
    <w:lvl w:ilvl="0">
      <w:start w:val="1"/>
      <w:numFmt w:val="decimal"/>
      <w:lvlText w:val="%1."/>
      <w:lvlJc w:val="left"/>
      <w:pPr>
        <w:ind w:left="720" w:hanging="360"/>
      </w:pPr>
      <w:rPr>
        <w:u w:val="none"/>
      </w:rPr>
    </w:lvl>
    <w:lvl w:ilvl="1">
      <w:start w:val="1"/>
      <w:numFmt w:val="lowerLetter"/>
      <w:lvlText w:val="3%2.1"/>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1C476D0"/>
    <w:multiLevelType w:val="multilevel"/>
    <w:tmpl w:val="BB66C868"/>
    <w:lvl w:ilvl="0">
      <w:start w:val="1"/>
      <w:numFmt w:val="decimal"/>
      <w:lvlText w:val="%1."/>
      <w:lvlJc w:val="left"/>
      <w:pPr>
        <w:ind w:left="0" w:firstLine="360"/>
      </w:pPr>
    </w:lvl>
    <w:lvl w:ilvl="1">
      <w:start w:val="1"/>
      <w:numFmt w:val="decimal"/>
      <w:lvlText w:val="%1.%2"/>
      <w:lvlJc w:val="left"/>
      <w:pPr>
        <w:ind w:left="360" w:firstLine="720"/>
      </w:pPr>
    </w:lvl>
    <w:lvl w:ilvl="2">
      <w:start w:val="1"/>
      <w:numFmt w:val="decimal"/>
      <w:lvlText w:val="%1.%2.%3"/>
      <w:lvlJc w:val="left"/>
      <w:pPr>
        <w:ind w:left="1080" w:firstLine="1080"/>
      </w:pPr>
    </w:lvl>
    <w:lvl w:ilvl="3">
      <w:start w:val="1"/>
      <w:numFmt w:val="decimal"/>
      <w:lvlText w:val="%1.%2.%3.%4"/>
      <w:lvlJc w:val="left"/>
      <w:pPr>
        <w:ind w:left="1440" w:firstLine="1440"/>
      </w:pPr>
    </w:lvl>
    <w:lvl w:ilvl="4">
      <w:start w:val="1"/>
      <w:numFmt w:val="decimal"/>
      <w:lvlText w:val="%1.%2.%3.%4.%5"/>
      <w:lvlJc w:val="left"/>
      <w:pPr>
        <w:ind w:left="2160" w:firstLine="1800"/>
      </w:pPr>
    </w:lvl>
    <w:lvl w:ilvl="5">
      <w:start w:val="1"/>
      <w:numFmt w:val="decimal"/>
      <w:lvlText w:val="%1.%2.%3.%4.%5.%6"/>
      <w:lvlJc w:val="left"/>
      <w:pPr>
        <w:ind w:left="2520" w:firstLine="2160"/>
      </w:pPr>
    </w:lvl>
    <w:lvl w:ilvl="6">
      <w:start w:val="1"/>
      <w:numFmt w:val="decimal"/>
      <w:lvlText w:val="%1.%2.%3.%4.%5.%6.%7"/>
      <w:lvlJc w:val="left"/>
      <w:pPr>
        <w:ind w:left="3240" w:firstLine="2520"/>
      </w:pPr>
    </w:lvl>
    <w:lvl w:ilvl="7">
      <w:start w:val="1"/>
      <w:numFmt w:val="decimal"/>
      <w:lvlText w:val="%1.%2.%3.%4.%5.%6.%7.%8"/>
      <w:lvlJc w:val="left"/>
      <w:pPr>
        <w:ind w:left="3600" w:firstLine="2880"/>
      </w:pPr>
    </w:lvl>
    <w:lvl w:ilvl="8">
      <w:start w:val="1"/>
      <w:numFmt w:val="decimal"/>
      <w:lvlText w:val="%1.%2.%3.%4.%5.%6.%7.%8.%9"/>
      <w:lvlJc w:val="left"/>
      <w:pPr>
        <w:ind w:left="3960" w:firstLine="3240"/>
      </w:pPr>
    </w:lvl>
  </w:abstractNum>
  <w:abstractNum w:abstractNumId="25" w15:restartNumberingAfterBreak="0">
    <w:nsid w:val="32F93E05"/>
    <w:multiLevelType w:val="multilevel"/>
    <w:tmpl w:val="0E52B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BD2A09"/>
    <w:multiLevelType w:val="hybridMultilevel"/>
    <w:tmpl w:val="8EF49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8C28FE"/>
    <w:multiLevelType w:val="multilevel"/>
    <w:tmpl w:val="8C90FFE6"/>
    <w:lvl w:ilvl="0">
      <w:start w:val="1"/>
      <w:numFmt w:val="decimal"/>
      <w:lvlText w:val="%1."/>
      <w:lvlJc w:val="left"/>
      <w:pPr>
        <w:ind w:left="390" w:firstLine="30"/>
      </w:pPr>
      <w:rPr>
        <w:rFonts w:ascii="Calibri" w:eastAsia="Times New Roman" w:hAnsi="Calibri" w:cs="Calibri"/>
      </w:rPr>
    </w:lvl>
    <w:lvl w:ilvl="1">
      <w:start w:val="1"/>
      <w:numFmt w:val="decimal"/>
      <w:lvlText w:val="1.%2"/>
      <w:lvlJc w:val="left"/>
      <w:pPr>
        <w:ind w:left="360" w:firstLine="0"/>
      </w:pPr>
    </w:lvl>
    <w:lvl w:ilvl="2">
      <w:start w:val="1"/>
      <w:numFmt w:val="decimal"/>
      <w:lvlText w:val="1.%3"/>
      <w:lvlJc w:val="left"/>
      <w:pPr>
        <w:ind w:left="1470" w:firstLine="750"/>
      </w:pPr>
    </w:lvl>
    <w:lvl w:ilvl="3">
      <w:start w:val="1"/>
      <w:numFmt w:val="decimal"/>
      <w:lvlText w:val="1.2.%4"/>
      <w:lvlJc w:val="left"/>
      <w:pPr>
        <w:ind w:left="1830" w:firstLine="1110"/>
      </w:pPr>
    </w:lvl>
    <w:lvl w:ilvl="4">
      <w:start w:val="1"/>
      <w:numFmt w:val="decimal"/>
      <w:lvlText w:val="1.%5"/>
      <w:lvlJc w:val="left"/>
      <w:pPr>
        <w:ind w:left="2550" w:firstLine="1470"/>
      </w:pPr>
    </w:lvl>
    <w:lvl w:ilvl="5">
      <w:start w:val="1"/>
      <w:numFmt w:val="decimal"/>
      <w:lvlText w:val="1.%6"/>
      <w:lvlJc w:val="left"/>
      <w:pPr>
        <w:ind w:left="2910" w:firstLine="1830"/>
      </w:pPr>
    </w:lvl>
    <w:lvl w:ilvl="6">
      <w:start w:val="1"/>
      <w:numFmt w:val="decimal"/>
      <w:lvlText w:val="1.%7"/>
      <w:lvlJc w:val="left"/>
      <w:pPr>
        <w:ind w:left="3630" w:firstLine="2190"/>
      </w:pPr>
    </w:lvl>
    <w:lvl w:ilvl="7">
      <w:start w:val="1"/>
      <w:numFmt w:val="decimal"/>
      <w:lvlText w:val="1.%8"/>
      <w:lvlJc w:val="left"/>
      <w:pPr>
        <w:ind w:left="3990" w:firstLine="2550"/>
      </w:pPr>
    </w:lvl>
    <w:lvl w:ilvl="8">
      <w:start w:val="1"/>
      <w:numFmt w:val="decimal"/>
      <w:lvlText w:val="1.%9"/>
      <w:lvlJc w:val="left"/>
      <w:pPr>
        <w:ind w:left="4350" w:firstLine="2910"/>
      </w:pPr>
    </w:lvl>
  </w:abstractNum>
  <w:abstractNum w:abstractNumId="28" w15:restartNumberingAfterBreak="0">
    <w:nsid w:val="37917D86"/>
    <w:multiLevelType w:val="multilevel"/>
    <w:tmpl w:val="B90C788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38746AD3"/>
    <w:multiLevelType w:val="multilevel"/>
    <w:tmpl w:val="C838976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3B8E00AB"/>
    <w:multiLevelType w:val="multilevel"/>
    <w:tmpl w:val="A484F8E4"/>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31" w15:restartNumberingAfterBreak="0">
    <w:nsid w:val="3BB55D4B"/>
    <w:multiLevelType w:val="multilevel"/>
    <w:tmpl w:val="9410CFE4"/>
    <w:lvl w:ilvl="0">
      <w:start w:val="1"/>
      <w:numFmt w:val="decimal"/>
      <w:lvlText w:val="%1."/>
      <w:lvlJc w:val="left"/>
      <w:pPr>
        <w:ind w:left="2790" w:hanging="360"/>
      </w:pPr>
      <w:rPr>
        <w:rFonts w:ascii="Calibri" w:eastAsia="Calibri" w:hAnsi="Calibri" w:cs="Calibri"/>
        <w:b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3F2F2195"/>
    <w:multiLevelType w:val="multilevel"/>
    <w:tmpl w:val="343EB82E"/>
    <w:lvl w:ilvl="0">
      <w:start w:val="1"/>
      <w:numFmt w:val="decimal"/>
      <w:lvlText w:val="%1."/>
      <w:lvlJc w:val="left"/>
      <w:pPr>
        <w:ind w:left="720" w:firstLine="360"/>
      </w:pPr>
    </w:lvl>
    <w:lvl w:ilvl="1">
      <w:start w:val="1"/>
      <w:numFmt w:val="decimal"/>
      <w:lvlText w:val="%1.%2"/>
      <w:lvlJc w:val="left"/>
      <w:pPr>
        <w:ind w:left="1080" w:firstLine="720"/>
      </w:pPr>
    </w:lvl>
    <w:lvl w:ilvl="2">
      <w:start w:val="1"/>
      <w:numFmt w:val="decimal"/>
      <w:lvlText w:val="%1.%2.%3"/>
      <w:lvlJc w:val="left"/>
      <w:pPr>
        <w:ind w:left="1800" w:firstLine="1080"/>
      </w:p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33" w15:restartNumberingAfterBreak="0">
    <w:nsid w:val="424219B5"/>
    <w:multiLevelType w:val="multilevel"/>
    <w:tmpl w:val="CDEEC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DA4C9E"/>
    <w:multiLevelType w:val="multilevel"/>
    <w:tmpl w:val="029EAA7A"/>
    <w:lvl w:ilvl="0">
      <w:start w:val="1"/>
      <w:numFmt w:val="decimal"/>
      <w:lvlText w:val="%1."/>
      <w:lvlJc w:val="left"/>
      <w:pPr>
        <w:ind w:left="720" w:firstLine="360"/>
      </w:pPr>
    </w:lvl>
    <w:lvl w:ilvl="1">
      <w:start w:val="1"/>
      <w:numFmt w:val="decimal"/>
      <w:lvlText w:val="%1.%2"/>
      <w:lvlJc w:val="left"/>
      <w:pPr>
        <w:ind w:left="2475" w:firstLine="1440"/>
      </w:pPr>
    </w:lvl>
    <w:lvl w:ilvl="2">
      <w:start w:val="1"/>
      <w:numFmt w:val="decimal"/>
      <w:lvlText w:val="%1.%2.%3"/>
      <w:lvlJc w:val="left"/>
      <w:pPr>
        <w:ind w:left="3555" w:firstLine="2520"/>
      </w:pPr>
    </w:lvl>
    <w:lvl w:ilvl="3">
      <w:start w:val="1"/>
      <w:numFmt w:val="decimal"/>
      <w:lvlText w:val="%1.%2.%3.%4"/>
      <w:lvlJc w:val="left"/>
      <w:pPr>
        <w:ind w:left="4635" w:firstLine="3600"/>
      </w:pPr>
    </w:lvl>
    <w:lvl w:ilvl="4">
      <w:start w:val="1"/>
      <w:numFmt w:val="decimal"/>
      <w:lvlText w:val="%1.%2.%3.%4.%5"/>
      <w:lvlJc w:val="left"/>
      <w:pPr>
        <w:ind w:left="5760" w:firstLine="4680"/>
      </w:pPr>
    </w:lvl>
    <w:lvl w:ilvl="5">
      <w:start w:val="1"/>
      <w:numFmt w:val="decimal"/>
      <w:lvlText w:val="%1.%2.%3.%4.%5.%6"/>
      <w:lvlJc w:val="left"/>
      <w:pPr>
        <w:ind w:left="6840" w:firstLine="5760"/>
      </w:pPr>
    </w:lvl>
    <w:lvl w:ilvl="6">
      <w:start w:val="1"/>
      <w:numFmt w:val="decimal"/>
      <w:lvlText w:val="%1.%2.%3.%4.%5.%6.%7"/>
      <w:lvlJc w:val="left"/>
      <w:pPr>
        <w:ind w:left="8280" w:firstLine="6840"/>
      </w:pPr>
    </w:lvl>
    <w:lvl w:ilvl="7">
      <w:start w:val="1"/>
      <w:numFmt w:val="decimal"/>
      <w:lvlText w:val="%1.%2.%3.%4.%5.%6.%7.%8"/>
      <w:lvlJc w:val="left"/>
      <w:pPr>
        <w:ind w:left="9360" w:firstLine="7920"/>
      </w:pPr>
    </w:lvl>
    <w:lvl w:ilvl="8">
      <w:start w:val="1"/>
      <w:numFmt w:val="decimal"/>
      <w:lvlText w:val="%1.%2.%3.%4.%5.%6.%7.%8.%9"/>
      <w:lvlJc w:val="left"/>
      <w:pPr>
        <w:ind w:left="10440" w:firstLine="9000"/>
      </w:pPr>
    </w:lvl>
  </w:abstractNum>
  <w:abstractNum w:abstractNumId="35" w15:restartNumberingAfterBreak="0">
    <w:nsid w:val="44A705B1"/>
    <w:multiLevelType w:val="multilevel"/>
    <w:tmpl w:val="1F6CB91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6" w15:restartNumberingAfterBreak="0">
    <w:nsid w:val="4AE56C74"/>
    <w:multiLevelType w:val="multilevel"/>
    <w:tmpl w:val="EA320856"/>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37" w15:restartNumberingAfterBreak="0">
    <w:nsid w:val="4B3565FE"/>
    <w:multiLevelType w:val="hybridMultilevel"/>
    <w:tmpl w:val="11EC095A"/>
    <w:lvl w:ilvl="0" w:tplc="81E240D2">
      <w:start w:val="1"/>
      <w:numFmt w:val="upperLetter"/>
      <w:lvlText w:val="%1."/>
      <w:lvlJc w:val="left"/>
      <w:pPr>
        <w:ind w:left="1440" w:hanging="360"/>
      </w:pPr>
      <w:rPr>
        <w:rFonts w:eastAsia="Times New Roman"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1C9572D"/>
    <w:multiLevelType w:val="multilevel"/>
    <w:tmpl w:val="49968FFA"/>
    <w:lvl w:ilvl="0">
      <w:start w:val="1"/>
      <w:numFmt w:val="upperLetter"/>
      <w:lvlText w:val="%1."/>
      <w:lvlJc w:val="left"/>
      <w:pPr>
        <w:ind w:left="460" w:firstLine="100"/>
      </w:pPr>
      <w:rPr>
        <w:rFonts w:ascii="Times New Roman" w:eastAsia="Times New Roman" w:hAnsi="Times New Roman" w:cs="Times New Roman"/>
        <w:sz w:val="24"/>
        <w:szCs w:val="24"/>
      </w:rPr>
    </w:lvl>
    <w:lvl w:ilvl="1">
      <w:start w:val="1"/>
      <w:numFmt w:val="decimal"/>
      <w:lvlText w:val="%2."/>
      <w:lvlJc w:val="left"/>
      <w:pPr>
        <w:ind w:left="820" w:firstLine="460"/>
      </w:pPr>
      <w:rPr>
        <w:rFonts w:ascii="Arial" w:eastAsia="Arial" w:hAnsi="Arial" w:cs="Arial"/>
        <w:sz w:val="19"/>
        <w:szCs w:val="19"/>
      </w:rPr>
    </w:lvl>
    <w:lvl w:ilvl="2">
      <w:start w:val="1"/>
      <w:numFmt w:val="decimal"/>
      <w:lvlText w:val="%3."/>
      <w:lvlJc w:val="left"/>
      <w:pPr>
        <w:ind w:left="880" w:firstLine="520"/>
      </w:pPr>
      <w:rPr>
        <w:rFonts w:ascii="Arial" w:eastAsia="Arial" w:hAnsi="Arial" w:cs="Arial"/>
        <w:sz w:val="19"/>
        <w:szCs w:val="19"/>
      </w:rPr>
    </w:lvl>
    <w:lvl w:ilvl="3">
      <w:start w:val="1"/>
      <w:numFmt w:val="lowerLetter"/>
      <w:lvlText w:val="%4."/>
      <w:lvlJc w:val="left"/>
      <w:pPr>
        <w:ind w:left="1240" w:firstLine="880"/>
      </w:pPr>
      <w:rPr>
        <w:rFonts w:ascii="Times New Roman" w:eastAsia="Times New Roman" w:hAnsi="Times New Roman" w:cs="Times New Roman"/>
        <w:sz w:val="24"/>
        <w:szCs w:val="24"/>
      </w:rPr>
    </w:lvl>
    <w:lvl w:ilvl="4">
      <w:start w:val="1"/>
      <w:numFmt w:val="decimal"/>
      <w:lvlText w:val="%5."/>
      <w:lvlJc w:val="left"/>
      <w:pPr>
        <w:ind w:left="1360" w:firstLine="1000"/>
      </w:pPr>
      <w:rPr>
        <w:rFonts w:ascii="Times New Roman" w:eastAsia="Times New Roman" w:hAnsi="Times New Roman" w:cs="Times New Roman"/>
        <w:sz w:val="24"/>
        <w:szCs w:val="24"/>
      </w:rPr>
    </w:lvl>
    <w:lvl w:ilvl="5">
      <w:start w:val="1"/>
      <w:numFmt w:val="decimal"/>
      <w:lvlText w:val="%5.%6"/>
      <w:lvlJc w:val="left"/>
      <w:pPr>
        <w:ind w:left="2605" w:firstLine="1540"/>
      </w:pPr>
      <w:rPr>
        <w:rFonts w:ascii="Times New Roman" w:eastAsia="Times New Roman" w:hAnsi="Times New Roman" w:cs="Times New Roman"/>
        <w:sz w:val="24"/>
        <w:szCs w:val="24"/>
      </w:rPr>
    </w:lvl>
    <w:lvl w:ilvl="6">
      <w:start w:val="1"/>
      <w:numFmt w:val="bullet"/>
      <w:lvlText w:val="•"/>
      <w:lvlJc w:val="left"/>
      <w:pPr>
        <w:ind w:left="2605" w:firstLine="1540"/>
      </w:pPr>
      <w:rPr>
        <w:rFonts w:ascii="Arial" w:eastAsia="Arial" w:hAnsi="Arial" w:cs="Arial"/>
      </w:rPr>
    </w:lvl>
    <w:lvl w:ilvl="7">
      <w:start w:val="1"/>
      <w:numFmt w:val="bullet"/>
      <w:lvlText w:val="•"/>
      <w:lvlJc w:val="left"/>
      <w:pPr>
        <w:ind w:left="4338" w:firstLine="3273"/>
      </w:pPr>
      <w:rPr>
        <w:rFonts w:ascii="Arial" w:eastAsia="Arial" w:hAnsi="Arial" w:cs="Arial"/>
      </w:rPr>
    </w:lvl>
    <w:lvl w:ilvl="8">
      <w:start w:val="1"/>
      <w:numFmt w:val="bullet"/>
      <w:lvlText w:val="•"/>
      <w:lvlJc w:val="left"/>
      <w:pPr>
        <w:ind w:left="6072" w:firstLine="5007"/>
      </w:pPr>
      <w:rPr>
        <w:rFonts w:ascii="Arial" w:eastAsia="Arial" w:hAnsi="Arial" w:cs="Arial"/>
      </w:rPr>
    </w:lvl>
  </w:abstractNum>
  <w:abstractNum w:abstractNumId="39" w15:restartNumberingAfterBreak="0">
    <w:nsid w:val="552413E8"/>
    <w:multiLevelType w:val="multilevel"/>
    <w:tmpl w:val="FB56BDE4"/>
    <w:lvl w:ilvl="0">
      <w:start w:val="1"/>
      <w:numFmt w:val="decimal"/>
      <w:lvlText w:val="%1."/>
      <w:lvlJc w:val="left"/>
      <w:pPr>
        <w:ind w:left="2160" w:hanging="360"/>
      </w:pPr>
      <w:rPr>
        <w:rFonts w:ascii="Calibri" w:eastAsia="Calibri" w:hAnsi="Calibri" w:cs="Calibri"/>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58B427E4"/>
    <w:multiLevelType w:val="hybridMultilevel"/>
    <w:tmpl w:val="46185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1C0EE7"/>
    <w:multiLevelType w:val="multilevel"/>
    <w:tmpl w:val="ACBE664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rPr>
        <w:b w:val="0"/>
      </w:r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2" w15:restartNumberingAfterBreak="0">
    <w:nsid w:val="5D415C09"/>
    <w:multiLevelType w:val="multilevel"/>
    <w:tmpl w:val="FCE6966C"/>
    <w:lvl w:ilvl="0">
      <w:start w:val="1"/>
      <w:numFmt w:val="bullet"/>
      <w:lvlText w:val="●"/>
      <w:lvlJc w:val="left"/>
      <w:pPr>
        <w:ind w:left="36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5DD173BA"/>
    <w:multiLevelType w:val="multilevel"/>
    <w:tmpl w:val="D4A093F8"/>
    <w:lvl w:ilvl="0">
      <w:start w:val="1"/>
      <w:numFmt w:val="decimal"/>
      <w:lvlText w:val="%1."/>
      <w:lvlJc w:val="left"/>
      <w:pPr>
        <w:ind w:left="630" w:firstLine="270"/>
      </w:pPr>
    </w:lvl>
    <w:lvl w:ilvl="1">
      <w:start w:val="1"/>
      <w:numFmt w:val="decimal"/>
      <w:lvlText w:val="%1.%2"/>
      <w:lvlJc w:val="left"/>
      <w:pPr>
        <w:ind w:left="1035" w:firstLine="630"/>
      </w:pPr>
    </w:lvl>
    <w:lvl w:ilvl="2">
      <w:start w:val="1"/>
      <w:numFmt w:val="decimal"/>
      <w:lvlText w:val="%1.%2.%3"/>
      <w:lvlJc w:val="left"/>
      <w:pPr>
        <w:ind w:left="1710" w:firstLine="990"/>
      </w:pPr>
    </w:lvl>
    <w:lvl w:ilvl="3">
      <w:start w:val="1"/>
      <w:numFmt w:val="decimal"/>
      <w:lvlText w:val="%1.%2.%3.%4"/>
      <w:lvlJc w:val="left"/>
      <w:pPr>
        <w:ind w:left="2070" w:firstLine="1350"/>
      </w:pPr>
    </w:lvl>
    <w:lvl w:ilvl="4">
      <w:start w:val="1"/>
      <w:numFmt w:val="decimal"/>
      <w:lvlText w:val="%1.%2.%3.%4.%5"/>
      <w:lvlJc w:val="left"/>
      <w:pPr>
        <w:ind w:left="2790" w:firstLine="1710"/>
      </w:pPr>
    </w:lvl>
    <w:lvl w:ilvl="5">
      <w:start w:val="1"/>
      <w:numFmt w:val="decimal"/>
      <w:lvlText w:val="%1.%2.%3.%4.%5.%6"/>
      <w:lvlJc w:val="left"/>
      <w:pPr>
        <w:ind w:left="3150" w:firstLine="2070"/>
      </w:pPr>
    </w:lvl>
    <w:lvl w:ilvl="6">
      <w:start w:val="1"/>
      <w:numFmt w:val="decimal"/>
      <w:lvlText w:val="%1.%2.%3.%4.%5.%6.%7"/>
      <w:lvlJc w:val="left"/>
      <w:pPr>
        <w:ind w:left="3870" w:firstLine="2430"/>
      </w:pPr>
    </w:lvl>
    <w:lvl w:ilvl="7">
      <w:start w:val="1"/>
      <w:numFmt w:val="decimal"/>
      <w:lvlText w:val="%1.%2.%3.%4.%5.%6.%7.%8"/>
      <w:lvlJc w:val="left"/>
      <w:pPr>
        <w:ind w:left="4230" w:firstLine="2790"/>
      </w:pPr>
    </w:lvl>
    <w:lvl w:ilvl="8">
      <w:start w:val="1"/>
      <w:numFmt w:val="decimal"/>
      <w:lvlText w:val="%1.%2.%3.%4.%5.%6.%7.%8.%9"/>
      <w:lvlJc w:val="left"/>
      <w:pPr>
        <w:ind w:left="4950" w:firstLine="3150"/>
      </w:pPr>
    </w:lvl>
  </w:abstractNum>
  <w:abstractNum w:abstractNumId="44" w15:restartNumberingAfterBreak="0">
    <w:nsid w:val="5E7F02A5"/>
    <w:multiLevelType w:val="multilevel"/>
    <w:tmpl w:val="34DE898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64719B"/>
    <w:multiLevelType w:val="multilevel"/>
    <w:tmpl w:val="4330E146"/>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6" w15:restartNumberingAfterBreak="0">
    <w:nsid w:val="63447754"/>
    <w:multiLevelType w:val="multilevel"/>
    <w:tmpl w:val="52CA852A"/>
    <w:lvl w:ilvl="0">
      <w:start w:val="6"/>
      <w:numFmt w:val="decimal"/>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4706145"/>
    <w:multiLevelType w:val="multilevel"/>
    <w:tmpl w:val="DB9EE656"/>
    <w:lvl w:ilvl="0">
      <w:start w:val="5"/>
      <w:numFmt w:val="decimal"/>
      <w:lvlText w:val="%1."/>
      <w:lvlJc w:val="left"/>
      <w:pPr>
        <w:ind w:left="720" w:firstLine="360"/>
      </w:pPr>
    </w:lvl>
    <w:lvl w:ilvl="1">
      <w:start w:val="1"/>
      <w:numFmt w:val="lowerLetter"/>
      <w:lvlText w:val="%2)"/>
      <w:lvlJc w:val="left"/>
      <w:pPr>
        <w:ind w:left="1440" w:firstLine="1080"/>
      </w:pPr>
    </w:lvl>
    <w:lvl w:ilvl="2">
      <w:start w:val="61"/>
      <w:numFmt w:val="lowerLetter"/>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8" w15:restartNumberingAfterBreak="0">
    <w:nsid w:val="64BF5045"/>
    <w:multiLevelType w:val="hybridMultilevel"/>
    <w:tmpl w:val="37F2C1C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9" w15:restartNumberingAfterBreak="0">
    <w:nsid w:val="658A334F"/>
    <w:multiLevelType w:val="multilevel"/>
    <w:tmpl w:val="811A4626"/>
    <w:lvl w:ilvl="0">
      <w:start w:val="1"/>
      <w:numFmt w:val="upperRoman"/>
      <w:lvlText w:val="%1."/>
      <w:lvlJc w:val="left"/>
      <w:pPr>
        <w:ind w:left="1080" w:hanging="720"/>
      </w:pPr>
      <w:rPr>
        <w:rFonts w:ascii="Calibri" w:eastAsia="Times New Roman" w:hAnsi="Calibri" w:cs="Calibri"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71A2789"/>
    <w:multiLevelType w:val="hybridMultilevel"/>
    <w:tmpl w:val="20EC5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426074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BB71E1F"/>
    <w:multiLevelType w:val="multilevel"/>
    <w:tmpl w:val="A600C462"/>
    <w:lvl w:ilvl="0">
      <w:start w:val="1"/>
      <w:numFmt w:val="decimal"/>
      <w:lvlText w:val="%1."/>
      <w:lvlJc w:val="left"/>
      <w:pPr>
        <w:ind w:left="450" w:firstLine="9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15:restartNumberingAfterBreak="0">
    <w:nsid w:val="6D1C0C95"/>
    <w:multiLevelType w:val="multilevel"/>
    <w:tmpl w:val="E960C2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0DC6BBE"/>
    <w:multiLevelType w:val="multilevel"/>
    <w:tmpl w:val="63E0F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0D5320"/>
    <w:multiLevelType w:val="hybridMultilevel"/>
    <w:tmpl w:val="C7C2F8E4"/>
    <w:lvl w:ilvl="0" w:tplc="61A68C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857D4F"/>
    <w:multiLevelType w:val="multilevel"/>
    <w:tmpl w:val="2FBEFE80"/>
    <w:lvl w:ilvl="0">
      <w:start w:val="1"/>
      <w:numFmt w:val="decimal"/>
      <w:lvlText w:val="%1."/>
      <w:lvlJc w:val="left"/>
      <w:pPr>
        <w:ind w:left="720" w:firstLine="360"/>
      </w:pPr>
    </w:lvl>
    <w:lvl w:ilvl="1">
      <w:start w:val="1"/>
      <w:numFmt w:val="decimal"/>
      <w:lvlText w:val="%1.%2"/>
      <w:lvlJc w:val="left"/>
      <w:pPr>
        <w:ind w:left="1080" w:firstLine="720"/>
      </w:pPr>
    </w:lvl>
    <w:lvl w:ilvl="2">
      <w:start w:val="1"/>
      <w:numFmt w:val="decimal"/>
      <w:lvlText w:val="%1.%2.%3"/>
      <w:lvlJc w:val="left"/>
      <w:pPr>
        <w:ind w:left="1800" w:firstLine="1080"/>
      </w:p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4680" w:firstLine="3240"/>
      </w:pPr>
    </w:lvl>
  </w:abstractNum>
  <w:abstractNum w:abstractNumId="56" w15:restartNumberingAfterBreak="0">
    <w:nsid w:val="76950F07"/>
    <w:multiLevelType w:val="multilevel"/>
    <w:tmpl w:val="6AC6C81C"/>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7" w15:restartNumberingAfterBreak="0">
    <w:nsid w:val="7C3D79A7"/>
    <w:multiLevelType w:val="multilevel"/>
    <w:tmpl w:val="AAB8E5F6"/>
    <w:lvl w:ilvl="0">
      <w:start w:val="5"/>
      <w:numFmt w:val="decimal"/>
      <w:lvlText w:val="%1."/>
      <w:lvlJc w:val="left"/>
      <w:pPr>
        <w:ind w:left="720" w:firstLine="360"/>
      </w:pPr>
    </w:lvl>
    <w:lvl w:ilvl="1">
      <w:start w:val="1"/>
      <w:numFmt w:val="lowerLetter"/>
      <w:lvlText w:val="%2)"/>
      <w:lvlJc w:val="left"/>
      <w:pPr>
        <w:ind w:left="1440" w:firstLine="1080"/>
      </w:pPr>
    </w:lvl>
    <w:lvl w:ilvl="2">
      <w:start w:val="87"/>
      <w:numFmt w:val="lowerLetter"/>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16cid:durableId="365184055">
    <w:abstractNumId w:val="34"/>
  </w:num>
  <w:num w:numId="2" w16cid:durableId="1632587358">
    <w:abstractNumId w:val="38"/>
  </w:num>
  <w:num w:numId="3" w16cid:durableId="1029767992">
    <w:abstractNumId w:val="51"/>
  </w:num>
  <w:num w:numId="4" w16cid:durableId="508132785">
    <w:abstractNumId w:val="20"/>
  </w:num>
  <w:num w:numId="5" w16cid:durableId="1243952552">
    <w:abstractNumId w:val="11"/>
  </w:num>
  <w:num w:numId="6" w16cid:durableId="1702853859">
    <w:abstractNumId w:val="3"/>
  </w:num>
  <w:num w:numId="7" w16cid:durableId="1167863597">
    <w:abstractNumId w:val="35"/>
  </w:num>
  <w:num w:numId="8" w16cid:durableId="1488781808">
    <w:abstractNumId w:val="14"/>
  </w:num>
  <w:num w:numId="9" w16cid:durableId="95029316">
    <w:abstractNumId w:val="30"/>
  </w:num>
  <w:num w:numId="10" w16cid:durableId="488790982">
    <w:abstractNumId w:val="47"/>
  </w:num>
  <w:num w:numId="11" w16cid:durableId="1841499609">
    <w:abstractNumId w:val="6"/>
  </w:num>
  <w:num w:numId="12" w16cid:durableId="1019161050">
    <w:abstractNumId w:val="57"/>
  </w:num>
  <w:num w:numId="13" w16cid:durableId="1206600383">
    <w:abstractNumId w:val="49"/>
  </w:num>
  <w:num w:numId="14" w16cid:durableId="61217296">
    <w:abstractNumId w:val="18"/>
  </w:num>
  <w:num w:numId="15" w16cid:durableId="1103841170">
    <w:abstractNumId w:val="45"/>
  </w:num>
  <w:num w:numId="16" w16cid:durableId="419524044">
    <w:abstractNumId w:val="55"/>
  </w:num>
  <w:num w:numId="17" w16cid:durableId="1881699580">
    <w:abstractNumId w:val="7"/>
  </w:num>
  <w:num w:numId="18" w16cid:durableId="179972286">
    <w:abstractNumId w:val="42"/>
  </w:num>
  <w:num w:numId="19" w16cid:durableId="322783942">
    <w:abstractNumId w:val="13"/>
  </w:num>
  <w:num w:numId="20" w16cid:durableId="1223902146">
    <w:abstractNumId w:val="21"/>
  </w:num>
  <w:num w:numId="21" w16cid:durableId="913011279">
    <w:abstractNumId w:val="31"/>
  </w:num>
  <w:num w:numId="22" w16cid:durableId="529416002">
    <w:abstractNumId w:val="17"/>
  </w:num>
  <w:num w:numId="23" w16cid:durableId="1801222535">
    <w:abstractNumId w:val="22"/>
  </w:num>
  <w:num w:numId="24" w16cid:durableId="80219593">
    <w:abstractNumId w:val="2"/>
  </w:num>
  <w:num w:numId="25" w16cid:durableId="965887462">
    <w:abstractNumId w:val="33"/>
  </w:num>
  <w:num w:numId="26" w16cid:durableId="616639201">
    <w:abstractNumId w:val="44"/>
  </w:num>
  <w:num w:numId="27" w16cid:durableId="73548738">
    <w:abstractNumId w:val="25"/>
  </w:num>
  <w:num w:numId="28" w16cid:durableId="1141653866">
    <w:abstractNumId w:val="53"/>
  </w:num>
  <w:num w:numId="29" w16cid:durableId="619843373">
    <w:abstractNumId w:val="1"/>
  </w:num>
  <w:num w:numId="30" w16cid:durableId="648944282">
    <w:abstractNumId w:val="5"/>
  </w:num>
  <w:num w:numId="31" w16cid:durableId="1939898148">
    <w:abstractNumId w:val="39"/>
  </w:num>
  <w:num w:numId="32" w16cid:durableId="1561745239">
    <w:abstractNumId w:val="32"/>
  </w:num>
  <w:num w:numId="33" w16cid:durableId="648174708">
    <w:abstractNumId w:val="15"/>
  </w:num>
  <w:num w:numId="34" w16cid:durableId="399138859">
    <w:abstractNumId w:val="8"/>
  </w:num>
  <w:num w:numId="35" w16cid:durableId="187060097">
    <w:abstractNumId w:val="41"/>
  </w:num>
  <w:num w:numId="36" w16cid:durableId="883561371">
    <w:abstractNumId w:val="56"/>
  </w:num>
  <w:num w:numId="37" w16cid:durableId="710886809">
    <w:abstractNumId w:val="29"/>
  </w:num>
  <w:num w:numId="38" w16cid:durableId="103115141">
    <w:abstractNumId w:val="52"/>
  </w:num>
  <w:num w:numId="39" w16cid:durableId="1367565844">
    <w:abstractNumId w:val="46"/>
  </w:num>
  <w:num w:numId="40" w16cid:durableId="308219010">
    <w:abstractNumId w:val="10"/>
  </w:num>
  <w:num w:numId="41" w16cid:durableId="1517498632">
    <w:abstractNumId w:val="27"/>
  </w:num>
  <w:num w:numId="42" w16cid:durableId="1319380303">
    <w:abstractNumId w:val="28"/>
  </w:num>
  <w:num w:numId="43" w16cid:durableId="1711681441">
    <w:abstractNumId w:val="4"/>
  </w:num>
  <w:num w:numId="44" w16cid:durableId="1910724268">
    <w:abstractNumId w:val="16"/>
  </w:num>
  <w:num w:numId="45" w16cid:durableId="1436703941">
    <w:abstractNumId w:val="23"/>
  </w:num>
  <w:num w:numId="46" w16cid:durableId="769659813">
    <w:abstractNumId w:val="36"/>
  </w:num>
  <w:num w:numId="47" w16cid:durableId="2013871465">
    <w:abstractNumId w:val="9"/>
  </w:num>
  <w:num w:numId="48" w16cid:durableId="1149593711">
    <w:abstractNumId w:val="43"/>
  </w:num>
  <w:num w:numId="49" w16cid:durableId="1206992635">
    <w:abstractNumId w:val="12"/>
  </w:num>
  <w:num w:numId="50" w16cid:durableId="1691225570">
    <w:abstractNumId w:val="24"/>
  </w:num>
  <w:num w:numId="51" w16cid:durableId="4968465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7770159">
    <w:abstractNumId w:val="48"/>
  </w:num>
  <w:num w:numId="53" w16cid:durableId="373116499">
    <w:abstractNumId w:val="54"/>
  </w:num>
  <w:num w:numId="54" w16cid:durableId="502822167">
    <w:abstractNumId w:val="40"/>
  </w:num>
  <w:num w:numId="55" w16cid:durableId="950628760">
    <w:abstractNumId w:val="26"/>
  </w:num>
  <w:num w:numId="56" w16cid:durableId="1147238881">
    <w:abstractNumId w:val="0"/>
  </w:num>
  <w:num w:numId="57" w16cid:durableId="1815416188">
    <w:abstractNumId w:val="19"/>
  </w:num>
  <w:num w:numId="58" w16cid:durableId="485098120">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A9"/>
    <w:rsid w:val="00014B06"/>
    <w:rsid w:val="00017D0E"/>
    <w:rsid w:val="00024441"/>
    <w:rsid w:val="00026179"/>
    <w:rsid w:val="00027538"/>
    <w:rsid w:val="00035F52"/>
    <w:rsid w:val="00037B42"/>
    <w:rsid w:val="000548A9"/>
    <w:rsid w:val="00064FEB"/>
    <w:rsid w:val="0006567B"/>
    <w:rsid w:val="0006618B"/>
    <w:rsid w:val="00067912"/>
    <w:rsid w:val="000724DC"/>
    <w:rsid w:val="00082188"/>
    <w:rsid w:val="0008305B"/>
    <w:rsid w:val="00085B4A"/>
    <w:rsid w:val="00086185"/>
    <w:rsid w:val="0009363E"/>
    <w:rsid w:val="000A04AC"/>
    <w:rsid w:val="000A583D"/>
    <w:rsid w:val="000B5A72"/>
    <w:rsid w:val="000C270B"/>
    <w:rsid w:val="000C480D"/>
    <w:rsid w:val="000C7822"/>
    <w:rsid w:val="000D1258"/>
    <w:rsid w:val="000D7889"/>
    <w:rsid w:val="000E4320"/>
    <w:rsid w:val="000F1A44"/>
    <w:rsid w:val="001007CC"/>
    <w:rsid w:val="00101138"/>
    <w:rsid w:val="00102CE1"/>
    <w:rsid w:val="00113719"/>
    <w:rsid w:val="00125487"/>
    <w:rsid w:val="00126F77"/>
    <w:rsid w:val="001304EC"/>
    <w:rsid w:val="00133D1E"/>
    <w:rsid w:val="001453D7"/>
    <w:rsid w:val="00157F6C"/>
    <w:rsid w:val="00160418"/>
    <w:rsid w:val="00160F67"/>
    <w:rsid w:val="0016135A"/>
    <w:rsid w:val="00164C43"/>
    <w:rsid w:val="00170DBA"/>
    <w:rsid w:val="001775DB"/>
    <w:rsid w:val="00181C17"/>
    <w:rsid w:val="001909B3"/>
    <w:rsid w:val="0019105E"/>
    <w:rsid w:val="00194884"/>
    <w:rsid w:val="001A17B1"/>
    <w:rsid w:val="001A2B29"/>
    <w:rsid w:val="001A3569"/>
    <w:rsid w:val="001A37EB"/>
    <w:rsid w:val="001A5F7E"/>
    <w:rsid w:val="001B2D58"/>
    <w:rsid w:val="001B7717"/>
    <w:rsid w:val="001C253F"/>
    <w:rsid w:val="001C53FB"/>
    <w:rsid w:val="001D0154"/>
    <w:rsid w:val="001D1A4E"/>
    <w:rsid w:val="001E34DB"/>
    <w:rsid w:val="001E6FA3"/>
    <w:rsid w:val="001E7763"/>
    <w:rsid w:val="001F1039"/>
    <w:rsid w:val="0020115D"/>
    <w:rsid w:val="002041E2"/>
    <w:rsid w:val="0021099F"/>
    <w:rsid w:val="00210BA6"/>
    <w:rsid w:val="0021257D"/>
    <w:rsid w:val="0021489C"/>
    <w:rsid w:val="002171F5"/>
    <w:rsid w:val="00220128"/>
    <w:rsid w:val="0022400A"/>
    <w:rsid w:val="002250B5"/>
    <w:rsid w:val="0023000F"/>
    <w:rsid w:val="0023539B"/>
    <w:rsid w:val="00235B4D"/>
    <w:rsid w:val="00243C89"/>
    <w:rsid w:val="00252EF0"/>
    <w:rsid w:val="0025649B"/>
    <w:rsid w:val="00257163"/>
    <w:rsid w:val="00260673"/>
    <w:rsid w:val="00277039"/>
    <w:rsid w:val="002854D9"/>
    <w:rsid w:val="00290691"/>
    <w:rsid w:val="002A0847"/>
    <w:rsid w:val="002A1FDB"/>
    <w:rsid w:val="002A4D59"/>
    <w:rsid w:val="002B6C7B"/>
    <w:rsid w:val="002C4596"/>
    <w:rsid w:val="002D0111"/>
    <w:rsid w:val="002D08BF"/>
    <w:rsid w:val="002D2148"/>
    <w:rsid w:val="002E125F"/>
    <w:rsid w:val="002E2B49"/>
    <w:rsid w:val="002E3C73"/>
    <w:rsid w:val="002E4AFC"/>
    <w:rsid w:val="002E50AB"/>
    <w:rsid w:val="002E6DF6"/>
    <w:rsid w:val="002F271D"/>
    <w:rsid w:val="002F42C8"/>
    <w:rsid w:val="003038B0"/>
    <w:rsid w:val="00303F0C"/>
    <w:rsid w:val="00310A50"/>
    <w:rsid w:val="00311803"/>
    <w:rsid w:val="00311EBA"/>
    <w:rsid w:val="00314866"/>
    <w:rsid w:val="003223A2"/>
    <w:rsid w:val="00325DAA"/>
    <w:rsid w:val="00332D99"/>
    <w:rsid w:val="0033795E"/>
    <w:rsid w:val="00337DCF"/>
    <w:rsid w:val="00341377"/>
    <w:rsid w:val="003574BC"/>
    <w:rsid w:val="00360170"/>
    <w:rsid w:val="00367732"/>
    <w:rsid w:val="00374CFC"/>
    <w:rsid w:val="00374F0C"/>
    <w:rsid w:val="00391949"/>
    <w:rsid w:val="00392DA4"/>
    <w:rsid w:val="00393F95"/>
    <w:rsid w:val="003A1CEA"/>
    <w:rsid w:val="003A4E51"/>
    <w:rsid w:val="003B7DEB"/>
    <w:rsid w:val="003C4E0B"/>
    <w:rsid w:val="003D4335"/>
    <w:rsid w:val="003D4E87"/>
    <w:rsid w:val="003D4F05"/>
    <w:rsid w:val="003E0849"/>
    <w:rsid w:val="003E0D31"/>
    <w:rsid w:val="003E65FE"/>
    <w:rsid w:val="003F6E46"/>
    <w:rsid w:val="003F7DDD"/>
    <w:rsid w:val="00416C78"/>
    <w:rsid w:val="00422FA4"/>
    <w:rsid w:val="004240A9"/>
    <w:rsid w:val="00426921"/>
    <w:rsid w:val="004276F6"/>
    <w:rsid w:val="00430A36"/>
    <w:rsid w:val="0044261B"/>
    <w:rsid w:val="004461BE"/>
    <w:rsid w:val="00450528"/>
    <w:rsid w:val="004576F9"/>
    <w:rsid w:val="0046191F"/>
    <w:rsid w:val="00464502"/>
    <w:rsid w:val="004712B3"/>
    <w:rsid w:val="0047162F"/>
    <w:rsid w:val="00475497"/>
    <w:rsid w:val="00486F3D"/>
    <w:rsid w:val="004A085B"/>
    <w:rsid w:val="004A0D09"/>
    <w:rsid w:val="004A127C"/>
    <w:rsid w:val="004A1CFA"/>
    <w:rsid w:val="004A24F3"/>
    <w:rsid w:val="004A2E67"/>
    <w:rsid w:val="004A55FE"/>
    <w:rsid w:val="004A6B0E"/>
    <w:rsid w:val="004A7E10"/>
    <w:rsid w:val="004B2D70"/>
    <w:rsid w:val="004B5AF4"/>
    <w:rsid w:val="004B7390"/>
    <w:rsid w:val="004C213D"/>
    <w:rsid w:val="004C525F"/>
    <w:rsid w:val="004C617B"/>
    <w:rsid w:val="004D0FD2"/>
    <w:rsid w:val="004D1C7C"/>
    <w:rsid w:val="004D3584"/>
    <w:rsid w:val="004D4FA2"/>
    <w:rsid w:val="004D7B50"/>
    <w:rsid w:val="004D7BE1"/>
    <w:rsid w:val="004E4C02"/>
    <w:rsid w:val="00501F0A"/>
    <w:rsid w:val="0050347F"/>
    <w:rsid w:val="00504D48"/>
    <w:rsid w:val="00504FF8"/>
    <w:rsid w:val="00510E6A"/>
    <w:rsid w:val="00516F26"/>
    <w:rsid w:val="005270E1"/>
    <w:rsid w:val="0052783F"/>
    <w:rsid w:val="00527AE7"/>
    <w:rsid w:val="00530CF0"/>
    <w:rsid w:val="00531AA5"/>
    <w:rsid w:val="005322F9"/>
    <w:rsid w:val="005325F3"/>
    <w:rsid w:val="0054214D"/>
    <w:rsid w:val="00546A42"/>
    <w:rsid w:val="00552D2B"/>
    <w:rsid w:val="005543A8"/>
    <w:rsid w:val="0055728B"/>
    <w:rsid w:val="00561A95"/>
    <w:rsid w:val="0056707B"/>
    <w:rsid w:val="00571DAE"/>
    <w:rsid w:val="00586D64"/>
    <w:rsid w:val="00587FFD"/>
    <w:rsid w:val="00592422"/>
    <w:rsid w:val="005A21FD"/>
    <w:rsid w:val="005A3B4C"/>
    <w:rsid w:val="005A46A0"/>
    <w:rsid w:val="005A7FC8"/>
    <w:rsid w:val="005B5E45"/>
    <w:rsid w:val="005B6909"/>
    <w:rsid w:val="005B7A70"/>
    <w:rsid w:val="005C040E"/>
    <w:rsid w:val="005C06FA"/>
    <w:rsid w:val="005C7C27"/>
    <w:rsid w:val="005D467C"/>
    <w:rsid w:val="005E0E12"/>
    <w:rsid w:val="005E3A85"/>
    <w:rsid w:val="005F2204"/>
    <w:rsid w:val="00610784"/>
    <w:rsid w:val="006138D8"/>
    <w:rsid w:val="006158C8"/>
    <w:rsid w:val="00620BC8"/>
    <w:rsid w:val="00625D1A"/>
    <w:rsid w:val="00634F80"/>
    <w:rsid w:val="006373FB"/>
    <w:rsid w:val="00644AE9"/>
    <w:rsid w:val="006537A9"/>
    <w:rsid w:val="00660787"/>
    <w:rsid w:val="00666B3A"/>
    <w:rsid w:val="00671B7C"/>
    <w:rsid w:val="006A0EA0"/>
    <w:rsid w:val="006A157E"/>
    <w:rsid w:val="006A2974"/>
    <w:rsid w:val="006A3C3C"/>
    <w:rsid w:val="006A426A"/>
    <w:rsid w:val="006A5C17"/>
    <w:rsid w:val="006B2BF1"/>
    <w:rsid w:val="006C4A7C"/>
    <w:rsid w:val="006C7F0C"/>
    <w:rsid w:val="006D3B7E"/>
    <w:rsid w:val="006D3C17"/>
    <w:rsid w:val="006D7564"/>
    <w:rsid w:val="006E25A8"/>
    <w:rsid w:val="006E7E63"/>
    <w:rsid w:val="00701845"/>
    <w:rsid w:val="007045E5"/>
    <w:rsid w:val="00705F43"/>
    <w:rsid w:val="007066A4"/>
    <w:rsid w:val="00710CE9"/>
    <w:rsid w:val="00724953"/>
    <w:rsid w:val="0072612D"/>
    <w:rsid w:val="0073005C"/>
    <w:rsid w:val="00730C6F"/>
    <w:rsid w:val="00731F3E"/>
    <w:rsid w:val="00733C2A"/>
    <w:rsid w:val="00740224"/>
    <w:rsid w:val="00757D67"/>
    <w:rsid w:val="00762C3E"/>
    <w:rsid w:val="007644F8"/>
    <w:rsid w:val="0077005A"/>
    <w:rsid w:val="0077510D"/>
    <w:rsid w:val="0078003C"/>
    <w:rsid w:val="00785954"/>
    <w:rsid w:val="0079119B"/>
    <w:rsid w:val="00797A8B"/>
    <w:rsid w:val="007A3BB2"/>
    <w:rsid w:val="007A464D"/>
    <w:rsid w:val="007B6DF8"/>
    <w:rsid w:val="007B70A1"/>
    <w:rsid w:val="007B70DD"/>
    <w:rsid w:val="007D7AD0"/>
    <w:rsid w:val="007D7F85"/>
    <w:rsid w:val="007E0CEE"/>
    <w:rsid w:val="007E6A6E"/>
    <w:rsid w:val="00804477"/>
    <w:rsid w:val="00806980"/>
    <w:rsid w:val="00820632"/>
    <w:rsid w:val="008225FD"/>
    <w:rsid w:val="00824AD6"/>
    <w:rsid w:val="00834199"/>
    <w:rsid w:val="00835A8A"/>
    <w:rsid w:val="00836E31"/>
    <w:rsid w:val="00850834"/>
    <w:rsid w:val="00857172"/>
    <w:rsid w:val="00860AA7"/>
    <w:rsid w:val="00862E51"/>
    <w:rsid w:val="00864540"/>
    <w:rsid w:val="008661B6"/>
    <w:rsid w:val="00870590"/>
    <w:rsid w:val="00876EA2"/>
    <w:rsid w:val="00881430"/>
    <w:rsid w:val="00884CC2"/>
    <w:rsid w:val="008A5DF5"/>
    <w:rsid w:val="008A60FE"/>
    <w:rsid w:val="008B0D4D"/>
    <w:rsid w:val="008B1588"/>
    <w:rsid w:val="008B790B"/>
    <w:rsid w:val="008C3EEB"/>
    <w:rsid w:val="008C5CDB"/>
    <w:rsid w:val="008D3AE6"/>
    <w:rsid w:val="008E2E80"/>
    <w:rsid w:val="0090059D"/>
    <w:rsid w:val="009021A9"/>
    <w:rsid w:val="00916617"/>
    <w:rsid w:val="00917371"/>
    <w:rsid w:val="00932821"/>
    <w:rsid w:val="00955150"/>
    <w:rsid w:val="00955B24"/>
    <w:rsid w:val="00957E4B"/>
    <w:rsid w:val="009616D4"/>
    <w:rsid w:val="009771FB"/>
    <w:rsid w:val="00986148"/>
    <w:rsid w:val="009871E2"/>
    <w:rsid w:val="00992033"/>
    <w:rsid w:val="009946E6"/>
    <w:rsid w:val="009951ED"/>
    <w:rsid w:val="009A4DEE"/>
    <w:rsid w:val="009A5748"/>
    <w:rsid w:val="009A6700"/>
    <w:rsid w:val="009B1995"/>
    <w:rsid w:val="009B4423"/>
    <w:rsid w:val="009B7A4E"/>
    <w:rsid w:val="009C47BF"/>
    <w:rsid w:val="009D185E"/>
    <w:rsid w:val="009D3848"/>
    <w:rsid w:val="009D75C8"/>
    <w:rsid w:val="009E496A"/>
    <w:rsid w:val="009E68FE"/>
    <w:rsid w:val="009F2116"/>
    <w:rsid w:val="00A15048"/>
    <w:rsid w:val="00A176FC"/>
    <w:rsid w:val="00A23E3D"/>
    <w:rsid w:val="00A25F02"/>
    <w:rsid w:val="00A309FB"/>
    <w:rsid w:val="00A33771"/>
    <w:rsid w:val="00A34E11"/>
    <w:rsid w:val="00A426A1"/>
    <w:rsid w:val="00A45D85"/>
    <w:rsid w:val="00A516E7"/>
    <w:rsid w:val="00A527C0"/>
    <w:rsid w:val="00A54F97"/>
    <w:rsid w:val="00A61763"/>
    <w:rsid w:val="00A64285"/>
    <w:rsid w:val="00A65877"/>
    <w:rsid w:val="00A70103"/>
    <w:rsid w:val="00A72BF7"/>
    <w:rsid w:val="00A73FA4"/>
    <w:rsid w:val="00A83AF0"/>
    <w:rsid w:val="00AA3322"/>
    <w:rsid w:val="00AB27F7"/>
    <w:rsid w:val="00AB2DC9"/>
    <w:rsid w:val="00AC27C5"/>
    <w:rsid w:val="00AC65BC"/>
    <w:rsid w:val="00AD0066"/>
    <w:rsid w:val="00AD5F33"/>
    <w:rsid w:val="00AD6B86"/>
    <w:rsid w:val="00AE0836"/>
    <w:rsid w:val="00AE27A2"/>
    <w:rsid w:val="00AE53FF"/>
    <w:rsid w:val="00AF0D75"/>
    <w:rsid w:val="00AF6650"/>
    <w:rsid w:val="00AF77A7"/>
    <w:rsid w:val="00B04BD1"/>
    <w:rsid w:val="00B1437D"/>
    <w:rsid w:val="00B26206"/>
    <w:rsid w:val="00B264D3"/>
    <w:rsid w:val="00B45AF6"/>
    <w:rsid w:val="00B45C22"/>
    <w:rsid w:val="00B555C7"/>
    <w:rsid w:val="00B62A57"/>
    <w:rsid w:val="00B63F7A"/>
    <w:rsid w:val="00B679AE"/>
    <w:rsid w:val="00B7225B"/>
    <w:rsid w:val="00B76486"/>
    <w:rsid w:val="00B80190"/>
    <w:rsid w:val="00B83646"/>
    <w:rsid w:val="00B83A85"/>
    <w:rsid w:val="00B850D1"/>
    <w:rsid w:val="00B9096D"/>
    <w:rsid w:val="00B94101"/>
    <w:rsid w:val="00B970F3"/>
    <w:rsid w:val="00BB210E"/>
    <w:rsid w:val="00BB534F"/>
    <w:rsid w:val="00BC4BED"/>
    <w:rsid w:val="00BC6A5C"/>
    <w:rsid w:val="00BD1F83"/>
    <w:rsid w:val="00BE6DC3"/>
    <w:rsid w:val="00BF02CF"/>
    <w:rsid w:val="00BF256D"/>
    <w:rsid w:val="00C06477"/>
    <w:rsid w:val="00C07C69"/>
    <w:rsid w:val="00C12BB0"/>
    <w:rsid w:val="00C14FB8"/>
    <w:rsid w:val="00C2190B"/>
    <w:rsid w:val="00C26660"/>
    <w:rsid w:val="00C35B20"/>
    <w:rsid w:val="00C44BAF"/>
    <w:rsid w:val="00C473F5"/>
    <w:rsid w:val="00C47BCB"/>
    <w:rsid w:val="00C50825"/>
    <w:rsid w:val="00C74E87"/>
    <w:rsid w:val="00C820F9"/>
    <w:rsid w:val="00C85835"/>
    <w:rsid w:val="00C90CD7"/>
    <w:rsid w:val="00CB04F1"/>
    <w:rsid w:val="00CB7A73"/>
    <w:rsid w:val="00CC73BA"/>
    <w:rsid w:val="00CD2689"/>
    <w:rsid w:val="00CD7FCF"/>
    <w:rsid w:val="00CE3627"/>
    <w:rsid w:val="00CE7690"/>
    <w:rsid w:val="00CF5F93"/>
    <w:rsid w:val="00D014BF"/>
    <w:rsid w:val="00D07DC3"/>
    <w:rsid w:val="00D136E0"/>
    <w:rsid w:val="00D1410F"/>
    <w:rsid w:val="00D1545E"/>
    <w:rsid w:val="00D253BE"/>
    <w:rsid w:val="00D32325"/>
    <w:rsid w:val="00D35433"/>
    <w:rsid w:val="00D37B22"/>
    <w:rsid w:val="00D405F2"/>
    <w:rsid w:val="00D543F4"/>
    <w:rsid w:val="00D66838"/>
    <w:rsid w:val="00D75826"/>
    <w:rsid w:val="00D77C68"/>
    <w:rsid w:val="00D81A7C"/>
    <w:rsid w:val="00D81BFE"/>
    <w:rsid w:val="00D82147"/>
    <w:rsid w:val="00D837AC"/>
    <w:rsid w:val="00D94281"/>
    <w:rsid w:val="00D94EBB"/>
    <w:rsid w:val="00D96525"/>
    <w:rsid w:val="00D97429"/>
    <w:rsid w:val="00D97651"/>
    <w:rsid w:val="00DB09FD"/>
    <w:rsid w:val="00DB1D63"/>
    <w:rsid w:val="00DB2724"/>
    <w:rsid w:val="00DB5F6A"/>
    <w:rsid w:val="00DC1036"/>
    <w:rsid w:val="00DD1110"/>
    <w:rsid w:val="00DD4FFB"/>
    <w:rsid w:val="00DD5D71"/>
    <w:rsid w:val="00DE281A"/>
    <w:rsid w:val="00DE2904"/>
    <w:rsid w:val="00E0608A"/>
    <w:rsid w:val="00E07802"/>
    <w:rsid w:val="00E112B9"/>
    <w:rsid w:val="00E15423"/>
    <w:rsid w:val="00E15E79"/>
    <w:rsid w:val="00E229FE"/>
    <w:rsid w:val="00E2307A"/>
    <w:rsid w:val="00E356A6"/>
    <w:rsid w:val="00E4006C"/>
    <w:rsid w:val="00E428CA"/>
    <w:rsid w:val="00E47C16"/>
    <w:rsid w:val="00E61B29"/>
    <w:rsid w:val="00E65B29"/>
    <w:rsid w:val="00E7541F"/>
    <w:rsid w:val="00E7638F"/>
    <w:rsid w:val="00E86EDA"/>
    <w:rsid w:val="00E94630"/>
    <w:rsid w:val="00E960F6"/>
    <w:rsid w:val="00EA403C"/>
    <w:rsid w:val="00EB69ED"/>
    <w:rsid w:val="00ED10C8"/>
    <w:rsid w:val="00EE1AC5"/>
    <w:rsid w:val="00EE573D"/>
    <w:rsid w:val="00EE6A5D"/>
    <w:rsid w:val="00EF1D28"/>
    <w:rsid w:val="00EF2D58"/>
    <w:rsid w:val="00EF69ED"/>
    <w:rsid w:val="00F01B00"/>
    <w:rsid w:val="00F25897"/>
    <w:rsid w:val="00F26863"/>
    <w:rsid w:val="00F33266"/>
    <w:rsid w:val="00F37390"/>
    <w:rsid w:val="00F43C8F"/>
    <w:rsid w:val="00F464CF"/>
    <w:rsid w:val="00F512D0"/>
    <w:rsid w:val="00F6300D"/>
    <w:rsid w:val="00F853E0"/>
    <w:rsid w:val="00FA4EB1"/>
    <w:rsid w:val="00FB53D9"/>
    <w:rsid w:val="00FC0D5D"/>
    <w:rsid w:val="00FC1DF8"/>
    <w:rsid w:val="00FC2040"/>
    <w:rsid w:val="00FC21B4"/>
    <w:rsid w:val="00FD4204"/>
    <w:rsid w:val="00FF103A"/>
    <w:rsid w:val="00FF308F"/>
    <w:rsid w:val="00FF33E5"/>
    <w:rsid w:val="00FF66E4"/>
    <w:rsid w:val="00FF71ED"/>
    <w:rsid w:val="06C4B8E4"/>
    <w:rsid w:val="0B4FF547"/>
    <w:rsid w:val="143600BB"/>
    <w:rsid w:val="190B4B1A"/>
    <w:rsid w:val="192900A2"/>
    <w:rsid w:val="1EBE07A1"/>
    <w:rsid w:val="1F192032"/>
    <w:rsid w:val="22A89975"/>
    <w:rsid w:val="272F3140"/>
    <w:rsid w:val="2878BE7D"/>
    <w:rsid w:val="29518830"/>
    <w:rsid w:val="371826BF"/>
    <w:rsid w:val="3A86D996"/>
    <w:rsid w:val="3CE4A87B"/>
    <w:rsid w:val="47B47537"/>
    <w:rsid w:val="4C3C157D"/>
    <w:rsid w:val="5BBC4941"/>
    <w:rsid w:val="5CB5CDAE"/>
    <w:rsid w:val="5FB1B072"/>
    <w:rsid w:val="60C681A9"/>
    <w:rsid w:val="60E01895"/>
    <w:rsid w:val="6F47B3EA"/>
    <w:rsid w:val="6F5D77B9"/>
    <w:rsid w:val="6F7E98E8"/>
    <w:rsid w:val="76451067"/>
    <w:rsid w:val="7671689D"/>
    <w:rsid w:val="7B03AFF0"/>
    <w:rsid w:val="7EBAF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F43BA"/>
  <w15:docId w15:val="{850C1976-3EE6-421E-8968-1C399350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5954"/>
  </w:style>
  <w:style w:type="paragraph" w:styleId="Heading1">
    <w:name w:val="heading 1"/>
    <w:basedOn w:val="Normal"/>
    <w:next w:val="Normal"/>
    <w:link w:val="Heading1Char"/>
    <w:rsid w:val="00932821"/>
    <w:pPr>
      <w:keepNext/>
      <w:keepLines/>
      <w:spacing w:before="40" w:after="0"/>
      <w:jc w:val="center"/>
      <w:outlineLvl w:val="0"/>
    </w:pPr>
    <w:rPr>
      <w:rFonts w:ascii="Times New Roman" w:eastAsia="Times New Roman" w:hAnsi="Times New Roman" w:cs="Times New Roman"/>
      <w:b/>
      <w:color w:val="272727"/>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5D467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16" w:type="dxa"/>
        <w:left w:w="115" w:type="dxa"/>
        <w:bottom w:w="216"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CellMar>
        <w:top w:w="216" w:type="dxa"/>
        <w:left w:w="115" w:type="dxa"/>
        <w:bottom w:w="216" w:type="dxa"/>
        <w:right w:w="115" w:type="dxa"/>
      </w:tblCellMar>
    </w:tblPr>
  </w:style>
  <w:style w:type="table" w:customStyle="1" w:styleId="ac">
    <w:basedOn w:val="TableNormal"/>
    <w:pPr>
      <w:spacing w:after="0" w:line="240" w:lineRule="auto"/>
    </w:pPr>
    <w:tblPr>
      <w:tblStyleRowBandSize w:val="1"/>
      <w:tblStyleColBandSize w:val="1"/>
      <w:tblCellMar>
        <w:top w:w="216" w:type="dxa"/>
        <w:left w:w="115" w:type="dxa"/>
        <w:bottom w:w="216" w:type="dxa"/>
        <w:right w:w="115" w:type="dxa"/>
      </w:tblCellMar>
    </w:tblPr>
  </w:style>
  <w:style w:type="table" w:customStyle="1" w:styleId="ad">
    <w:basedOn w:val="TableNormal"/>
    <w:pPr>
      <w:spacing w:after="0" w:line="240" w:lineRule="auto"/>
    </w:pPr>
    <w:tblPr>
      <w:tblStyleRowBandSize w:val="1"/>
      <w:tblStyleColBandSize w:val="1"/>
      <w:tblCellMar>
        <w:top w:w="216" w:type="dxa"/>
        <w:left w:w="115" w:type="dxa"/>
        <w:bottom w:w="216" w:type="dxa"/>
        <w:right w:w="115" w:type="dxa"/>
      </w:tblCellMar>
    </w:tblPr>
  </w:style>
  <w:style w:type="table" w:customStyle="1" w:styleId="ae">
    <w:basedOn w:val="TableNormal"/>
    <w:pPr>
      <w:spacing w:after="0" w:line="240" w:lineRule="auto"/>
    </w:pPr>
    <w:tblPr>
      <w:tblStyleRowBandSize w:val="1"/>
      <w:tblStyleColBandSize w:val="1"/>
      <w:tblCellMar>
        <w:top w:w="216" w:type="dxa"/>
        <w:left w:w="115" w:type="dxa"/>
        <w:bottom w:w="216" w:type="dxa"/>
        <w:right w:w="115" w:type="dxa"/>
      </w:tblCellMar>
    </w:tblPr>
  </w:style>
  <w:style w:type="table" w:customStyle="1" w:styleId="af">
    <w:basedOn w:val="TableNormal"/>
    <w:pPr>
      <w:spacing w:after="0" w:line="240" w:lineRule="auto"/>
    </w:pPr>
    <w:tblPr>
      <w:tblStyleRowBandSize w:val="1"/>
      <w:tblStyleColBandSize w:val="1"/>
      <w:tblCellMar>
        <w:top w:w="216" w:type="dxa"/>
        <w:left w:w="115" w:type="dxa"/>
        <w:bottom w:w="216" w:type="dxa"/>
        <w:right w:w="115" w:type="dxa"/>
      </w:tblCellMar>
    </w:tblPr>
  </w:style>
  <w:style w:type="table" w:customStyle="1" w:styleId="af0">
    <w:basedOn w:val="TableNormal"/>
    <w:pPr>
      <w:spacing w:after="0" w:line="240" w:lineRule="auto"/>
    </w:pPr>
    <w:tblPr>
      <w:tblStyleRowBandSize w:val="1"/>
      <w:tblStyleColBandSize w:val="1"/>
      <w:tblCellMar>
        <w:top w:w="216" w:type="dxa"/>
        <w:left w:w="115" w:type="dxa"/>
        <w:bottom w:w="216" w:type="dxa"/>
        <w:right w:w="115" w:type="dxa"/>
      </w:tblCellMar>
    </w:tblPr>
  </w:style>
  <w:style w:type="table" w:customStyle="1" w:styleId="af1">
    <w:basedOn w:val="TableNormal"/>
    <w:pPr>
      <w:spacing w:after="0" w:line="240" w:lineRule="auto"/>
    </w:pPr>
    <w:tblPr>
      <w:tblStyleRowBandSize w:val="1"/>
      <w:tblStyleColBandSize w:val="1"/>
      <w:tblCellMar>
        <w:top w:w="216" w:type="dxa"/>
        <w:left w:w="115" w:type="dxa"/>
        <w:bottom w:w="216" w:type="dxa"/>
        <w:right w:w="115" w:type="dxa"/>
      </w:tblCellMar>
    </w:tblPr>
  </w:style>
  <w:style w:type="table" w:customStyle="1" w:styleId="af2">
    <w:basedOn w:val="TableNormal"/>
    <w:pPr>
      <w:spacing w:after="0" w:line="240" w:lineRule="auto"/>
    </w:pPr>
    <w:tblPr>
      <w:tblStyleRowBandSize w:val="1"/>
      <w:tblStyleColBandSize w:val="1"/>
      <w:tblCellMar>
        <w:top w:w="216" w:type="dxa"/>
        <w:left w:w="115" w:type="dxa"/>
        <w:bottom w:w="216" w:type="dxa"/>
        <w:right w:w="115" w:type="dxa"/>
      </w:tblCellMar>
    </w:tblPr>
  </w:style>
  <w:style w:type="table" w:customStyle="1" w:styleId="af3">
    <w:basedOn w:val="TableNormal"/>
    <w:pPr>
      <w:spacing w:after="0" w:line="240" w:lineRule="auto"/>
    </w:pPr>
    <w:tblPr>
      <w:tblStyleRowBandSize w:val="1"/>
      <w:tblStyleColBandSize w:val="1"/>
      <w:tblCellMar>
        <w:top w:w="216" w:type="dxa"/>
        <w:left w:w="115" w:type="dxa"/>
        <w:bottom w:w="216" w:type="dxa"/>
        <w:right w:w="115" w:type="dxa"/>
      </w:tblCellMar>
    </w:tblPr>
  </w:style>
  <w:style w:type="table" w:customStyle="1" w:styleId="af4">
    <w:basedOn w:val="TableNormal"/>
    <w:pPr>
      <w:spacing w:after="0" w:line="240" w:lineRule="auto"/>
    </w:pPr>
    <w:tblPr>
      <w:tblStyleRowBandSize w:val="1"/>
      <w:tblStyleColBandSize w:val="1"/>
      <w:tblCellMar>
        <w:top w:w="216" w:type="dxa"/>
        <w:left w:w="115" w:type="dxa"/>
        <w:bottom w:w="216" w:type="dxa"/>
        <w:right w:w="115" w:type="dxa"/>
      </w:tblCellMar>
    </w:tblPr>
  </w:style>
  <w:style w:type="paragraph" w:styleId="ListParagraph">
    <w:name w:val="List Paragraph"/>
    <w:basedOn w:val="Normal"/>
    <w:uiPriority w:val="34"/>
    <w:qFormat/>
    <w:rsid w:val="00B970F3"/>
    <w:pPr>
      <w:pBdr>
        <w:top w:val="none" w:sz="0" w:space="0" w:color="auto"/>
        <w:left w:val="none" w:sz="0" w:space="0" w:color="auto"/>
        <w:bottom w:val="none" w:sz="0" w:space="0" w:color="auto"/>
        <w:right w:val="none" w:sz="0" w:space="0" w:color="auto"/>
        <w:between w:val="none" w:sz="0" w:space="0" w:color="auto"/>
      </w:pBdr>
      <w:ind w:left="720"/>
      <w:contextualSpacing/>
    </w:pPr>
    <w:rPr>
      <w:rFonts w:eastAsiaTheme="minorHAnsi" w:cs="Times New Roman"/>
      <w:color w:val="auto"/>
    </w:rPr>
  </w:style>
  <w:style w:type="paragraph" w:styleId="Header">
    <w:name w:val="header"/>
    <w:basedOn w:val="Normal"/>
    <w:link w:val="HeaderChar"/>
    <w:uiPriority w:val="99"/>
    <w:unhideWhenUsed/>
    <w:rsid w:val="002D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111"/>
  </w:style>
  <w:style w:type="paragraph" w:styleId="Footer">
    <w:name w:val="footer"/>
    <w:basedOn w:val="Normal"/>
    <w:link w:val="FooterChar"/>
    <w:uiPriority w:val="99"/>
    <w:unhideWhenUsed/>
    <w:rsid w:val="002D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111"/>
  </w:style>
  <w:style w:type="character" w:styleId="Strong">
    <w:name w:val="Strong"/>
    <w:basedOn w:val="DefaultParagraphFont"/>
    <w:uiPriority w:val="22"/>
    <w:qFormat/>
    <w:rsid w:val="005D467C"/>
    <w:rPr>
      <w:b/>
      <w:bCs/>
    </w:rPr>
  </w:style>
  <w:style w:type="character" w:customStyle="1" w:styleId="Heading7Char">
    <w:name w:val="Heading 7 Char"/>
    <w:basedOn w:val="DefaultParagraphFont"/>
    <w:link w:val="Heading7"/>
    <w:uiPriority w:val="9"/>
    <w:rsid w:val="005D467C"/>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5D467C"/>
    <w:rPr>
      <w:color w:val="0000FF" w:themeColor="hyperlink"/>
      <w:u w:val="single"/>
    </w:rPr>
  </w:style>
  <w:style w:type="character" w:styleId="FollowedHyperlink">
    <w:name w:val="FollowedHyperlink"/>
    <w:basedOn w:val="DefaultParagraphFont"/>
    <w:uiPriority w:val="99"/>
    <w:semiHidden/>
    <w:unhideWhenUsed/>
    <w:rsid w:val="005D467C"/>
    <w:rPr>
      <w:color w:val="800080" w:themeColor="followedHyperlink"/>
      <w:u w:val="single"/>
    </w:rPr>
  </w:style>
  <w:style w:type="paragraph" w:styleId="NoSpacing">
    <w:name w:val="No Spacing"/>
    <w:uiPriority w:val="1"/>
    <w:qFormat/>
    <w:rsid w:val="005D467C"/>
    <w:pPr>
      <w:spacing w:after="0" w:line="240" w:lineRule="auto"/>
    </w:pPr>
  </w:style>
  <w:style w:type="character" w:styleId="UnresolvedMention">
    <w:name w:val="Unresolved Mention"/>
    <w:basedOn w:val="DefaultParagraphFont"/>
    <w:uiPriority w:val="99"/>
    <w:semiHidden/>
    <w:unhideWhenUsed/>
    <w:rsid w:val="00FC2040"/>
    <w:rPr>
      <w:color w:val="605E5C"/>
      <w:shd w:val="clear" w:color="auto" w:fill="E1DFDD"/>
    </w:rPr>
  </w:style>
  <w:style w:type="character" w:styleId="BookTitle">
    <w:name w:val="Book Title"/>
    <w:basedOn w:val="DefaultParagraphFont"/>
    <w:uiPriority w:val="33"/>
    <w:qFormat/>
    <w:rsid w:val="00932821"/>
    <w:rPr>
      <w:b/>
      <w:bCs/>
      <w:i/>
      <w:iCs/>
      <w:spacing w:val="5"/>
    </w:rPr>
  </w:style>
  <w:style w:type="character" w:styleId="SubtleEmphasis">
    <w:name w:val="Subtle Emphasis"/>
    <w:basedOn w:val="DefaultParagraphFont"/>
    <w:uiPriority w:val="19"/>
    <w:qFormat/>
    <w:rsid w:val="00932821"/>
    <w:rPr>
      <w:i/>
      <w:iCs/>
      <w:color w:val="404040" w:themeColor="text1" w:themeTint="BF"/>
    </w:rPr>
  </w:style>
  <w:style w:type="character" w:customStyle="1" w:styleId="Heading1Char">
    <w:name w:val="Heading 1 Char"/>
    <w:basedOn w:val="DefaultParagraphFont"/>
    <w:link w:val="Heading1"/>
    <w:rsid w:val="00B62A57"/>
    <w:rPr>
      <w:rFonts w:ascii="Times New Roman" w:eastAsia="Times New Roman" w:hAnsi="Times New Roman" w:cs="Times New Roman"/>
      <w:b/>
      <w:color w:val="2727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455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apteonline.org/" TargetMode="External"/><Relationship Id="rId18" Type="http://schemas.openxmlformats.org/officeDocument/2006/relationships/image" Target="media/image2.png"/><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ccreditation@apta.org" TargetMode="External"/><Relationship Id="rId17" Type="http://schemas.openxmlformats.org/officeDocument/2006/relationships/hyperlink" Target="https://cm.maxient.com/reportingform.php?SouthPlains&amp;layout_id=25" TargetMode="External"/><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outhplainscollege.edu/campuscarry.php" TargetMode="External"/><Relationship Id="rId20" Type="http://schemas.openxmlformats.org/officeDocument/2006/relationships/footer" Target="footer1.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learningcenter.apta.org" TargetMode="External"/><Relationship Id="rId23" Type="http://schemas.openxmlformats.org/officeDocument/2006/relationships/image" Target="media/image4.emf"/><Relationship Id="rId28"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nderwood@southplainscollege.edu?subject="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3.bin"/><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02d30f-d0ba-40dc-bb5c-5ddafa184e23" xsi:nil="true"/>
    <lcf76f155ced4ddcb4097134ff3c332f xmlns="27dce7f4-82c9-447f-8bcd-e74e29fdcb59">
      <Terms xmlns="http://schemas.microsoft.com/office/infopath/2007/PartnerControls"/>
    </lcf76f155ced4ddcb4097134ff3c332f>
    <SharedWithUsers xmlns="1c02d30f-d0ba-40dc-bb5c-5ddafa184e23">
      <UserInfo>
        <DisplayName>Meyer, Sydnee K (6428)</DisplayName>
        <AccountId>1164</AccountId>
        <AccountType/>
      </UserInfo>
      <UserInfo>
        <DisplayName>C14 Class of 2025 Members</DisplayName>
        <AccountId>1296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73E8E763D7FD4E8F5D9F6C627ADB63" ma:contentTypeVersion="21" ma:contentTypeDescription="Create a new document." ma:contentTypeScope="" ma:versionID="01c3bf5c22aea5a64052aa2472b57248">
  <xsd:schema xmlns:xsd="http://www.w3.org/2001/XMLSchema" xmlns:xs="http://www.w3.org/2001/XMLSchema" xmlns:p="http://schemas.microsoft.com/office/2006/metadata/properties" xmlns:ns1="http://schemas.microsoft.com/sharepoint/v3" xmlns:ns2="27dce7f4-82c9-447f-8bcd-e74e29fdcb59" xmlns:ns3="1c02d30f-d0ba-40dc-bb5c-5ddafa184e23" targetNamespace="http://schemas.microsoft.com/office/2006/metadata/properties" ma:root="true" ma:fieldsID="ab133069c412a533976ca3f9daca176b" ns1:_="" ns2:_="" ns3:_="">
    <xsd:import namespace="http://schemas.microsoft.com/sharepoint/v3"/>
    <xsd:import namespace="27dce7f4-82c9-447f-8bcd-e74e29fdcb59"/>
    <xsd:import namespace="1c02d30f-d0ba-40dc-bb5c-5ddafa184e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ce7f4-82c9-447f-8bcd-e74e29fd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17f43-1e0b-46f4-9cc2-727b563065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2d30f-d0ba-40dc-bb5c-5ddafa184e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1b70b0-0557-401e-8658-c9d801c725fd}" ma:internalName="TaxCatchAll" ma:showField="CatchAllData" ma:web="1c02d30f-d0ba-40dc-bb5c-5ddafa184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8782-D57A-4D4A-ADD5-71BDC1716996}">
  <ds:schemaRefs>
    <ds:schemaRef ds:uri="http://schemas.microsoft.com/office/2006/metadata/properties"/>
    <ds:schemaRef ds:uri="http://schemas.microsoft.com/office/infopath/2007/PartnerControls"/>
    <ds:schemaRef ds:uri="http://schemas.microsoft.com/sharepoint/v3"/>
    <ds:schemaRef ds:uri="1c02d30f-d0ba-40dc-bb5c-5ddafa184e23"/>
    <ds:schemaRef ds:uri="27dce7f4-82c9-447f-8bcd-e74e29fdcb59"/>
  </ds:schemaRefs>
</ds:datastoreItem>
</file>

<file path=customXml/itemProps2.xml><?xml version="1.0" encoding="utf-8"?>
<ds:datastoreItem xmlns:ds="http://schemas.openxmlformats.org/officeDocument/2006/customXml" ds:itemID="{BEF2BBB9-B0AB-4DD3-8364-8238E4933355}">
  <ds:schemaRefs>
    <ds:schemaRef ds:uri="http://schemas.microsoft.com/sharepoint/v3/contenttype/forms"/>
  </ds:schemaRefs>
</ds:datastoreItem>
</file>

<file path=customXml/itemProps3.xml><?xml version="1.0" encoding="utf-8"?>
<ds:datastoreItem xmlns:ds="http://schemas.openxmlformats.org/officeDocument/2006/customXml" ds:itemID="{D34264D6-F559-4AA3-A917-D9C03AC15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ce7f4-82c9-447f-8bcd-e74e29fdcb59"/>
    <ds:schemaRef ds:uri="1c02d30f-d0ba-40dc-bb5c-5ddafa184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87F3E-C046-4D4C-A56F-D2F022FE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75</Pages>
  <Words>18421</Words>
  <Characters>109057</Characters>
  <Application>Microsoft Office Word</Application>
  <DocSecurity>0</DocSecurity>
  <Lines>3408</Lines>
  <Paragraphs>1874</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125604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Beaugh, Kevin D</dc:creator>
  <cp:keywords/>
  <cp:lastModifiedBy>Beaugh, Kevin D</cp:lastModifiedBy>
  <cp:revision>162</cp:revision>
  <cp:lastPrinted>2025-09-29T13:34:00Z</cp:lastPrinted>
  <dcterms:created xsi:type="dcterms:W3CDTF">2025-10-27T15:04:00Z</dcterms:created>
  <dcterms:modified xsi:type="dcterms:W3CDTF">2026-02-19T18:23:00Z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0x010100AE73E8E763D7FD4E8F5D9F6C627ADB63</vt:lpwstr>
  </property>
  <property fmtid="{D5CDD505-2E9C-101B-9397-08002B2CF9AE}" pid="3" name="MediaServiceImageTags">
    <vt:lpwstr/>
  </property>
</Properties>
</file>